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B5B2" w14:textId="77777777" w:rsidR="00E90A8E" w:rsidRPr="00986DE4" w:rsidRDefault="00E90A8E" w:rsidP="00E90A8E">
      <w:pPr>
        <w:pStyle w:val="AODocTxt"/>
        <w:numPr>
          <w:ilvl w:val="0"/>
          <w:numId w:val="0"/>
        </w:numPr>
        <w:jc w:val="center"/>
        <w:rPr>
          <w:rStyle w:val="Strong"/>
        </w:rPr>
      </w:pPr>
      <w:r w:rsidRPr="00986DE4">
        <w:rPr>
          <w:rStyle w:val="Strong"/>
        </w:rPr>
        <w:t>Modello di Richiesta di Accesso per tutti i Contratti per la Capacità diversi dai Contratti per la Capacità Esentata</w:t>
      </w:r>
    </w:p>
    <w:p w14:paraId="24CA6447"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14:paraId="0375BFE1" w14:textId="77777777" w:rsidR="00E90A8E" w:rsidRPr="000A6889" w:rsidRDefault="00E90A8E" w:rsidP="00E90A8E">
      <w:pPr>
        <w:pStyle w:val="AONormal"/>
        <w:rPr>
          <w:rFonts w:ascii="Times New Roman" w:hAnsi="Times New Roman"/>
        </w:rPr>
      </w:pPr>
      <w:r w:rsidRPr="000A6889">
        <w:rPr>
          <w:rFonts w:ascii="Times New Roman" w:hAnsi="Times New Roman"/>
        </w:rPr>
        <w:t>A:</w:t>
      </w:r>
    </w:p>
    <w:p w14:paraId="574EC42C" w14:textId="77777777" w:rsidR="00E90A8E" w:rsidRPr="000A6889" w:rsidRDefault="00E90A8E" w:rsidP="00E90A8E">
      <w:pPr>
        <w:pStyle w:val="AODocTxt"/>
        <w:spacing w:after="0"/>
        <w:rPr>
          <w:rFonts w:ascii="Times New Roman" w:hAnsi="Times New Roman"/>
          <w:lang w:val="it-IT"/>
        </w:rPr>
      </w:pPr>
      <w:r w:rsidRPr="000A6889">
        <w:rPr>
          <w:rFonts w:ascii="Times New Roman" w:hAnsi="Times New Roman"/>
          <w:lang w:val="it-IT"/>
        </w:rPr>
        <w:t>Terminale GNL Adriatico S.r.l. (“Gestore”)</w:t>
      </w:r>
    </w:p>
    <w:p w14:paraId="03C8B6FC" w14:textId="77777777" w:rsidR="00E90A8E" w:rsidRPr="008B1339" w:rsidRDefault="00E90A8E" w:rsidP="00E90A8E">
      <w:pPr>
        <w:pStyle w:val="AONormal"/>
        <w:spacing w:after="0"/>
        <w:rPr>
          <w:rFonts w:ascii="Times New Roman" w:hAnsi="Times New Roman"/>
          <w:lang w:val="it-IT"/>
        </w:rPr>
      </w:pPr>
      <w:r w:rsidRPr="008B1339">
        <w:rPr>
          <w:rFonts w:ascii="Times New Roman" w:hAnsi="Times New Roman"/>
          <w:lang w:val="it-IT"/>
        </w:rPr>
        <w:t>Via Santa Radegonda, 8</w:t>
      </w:r>
    </w:p>
    <w:p w14:paraId="4620A3B5" w14:textId="77777777" w:rsidR="00E90A8E" w:rsidRPr="000A6889" w:rsidRDefault="00E90A8E" w:rsidP="00E90A8E">
      <w:pPr>
        <w:pStyle w:val="AONormal"/>
        <w:spacing w:after="0"/>
        <w:rPr>
          <w:rFonts w:ascii="Times New Roman" w:hAnsi="Times New Roman"/>
          <w:lang w:val="it-IT"/>
        </w:rPr>
      </w:pPr>
      <w:r w:rsidRPr="008B1339">
        <w:rPr>
          <w:rFonts w:ascii="Times New Roman" w:hAnsi="Times New Roman"/>
          <w:lang w:val="it-IT"/>
        </w:rPr>
        <w:t>20121</w:t>
      </w:r>
      <w:r>
        <w:rPr>
          <w:rFonts w:ascii="Times New Roman" w:hAnsi="Times New Roman"/>
          <w:lang w:val="it-IT"/>
        </w:rPr>
        <w:t xml:space="preserve"> </w:t>
      </w:r>
      <w:r w:rsidRPr="00966215">
        <w:rPr>
          <w:rFonts w:ascii="Times New Roman" w:hAnsi="Times New Roman"/>
          <w:lang w:val="it-IT"/>
        </w:rPr>
        <w:t>Milano</w:t>
      </w:r>
    </w:p>
    <w:p w14:paraId="6D353F80" w14:textId="77777777" w:rsidR="00E90A8E" w:rsidRPr="000A6889" w:rsidRDefault="00E90A8E" w:rsidP="00E90A8E">
      <w:pPr>
        <w:pStyle w:val="AONormal"/>
        <w:spacing w:after="0"/>
        <w:rPr>
          <w:rFonts w:ascii="Times New Roman" w:hAnsi="Times New Roman"/>
          <w:lang w:val="it-IT"/>
        </w:rPr>
      </w:pPr>
      <w:r w:rsidRPr="000A6889">
        <w:rPr>
          <w:rFonts w:ascii="Times New Roman" w:hAnsi="Times New Roman"/>
          <w:lang w:val="it-IT"/>
        </w:rPr>
        <w:t>Italia</w:t>
      </w:r>
    </w:p>
    <w:p w14:paraId="2ED20F28" w14:textId="77777777" w:rsidR="00E90A8E" w:rsidRPr="000A6889" w:rsidRDefault="00E90A8E" w:rsidP="00E90A8E">
      <w:pPr>
        <w:pStyle w:val="AONormal"/>
        <w:rPr>
          <w:rFonts w:ascii="Times New Roman" w:hAnsi="Times New Roman"/>
          <w:lang w:val="it-IT"/>
        </w:rPr>
      </w:pPr>
    </w:p>
    <w:p w14:paraId="4B9C3C89" w14:textId="77777777" w:rsidR="00E90A8E" w:rsidRPr="000A6889" w:rsidRDefault="00E90A8E" w:rsidP="00E90A8E">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14:paraId="43CB26CA" w14:textId="77777777" w:rsidR="00E90A8E" w:rsidRPr="000A6889" w:rsidRDefault="00E90A8E" w:rsidP="00E90A8E">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14:paraId="639BF71C"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DISPONIBILE/SPOT</w:t>
      </w:r>
      <w:r w:rsidRPr="000A6889">
        <w:rPr>
          <w:rFonts w:ascii="Times New Roman" w:hAnsi="Times New Roman"/>
          <w:lang w:val="it-IT"/>
        </w:rPr>
        <w:t>]</w:t>
      </w:r>
      <w:r w:rsidRPr="000A6889">
        <w:rPr>
          <w:rStyle w:val="FootnoteReference"/>
          <w:rFonts w:ascii="Times New Roman" w:hAnsi="Times New Roman"/>
          <w:i/>
          <w:lang w:val="it-IT"/>
        </w:rPr>
        <w:t xml:space="preserve"> </w:t>
      </w:r>
      <w:r w:rsidRPr="000A6889">
        <w:rPr>
          <w:rStyle w:val="FootnoteReference"/>
          <w:rFonts w:ascii="Times New Roman" w:hAnsi="Times New Roman"/>
          <w:i/>
        </w:rPr>
        <w:footnoteReference w:id="1"/>
      </w:r>
    </w:p>
    <w:p w14:paraId="7163E44E" w14:textId="77777777" w:rsidR="00E90A8E" w:rsidRPr="000A6889" w:rsidRDefault="00E90A8E" w:rsidP="00E90A8E">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14:paraId="203A7D33"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Arg/Gas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14:paraId="7EE1C08D" w14:textId="0E508706"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Il Gestore, ai sensi dell'articol</w:t>
      </w:r>
      <w:r w:rsidR="00284366">
        <w:rPr>
          <w:rFonts w:ascii="Times New Roman" w:hAnsi="Times New Roman"/>
          <w:lang w:val="it-IT"/>
        </w:rPr>
        <w:t xml:space="preserve">o II.3.2 </w:t>
      </w:r>
      <w:r w:rsidRPr="000A6889">
        <w:rPr>
          <w:rFonts w:ascii="Times New Roman" w:hAnsi="Times New Roman"/>
          <w:lang w:val="it-IT"/>
        </w:rPr>
        <w:t>del Codice di Rigassificazione,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8B1339">
        <w:rPr>
          <w:rFonts w:ascii="Times New Roman" w:hAnsi="Times New Roman"/>
          <w:i/>
          <w:lang w:val="it-IT"/>
        </w:rPr>
        <w:t>;</w:t>
      </w:r>
      <w:r w:rsidRPr="008B1339">
        <w:rPr>
          <w:rFonts w:ascii="Times New Roman" w:hAnsi="Times New Roman"/>
          <w:lang w:val="it-IT"/>
        </w:rPr>
        <w:t>]</w:t>
      </w:r>
      <w:r w:rsidRPr="008B1339">
        <w:rPr>
          <w:lang w:val="it-IT"/>
        </w:rPr>
        <w:t xml:space="preserve"> </w:t>
      </w:r>
      <w:r w:rsidRPr="008B1339">
        <w:rPr>
          <w:rFonts w:ascii="Times New Roman" w:hAnsi="Times New Roman"/>
          <w:lang w:val="it-IT"/>
        </w:rPr>
        <w:t>[i) la Capacità Disponibile; e ii) il numero e la tempistica, se nota, degli Slot di Discarica disponibili in ciascun Mese raggruppati in prodotti;] [i) la Capacità Disponibile e la Capacità Incrementale; e ii) il numero e la tempistica, se nota, degli Slot di Discarica disponibili in ciascun Mese raggruppati in prodotti;]</w:t>
      </w:r>
      <w:r w:rsidRPr="00EF6591">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 xml:space="preserve">i) la Capacità Spot disponibile per la sottoscrizione, inclusi la data d’inizio e la durata dello Slot di </w:t>
      </w:r>
      <w:r w:rsidRPr="00966215">
        <w:rPr>
          <w:rFonts w:ascii="Times New Roman" w:hAnsi="Times New Roman"/>
          <w:i/>
          <w:lang w:val="it-IT"/>
        </w:rPr>
        <w:t>Discarica qualora siano disponibili, l’Anno</w:t>
      </w:r>
      <w:r w:rsidRPr="000A6889">
        <w:rPr>
          <w:rFonts w:ascii="Times New Roman" w:hAnsi="Times New Roman"/>
          <w:i/>
          <w:lang w:val="it-IT"/>
        </w:rPr>
        <w:t xml:space="preserve">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0A6889">
        <w:rPr>
          <w:rFonts w:ascii="Times New Roman" w:hAnsi="Times New Roman"/>
          <w:lang w:val="it-IT"/>
        </w:rPr>
        <w:t>]</w:t>
      </w:r>
      <w:r w:rsidRPr="000A6889">
        <w:rPr>
          <w:rStyle w:val="FootnoteReference"/>
          <w:rFonts w:ascii="Times New Roman" w:hAnsi="Times New Roman"/>
          <w:lang w:val="it-IT"/>
        </w:rPr>
        <w:footnoteReference w:id="2"/>
      </w:r>
      <w:r w:rsidRPr="000A6889">
        <w:rPr>
          <w:rFonts w:ascii="Times New Roman" w:hAnsi="Times New Roman"/>
          <w:lang w:val="it-IT"/>
        </w:rPr>
        <w:t>.</w:t>
      </w:r>
    </w:p>
    <w:p w14:paraId="35A4D5D0" w14:textId="77777777" w:rsidR="00E90A8E" w:rsidRPr="000A6889" w:rsidRDefault="00E90A8E" w:rsidP="00E90A8E">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Regolata/Spot</w:t>
      </w:r>
      <w:r w:rsidRPr="000A6889">
        <w:rPr>
          <w:rFonts w:ascii="Times New Roman" w:hAnsi="Times New Roman"/>
          <w:lang w:val="it-IT"/>
        </w:rPr>
        <w:t>] allegato.</w:t>
      </w:r>
    </w:p>
    <w:p w14:paraId="0FAB5851" w14:textId="19CA7D09"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Con riferimento all’articol</w:t>
      </w:r>
      <w:r w:rsidR="00284366">
        <w:rPr>
          <w:rFonts w:ascii="Times New Roman" w:hAnsi="Times New Roman"/>
          <w:lang w:val="it-IT"/>
        </w:rPr>
        <w:t>o 2.4.5</w:t>
      </w:r>
      <w:r w:rsidR="00674407">
        <w:rPr>
          <w:rFonts w:ascii="Times New Roman" w:hAnsi="Times New Roman"/>
          <w:lang w:val="it-IT"/>
        </w:rPr>
        <w:t xml:space="preserve"> </w:t>
      </w:r>
      <w:r w:rsidRPr="000A6889">
        <w:rPr>
          <w:rFonts w:ascii="Times New Roman" w:hAnsi="Times New Roman"/>
          <w:lang w:val="it-IT"/>
        </w:rPr>
        <w:t>del capitolo II del Codice di Rigassificazione, e in aggiunta alle informazioni contenute nel Contratto per la Capacità [Regolata/Spot] allegato [</w:t>
      </w:r>
      <w:r w:rsidRPr="000A6889">
        <w:rPr>
          <w:rFonts w:ascii="Times New Roman" w:hAnsi="Times New Roman"/>
          <w:i/>
          <w:lang w:val="it-IT"/>
        </w:rPr>
        <w:t>Richiedente</w:t>
      </w:r>
      <w:r w:rsidRPr="000A6889">
        <w:rPr>
          <w:rFonts w:ascii="Times New Roman" w:hAnsi="Times New Roman"/>
          <w:lang w:val="it-IT"/>
        </w:rPr>
        <w:t>] con la presente dichiara che:</w:t>
      </w:r>
    </w:p>
    <w:p w14:paraId="3B67E767" w14:textId="77777777" w:rsidR="00E90A8E" w:rsidRPr="000A6889" w:rsidRDefault="00E90A8E" w:rsidP="00E90A8E">
      <w:pPr>
        <w:pStyle w:val="NoSpacing"/>
        <w:numPr>
          <w:ilvl w:val="0"/>
          <w:numId w:val="3"/>
        </w:numPr>
        <w:ind w:hanging="731"/>
      </w:pPr>
      <w:bookmarkStart w:id="0" w:name="_Toc424463931"/>
      <w:r w:rsidRPr="000A6889">
        <w:t>il(i) porto(i) di caricazione del GNL che verrà trasportato al Punto di Consegna è (sono) [</w:t>
      </w:r>
      <w:r w:rsidRPr="00EC3080">
        <w:rPr>
          <w:i/>
        </w:rPr>
        <w:t>inserire il nome del(i) porto(i) di caricazione</w:t>
      </w:r>
      <w:r w:rsidRPr="000A6889">
        <w:t>];</w:t>
      </w:r>
      <w:bookmarkEnd w:id="0"/>
    </w:p>
    <w:p w14:paraId="1C253B4E" w14:textId="77777777" w:rsidR="00E90A8E" w:rsidRPr="000A6889" w:rsidRDefault="00E90A8E" w:rsidP="00E90A8E">
      <w:pPr>
        <w:pStyle w:val="NoSpacing"/>
        <w:numPr>
          <w:ilvl w:val="0"/>
          <w:numId w:val="3"/>
        </w:numPr>
        <w:ind w:hanging="731"/>
      </w:pPr>
      <w:bookmarkStart w:id="1" w:name="_Toc424463932"/>
      <w:r w:rsidRPr="000A6889">
        <w:t>la(e) Nave(i) Metaniera(e) che verrà(</w:t>
      </w:r>
      <w:proofErr w:type="spellStart"/>
      <w:r w:rsidRPr="000A6889">
        <w:t>nno</w:t>
      </w:r>
      <w:proofErr w:type="spellEnd"/>
      <w:r w:rsidRPr="000A6889">
        <w:t>)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1"/>
    </w:p>
    <w:p w14:paraId="5B60CD7E" w14:textId="76E7F5A3" w:rsidR="00E90A8E" w:rsidRPr="000A6889" w:rsidRDefault="00E90A8E" w:rsidP="00E90A8E">
      <w:pPr>
        <w:pStyle w:val="NoSpacing"/>
        <w:numPr>
          <w:ilvl w:val="0"/>
          <w:numId w:val="3"/>
        </w:numPr>
        <w:ind w:hanging="731"/>
      </w:pPr>
      <w:r w:rsidRPr="000A6889">
        <w:t>le Dichiarazioni di cui all'articol</w:t>
      </w:r>
      <w:r w:rsidR="00674407">
        <w:t xml:space="preserve">o 2.4.1 </w:t>
      </w:r>
      <w:r w:rsidRPr="000A6889">
        <w:t>del capitolo III del Codice di Rigassificazione sono e saranno veritiere e corrette con riferimento a [</w:t>
      </w:r>
      <w:r w:rsidRPr="00EC3080">
        <w:t>Richiedente</w:t>
      </w:r>
      <w:r w:rsidRPr="000A6889">
        <w:t>] in questione dalla data di presentazione della presente Richiesta di Accesso fino alla stipula del relativo Contratto per la Capacità [</w:t>
      </w:r>
      <w:r w:rsidRPr="00EC3080">
        <w:t>Regolata/Spot</w:t>
      </w:r>
      <w:r w:rsidRPr="000A6889">
        <w:t>] allegato o al rifiuto della presente Richiesta di Accesso, a seconda dei casi;</w:t>
      </w:r>
    </w:p>
    <w:p w14:paraId="2BB8306B" w14:textId="77777777" w:rsidR="00E90A8E" w:rsidRPr="000A6889" w:rsidRDefault="00E90A8E" w:rsidP="00E90A8E">
      <w:pPr>
        <w:pStyle w:val="NoSpacing"/>
        <w:numPr>
          <w:ilvl w:val="0"/>
          <w:numId w:val="3"/>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14:paraId="542643F3" w14:textId="6A6F6DE1" w:rsidR="00E90A8E" w:rsidRPr="008B1339" w:rsidRDefault="00E90A8E" w:rsidP="00E90A8E">
      <w:pPr>
        <w:pStyle w:val="NoSpacing"/>
        <w:numPr>
          <w:ilvl w:val="0"/>
          <w:numId w:val="3"/>
        </w:numPr>
        <w:ind w:hanging="731"/>
      </w:pPr>
      <w:r w:rsidRPr="000A6889">
        <w:t>soddisfa e manterrà i Requisiti per l’Accesso di cui all'articol</w:t>
      </w:r>
      <w:r w:rsidR="00674407">
        <w:t xml:space="preserve">o 2.4.4 </w:t>
      </w:r>
      <w:r w:rsidRPr="000A6889">
        <w:t>del capitolo II del Codice di Rigassificazione dalla data della presente Richiesta di Accesso fino alla stipula del relativo Contratto per la Capacità [</w:t>
      </w:r>
      <w:r w:rsidRPr="00EC3080">
        <w:t>Regolata/Spot</w:t>
      </w:r>
      <w:r w:rsidRPr="000A6889">
        <w:t xml:space="preserve">] allegato; </w:t>
      </w:r>
    </w:p>
    <w:p w14:paraId="5B099B44" w14:textId="77777777" w:rsidR="00E90A8E" w:rsidRPr="000A6889" w:rsidRDefault="00E90A8E" w:rsidP="00E90A8E">
      <w:pPr>
        <w:pStyle w:val="NoSpacing"/>
        <w:numPr>
          <w:ilvl w:val="0"/>
          <w:numId w:val="3"/>
        </w:numPr>
        <w:ind w:hanging="731"/>
      </w:pPr>
      <w:r w:rsidRPr="000A6889">
        <w:t>[</w:t>
      </w:r>
      <w:r w:rsidRPr="000A6889">
        <w:rPr>
          <w:i/>
        </w:rPr>
        <w:t>Qualora applicabile</w:t>
      </w:r>
      <w:r w:rsidRPr="000A6889">
        <w:t xml:space="preserve">: </w:t>
      </w:r>
      <w:r>
        <w:t>l</w:t>
      </w:r>
      <w:r w:rsidRPr="000A6889">
        <w:t>’Utente o gli Utenti del Servizio di Trasporto in favore dei quali ripartire le quantità di Gas di competenza saranno: [</w:t>
      </w:r>
      <w:r w:rsidRPr="000A6889">
        <w:rPr>
          <w:i/>
        </w:rPr>
        <w:t>Completare</w:t>
      </w:r>
      <w:r w:rsidRPr="000A6889">
        <w:t>]]</w:t>
      </w:r>
    </w:p>
    <w:p w14:paraId="1A965F50" w14:textId="4B39CE1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inserire la data stabilita in conformità con gli articol</w:t>
      </w:r>
      <w:r w:rsidR="00674407">
        <w:rPr>
          <w:rFonts w:ascii="Times New Roman" w:hAnsi="Times New Roman"/>
          <w:i/>
          <w:lang w:val="it-IT"/>
        </w:rPr>
        <w:t>i 2.4.2(a)(</w:t>
      </w:r>
      <w:proofErr w:type="gramStart"/>
      <w:r w:rsidR="00674407">
        <w:rPr>
          <w:rFonts w:ascii="Times New Roman" w:hAnsi="Times New Roman"/>
          <w:i/>
          <w:lang w:val="it-IT"/>
        </w:rPr>
        <w:t>iv)b</w:t>
      </w:r>
      <w:proofErr w:type="gramEnd"/>
      <w:r w:rsidR="00674407">
        <w:rPr>
          <w:rFonts w:ascii="Times New Roman" w:hAnsi="Times New Roman"/>
          <w:i/>
          <w:lang w:val="it-IT"/>
        </w:rPr>
        <w:t>); 2.4.2b)</w:t>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r w:rsidRPr="000A6889">
        <w:rPr>
          <w:rFonts w:ascii="Times New Roman" w:hAnsi="Times New Roman"/>
          <w:i/>
          <w:lang w:val="it-IT"/>
        </w:rPr>
        <w:t>, a seconda dei casi</w:t>
      </w:r>
      <w:r w:rsidRPr="000A6889">
        <w:rPr>
          <w:rFonts w:ascii="Times New Roman" w:hAnsi="Times New Roman"/>
          <w:lang w:val="it-IT"/>
        </w:rPr>
        <w:t>].</w:t>
      </w:r>
    </w:p>
    <w:p w14:paraId="15D35136" w14:textId="7158EB50"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Ai sensi dell’articol</w:t>
      </w:r>
      <w:r w:rsidR="00FF6893">
        <w:rPr>
          <w:rFonts w:ascii="Times New Roman" w:hAnsi="Times New Roman"/>
          <w:lang w:val="it-IT"/>
        </w:rPr>
        <w:t xml:space="preserve">o 2.4.5 (b) </w:t>
      </w:r>
      <w:r w:rsidRPr="000A6889">
        <w:rPr>
          <w:rFonts w:ascii="Times New Roman" w:hAnsi="Times New Roman"/>
          <w:lang w:val="it-IT"/>
        </w:rPr>
        <w:t>del capitolo II, a seconda dei casi</w:t>
      </w:r>
      <w:r w:rsidRPr="000A6889">
        <w:rPr>
          <w:rStyle w:val="FootnoteReference"/>
          <w:rFonts w:ascii="Times New Roman" w:hAnsi="Times New Roman"/>
        </w:rPr>
        <w:footnoteReference w:id="5"/>
      </w:r>
      <w:r w:rsidRPr="000A6889">
        <w:rPr>
          <w:rFonts w:ascii="Times New Roman" w:hAnsi="Times New Roman"/>
          <w:lang w:val="it-IT"/>
        </w:rPr>
        <w:t>, e dell'articol</w:t>
      </w:r>
      <w:r w:rsidR="00FF6893">
        <w:rPr>
          <w:rFonts w:ascii="Times New Roman" w:hAnsi="Times New Roman"/>
          <w:lang w:val="it-IT"/>
        </w:rPr>
        <w:t xml:space="preserve">o 2.4.6 </w:t>
      </w:r>
      <w:r w:rsidRPr="000A6889">
        <w:rPr>
          <w:rFonts w:ascii="Times New Roman" w:hAnsi="Times New Roman"/>
          <w:lang w:val="it-IT"/>
        </w:rPr>
        <w:t>del capitolo II del Codice di Rigassificazione, e al fine di concludere il Contratto per la Capacità [</w:t>
      </w:r>
      <w:r w:rsidRPr="000A6889">
        <w:rPr>
          <w:rFonts w:ascii="Times New Roman" w:hAnsi="Times New Roman"/>
          <w:i/>
          <w:lang w:val="it-IT"/>
        </w:rPr>
        <w:t>Regolata/Spot</w:t>
      </w:r>
      <w:r w:rsidRPr="000A6889">
        <w:rPr>
          <w:rFonts w:ascii="Times New Roman" w:hAnsi="Times New Roman"/>
          <w:lang w:val="it-IT"/>
        </w:rPr>
        <w:t>] allegato, il Richiedente produce insieme con la presente Richiesta di Accesso i seguenti documenti:</w:t>
      </w:r>
    </w:p>
    <w:p w14:paraId="66DF5397" w14:textId="6B63DE6D"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indice dei documenti allegati alla Richiesta di Accesso ai sensi e per gli effetti degli articol</w:t>
      </w:r>
      <w:r w:rsidR="00FF6893">
        <w:rPr>
          <w:rFonts w:ascii="Times New Roman" w:hAnsi="Times New Roman"/>
          <w:i/>
          <w:lang w:val="it-IT"/>
        </w:rPr>
        <w:t xml:space="preserve">i 2.4.5 (a), o 2.4.5 (b) </w:t>
      </w:r>
      <w:r w:rsidRPr="000A6889">
        <w:rPr>
          <w:rFonts w:ascii="Times New Roman" w:hAnsi="Times New Roman"/>
          <w:i/>
          <w:lang w:val="it-IT"/>
        </w:rPr>
        <w:t>del capitolo II, a seconda dei casi, e dell'articolo</w:t>
      </w:r>
      <w:r w:rsidR="00FF6893">
        <w:rPr>
          <w:rFonts w:ascii="Times New Roman" w:hAnsi="Times New Roman"/>
          <w:i/>
          <w:lang w:val="it-IT"/>
        </w:rPr>
        <w:t xml:space="preserve"> 2.4.6</w:t>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14:paraId="2096B2EE" w14:textId="7777777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[In caso di accettazione della presente Richiesta di Accesso, Vi preghiamo di inviarci una copia del Contratto per la Capacità qui allegato da Voi sottoscritta per accettazione.]</w:t>
      </w:r>
    </w:p>
    <w:p w14:paraId="505B1D97" w14:textId="77777777" w:rsidR="00E90A8E" w:rsidRPr="000A6889" w:rsidRDefault="00E90A8E" w:rsidP="00E90A8E">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E90A8E" w:rsidRPr="000A6889" w14:paraId="3BB782B7" w14:textId="77777777" w:rsidTr="00ED26B6">
        <w:tc>
          <w:tcPr>
            <w:tcW w:w="4621" w:type="dxa"/>
          </w:tcPr>
          <w:p w14:paraId="528B0E7C" w14:textId="77777777" w:rsidR="00E90A8E" w:rsidRPr="000A6889" w:rsidRDefault="00E90A8E" w:rsidP="00ED26B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6"/>
            </w:r>
            <w:r w:rsidRPr="000A6889">
              <w:rPr>
                <w:rFonts w:ascii="Times New Roman" w:hAnsi="Times New Roman"/>
              </w:rPr>
              <w:t>:_________________________</w:t>
            </w:r>
          </w:p>
        </w:tc>
      </w:tr>
      <w:tr w:rsidR="00E90A8E" w:rsidRPr="000A6889" w14:paraId="4C6A7B46" w14:textId="77777777" w:rsidTr="00ED26B6">
        <w:tc>
          <w:tcPr>
            <w:tcW w:w="4621" w:type="dxa"/>
          </w:tcPr>
          <w:p w14:paraId="0A1E6DE4" w14:textId="77777777" w:rsidR="00E90A8E" w:rsidRPr="000A6889" w:rsidRDefault="00E90A8E" w:rsidP="00ED26B6">
            <w:pPr>
              <w:pStyle w:val="AODocTxt"/>
              <w:rPr>
                <w:rFonts w:ascii="Times New Roman" w:hAnsi="Times New Roman"/>
              </w:rPr>
            </w:pPr>
            <w:r w:rsidRPr="000A6889">
              <w:rPr>
                <w:rFonts w:ascii="Times New Roman" w:hAnsi="Times New Roman"/>
              </w:rPr>
              <w:t>Nome:</w:t>
            </w:r>
          </w:p>
        </w:tc>
      </w:tr>
      <w:tr w:rsidR="00E90A8E" w:rsidRPr="000A6889" w14:paraId="4D46BB52" w14:textId="77777777" w:rsidTr="00ED26B6">
        <w:tc>
          <w:tcPr>
            <w:tcW w:w="4621" w:type="dxa"/>
          </w:tcPr>
          <w:p w14:paraId="2C081628" w14:textId="77777777" w:rsidR="00E90A8E" w:rsidRPr="000A6889" w:rsidRDefault="00E90A8E" w:rsidP="00ED26B6">
            <w:pPr>
              <w:pStyle w:val="AODocTxt"/>
              <w:rPr>
                <w:rFonts w:ascii="Times New Roman" w:hAnsi="Times New Roman"/>
              </w:rPr>
            </w:pPr>
            <w:r w:rsidRPr="000A6889">
              <w:rPr>
                <w:rFonts w:ascii="Times New Roman" w:hAnsi="Times New Roman"/>
              </w:rPr>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14:paraId="2D8D1ADF" w14:textId="77777777" w:rsidR="003E2018" w:rsidRDefault="003E2018" w:rsidP="0047036E">
      <w:pPr>
        <w:ind w:left="0"/>
      </w:pPr>
    </w:p>
    <w:sectPr w:rsidR="003E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C876" w14:textId="77777777" w:rsidR="004F4418" w:rsidRDefault="004F4418" w:rsidP="00E90A8E">
      <w:pPr>
        <w:spacing w:before="0"/>
      </w:pPr>
      <w:r>
        <w:separator/>
      </w:r>
    </w:p>
  </w:endnote>
  <w:endnote w:type="continuationSeparator" w:id="0">
    <w:p w14:paraId="470512A0" w14:textId="77777777" w:rsidR="004F4418" w:rsidRDefault="004F4418" w:rsidP="00E90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5792" w14:textId="77777777" w:rsidR="004F4418" w:rsidRDefault="004F4418" w:rsidP="00E90A8E">
      <w:pPr>
        <w:spacing w:before="0"/>
      </w:pPr>
      <w:r>
        <w:separator/>
      </w:r>
    </w:p>
  </w:footnote>
  <w:footnote w:type="continuationSeparator" w:id="0">
    <w:p w14:paraId="3A3F9A0F" w14:textId="77777777" w:rsidR="004F4418" w:rsidRDefault="004F4418" w:rsidP="00E90A8E">
      <w:pPr>
        <w:spacing w:before="0"/>
      </w:pPr>
      <w:r>
        <w:continuationSeparator/>
      </w:r>
    </w:p>
  </w:footnote>
  <w:footnote w:id="1">
    <w:p w14:paraId="72D9E06A" w14:textId="77777777" w:rsidR="00E90A8E" w:rsidRPr="00BA2367" w:rsidRDefault="00E90A8E" w:rsidP="00E90A8E">
      <w:pPr>
        <w:pStyle w:val="FootnoteText"/>
        <w:ind w:left="180" w:hanging="180"/>
        <w:jc w:val="both"/>
        <w:rPr>
          <w:rFonts w:ascii="Times New Roman" w:hAnsi="Times New Roman"/>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 w:id="2">
    <w:p w14:paraId="2B834269" w14:textId="77777777"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14:paraId="65979261" w14:textId="77777777" w:rsidR="00E90A8E" w:rsidRDefault="00E90A8E" w:rsidP="00E90A8E">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14:paraId="02D78416" w14:textId="77777777" w:rsidR="00E90A8E" w:rsidRPr="00BA2367" w:rsidRDefault="00E90A8E" w:rsidP="00E90A8E">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5">
    <w:p w14:paraId="20F2E23D" w14:textId="77777777"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 xml:space="preserve">A seconda che il Richiedente sia o meno una società costituita ai sensi della legge italiana, troverà applicazione l'articolo </w:t>
      </w:r>
      <w:r w:rsidRPr="00C6514C">
        <w:rPr>
          <w:rFonts w:ascii="Times New Roman" w:hAnsi="Times New Roman"/>
          <w:lang w:val="it-IT"/>
        </w:rPr>
        <w:t>2.4.5.(b) de</w:t>
      </w:r>
      <w:r w:rsidRPr="000A6889">
        <w:rPr>
          <w:rFonts w:ascii="Times New Roman" w:hAnsi="Times New Roman"/>
          <w:lang w:val="it-IT"/>
        </w:rPr>
        <w:t>l capitolo II del Codice di Rigassificazione.</w:t>
      </w:r>
    </w:p>
  </w:footnote>
  <w:footnote w:id="6">
    <w:p w14:paraId="20DDF204" w14:textId="77777777" w:rsidR="00E90A8E" w:rsidRPr="000A6889" w:rsidRDefault="00E90A8E" w:rsidP="00E90A8E">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2132240888">
    <w:abstractNumId w:val="1"/>
  </w:num>
  <w:num w:numId="2" w16cid:durableId="998115834">
    <w:abstractNumId w:val="0"/>
  </w:num>
  <w:num w:numId="3" w16cid:durableId="21140067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8E"/>
    <w:rsid w:val="0005753F"/>
    <w:rsid w:val="00284366"/>
    <w:rsid w:val="00364E32"/>
    <w:rsid w:val="003E2018"/>
    <w:rsid w:val="004641C0"/>
    <w:rsid w:val="0047036E"/>
    <w:rsid w:val="004A3339"/>
    <w:rsid w:val="004F4418"/>
    <w:rsid w:val="005406FA"/>
    <w:rsid w:val="00674407"/>
    <w:rsid w:val="006C2975"/>
    <w:rsid w:val="007739FD"/>
    <w:rsid w:val="0078049A"/>
    <w:rsid w:val="00784F48"/>
    <w:rsid w:val="008145C6"/>
    <w:rsid w:val="00897D90"/>
    <w:rsid w:val="00A363A0"/>
    <w:rsid w:val="00B85D18"/>
    <w:rsid w:val="00CC75CC"/>
    <w:rsid w:val="00E04AB7"/>
    <w:rsid w:val="00E90A8E"/>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94E"/>
  <w15:chartTrackingRefBased/>
  <w15:docId w15:val="{A22AE8C5-A274-43E0-B6BD-C0B5649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8E"/>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E90A8E"/>
    <w:pPr>
      <w:spacing w:after="200" w:line="260" w:lineRule="atLeast"/>
    </w:pPr>
    <w:rPr>
      <w:rFonts w:ascii="Calibri" w:eastAsia="Calibri" w:hAnsi="Calibri" w:cs="Times New Roman"/>
      <w:lang w:val="en-GB"/>
    </w:rPr>
  </w:style>
  <w:style w:type="paragraph" w:customStyle="1" w:styleId="AODocTxt">
    <w:name w:val="AODocTxt"/>
    <w:basedOn w:val="Normal"/>
    <w:rsid w:val="00E90A8E"/>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E90A8E"/>
    <w:rPr>
      <w:vertAlign w:val="superscript"/>
    </w:rPr>
  </w:style>
  <w:style w:type="paragraph" w:styleId="FootnoteText">
    <w:name w:val="footnote text"/>
    <w:basedOn w:val="AONormal"/>
    <w:link w:val="FootnoteTextChar"/>
    <w:semiHidden/>
    <w:rsid w:val="00E90A8E"/>
    <w:pPr>
      <w:spacing w:line="240" w:lineRule="auto"/>
      <w:ind w:left="720" w:hanging="720"/>
    </w:pPr>
    <w:rPr>
      <w:sz w:val="16"/>
    </w:rPr>
  </w:style>
  <w:style w:type="character" w:customStyle="1" w:styleId="FootnoteTextChar">
    <w:name w:val="Footnote Text Char"/>
    <w:basedOn w:val="DefaultParagraphFont"/>
    <w:link w:val="FootnoteText"/>
    <w:semiHidden/>
    <w:rsid w:val="00E90A8E"/>
    <w:rPr>
      <w:rFonts w:ascii="Calibri" w:eastAsia="Calibri" w:hAnsi="Calibri" w:cs="Times New Roman"/>
      <w:sz w:val="16"/>
      <w:lang w:val="en-GB"/>
    </w:rPr>
  </w:style>
  <w:style w:type="paragraph" w:customStyle="1" w:styleId="AODocTxtL1">
    <w:name w:val="AODocTxtL1"/>
    <w:basedOn w:val="AODocTxt"/>
    <w:rsid w:val="00E90A8E"/>
    <w:pPr>
      <w:numPr>
        <w:ilvl w:val="1"/>
      </w:numPr>
    </w:pPr>
  </w:style>
  <w:style w:type="paragraph" w:customStyle="1" w:styleId="AODocTxtL2">
    <w:name w:val="AODocTxtL2"/>
    <w:basedOn w:val="AODocTxt"/>
    <w:rsid w:val="00E90A8E"/>
    <w:pPr>
      <w:numPr>
        <w:ilvl w:val="2"/>
      </w:numPr>
    </w:pPr>
  </w:style>
  <w:style w:type="paragraph" w:customStyle="1" w:styleId="AODocTxtL3">
    <w:name w:val="AODocTxtL3"/>
    <w:basedOn w:val="AODocTxt"/>
    <w:rsid w:val="00E90A8E"/>
    <w:pPr>
      <w:numPr>
        <w:ilvl w:val="3"/>
      </w:numPr>
    </w:pPr>
  </w:style>
  <w:style w:type="paragraph" w:customStyle="1" w:styleId="AODocTxtL4">
    <w:name w:val="AODocTxtL4"/>
    <w:basedOn w:val="AODocTxt"/>
    <w:rsid w:val="00E90A8E"/>
    <w:pPr>
      <w:numPr>
        <w:ilvl w:val="4"/>
      </w:numPr>
    </w:pPr>
  </w:style>
  <w:style w:type="paragraph" w:customStyle="1" w:styleId="AODocTxtL5">
    <w:name w:val="AODocTxtL5"/>
    <w:basedOn w:val="AODocTxt"/>
    <w:rsid w:val="00E90A8E"/>
    <w:pPr>
      <w:numPr>
        <w:ilvl w:val="5"/>
      </w:numPr>
    </w:pPr>
  </w:style>
  <w:style w:type="paragraph" w:customStyle="1" w:styleId="AODocTxtL6">
    <w:name w:val="AODocTxtL6"/>
    <w:basedOn w:val="AODocTxt"/>
    <w:rsid w:val="00E90A8E"/>
    <w:pPr>
      <w:numPr>
        <w:ilvl w:val="6"/>
      </w:numPr>
    </w:pPr>
  </w:style>
  <w:style w:type="paragraph" w:customStyle="1" w:styleId="AODocTxtL7">
    <w:name w:val="AODocTxtL7"/>
    <w:basedOn w:val="AODocTxt"/>
    <w:rsid w:val="00E90A8E"/>
    <w:pPr>
      <w:numPr>
        <w:ilvl w:val="7"/>
      </w:numPr>
    </w:pPr>
  </w:style>
  <w:style w:type="paragraph" w:customStyle="1" w:styleId="AODocTxtL8">
    <w:name w:val="AODocTxtL8"/>
    <w:basedOn w:val="AODocTxt"/>
    <w:rsid w:val="00E90A8E"/>
    <w:pPr>
      <w:numPr>
        <w:ilvl w:val="8"/>
      </w:numPr>
    </w:pPr>
  </w:style>
  <w:style w:type="character" w:styleId="Strong">
    <w:name w:val="Strong"/>
    <w:aliases w:val="Allegato livello 1"/>
    <w:uiPriority w:val="22"/>
    <w:qFormat/>
    <w:rsid w:val="00E90A8E"/>
    <w:rPr>
      <w:rFonts w:ascii="Times New Roman" w:hAnsi="Times New Roman"/>
      <w:b/>
      <w:lang w:val="it-IT"/>
    </w:rPr>
  </w:style>
  <w:style w:type="paragraph" w:styleId="NoSpacing">
    <w:name w:val="No Spacing"/>
    <w:aliases w:val="Livello 1"/>
    <w:basedOn w:val="Normal"/>
    <w:uiPriority w:val="1"/>
    <w:qFormat/>
    <w:rsid w:val="00E90A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D'Angelosante Simona</cp:lastModifiedBy>
  <cp:revision>2</cp:revision>
  <cp:lastPrinted>2021-12-15T11:24:00Z</cp:lastPrinted>
  <dcterms:created xsi:type="dcterms:W3CDTF">2023-06-28T11:57:00Z</dcterms:created>
  <dcterms:modified xsi:type="dcterms:W3CDTF">2023-06-28T11:57:00Z</dcterms:modified>
</cp:coreProperties>
</file>