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5E" w:rsidRDefault="0049235E">
      <w:pPr>
        <w:widowControl w:val="0"/>
        <w:jc w:val="right"/>
        <w:outlineLvl w:val="0"/>
        <w:rPr>
          <w:rFonts w:ascii="Arial" w:hAnsi="Arial" w:cs="Arial"/>
          <w:b w:val="0"/>
          <w:bCs w:val="0"/>
          <w:sz w:val="20"/>
          <w:szCs w:val="24"/>
        </w:rPr>
      </w:pPr>
      <w:bookmarkStart w:id="0" w:name="_DV_M0"/>
      <w:bookmarkEnd w:id="0"/>
      <w:r>
        <w:rPr>
          <w:rFonts w:ascii="Arial" w:hAnsi="Arial" w:cs="Arial"/>
          <w:b w:val="0"/>
          <w:bCs w:val="0"/>
          <w:sz w:val="20"/>
          <w:szCs w:val="24"/>
        </w:rPr>
        <w:t xml:space="preserve">Allegato </w:t>
      </w:r>
      <w:r w:rsidR="009A0B15">
        <w:rPr>
          <w:rFonts w:ascii="Arial" w:hAnsi="Arial" w:cs="Arial"/>
          <w:b w:val="0"/>
          <w:bCs w:val="0"/>
          <w:sz w:val="20"/>
          <w:szCs w:val="24"/>
        </w:rPr>
        <w:t>6</w:t>
      </w:r>
    </w:p>
    <w:p w:rsidR="0049235E" w:rsidRDefault="0049235E">
      <w:pPr>
        <w:widowControl w:val="0"/>
        <w:jc w:val="center"/>
        <w:rPr>
          <w:rFonts w:ascii="Arial" w:hAnsi="Arial" w:cs="Arial"/>
          <w:bCs w:val="0"/>
          <w:sz w:val="20"/>
          <w:szCs w:val="24"/>
        </w:rPr>
      </w:pPr>
    </w:p>
    <w:p w:rsidR="0049235E" w:rsidRPr="0041418F" w:rsidRDefault="0007412A">
      <w:pPr>
        <w:widowControl w:val="0"/>
        <w:jc w:val="center"/>
        <w:outlineLvl w:val="0"/>
        <w:rPr>
          <w:rFonts w:ascii="Arial" w:hAnsi="Arial" w:cs="Arial"/>
          <w:b w:val="0"/>
          <w:bCs w:val="0"/>
          <w:sz w:val="20"/>
          <w:szCs w:val="24"/>
        </w:rPr>
      </w:pPr>
      <w:bookmarkStart w:id="1" w:name="_DV_M1"/>
      <w:bookmarkEnd w:id="1"/>
      <w:r w:rsidRPr="0041418F">
        <w:rPr>
          <w:rFonts w:ascii="Arial" w:hAnsi="Arial" w:cs="Arial"/>
          <w:bCs w:val="0"/>
          <w:sz w:val="20"/>
          <w:szCs w:val="24"/>
        </w:rPr>
        <w:t>CONTRATTO</w:t>
      </w:r>
      <w:r w:rsidR="00BA30D4" w:rsidRPr="0041418F">
        <w:rPr>
          <w:rFonts w:ascii="Arial" w:hAnsi="Arial" w:cs="Arial"/>
          <w:bCs w:val="0"/>
          <w:sz w:val="20"/>
          <w:szCs w:val="24"/>
        </w:rPr>
        <w:t xml:space="preserve"> </w:t>
      </w:r>
      <w:r w:rsidR="000B0864" w:rsidRPr="0041418F">
        <w:rPr>
          <w:rFonts w:ascii="Arial" w:hAnsi="Arial" w:cs="Arial"/>
          <w:bCs w:val="0"/>
          <w:sz w:val="20"/>
          <w:szCs w:val="24"/>
        </w:rPr>
        <w:t>PER LA</w:t>
      </w:r>
      <w:r w:rsidR="006D6F23" w:rsidRPr="0041418F">
        <w:rPr>
          <w:rFonts w:ascii="Arial" w:hAnsi="Arial" w:cs="Arial"/>
          <w:bCs w:val="0"/>
          <w:sz w:val="20"/>
          <w:szCs w:val="24"/>
        </w:rPr>
        <w:t xml:space="preserve"> </w:t>
      </w:r>
      <w:r w:rsidRPr="0041418F">
        <w:rPr>
          <w:rFonts w:ascii="Arial" w:hAnsi="Arial" w:cs="Arial"/>
          <w:bCs w:val="0"/>
          <w:sz w:val="20"/>
          <w:szCs w:val="24"/>
        </w:rPr>
        <w:t>MESSA</w:t>
      </w:r>
      <w:r w:rsidR="00B6447F" w:rsidRPr="0041418F">
        <w:rPr>
          <w:rFonts w:ascii="Arial" w:hAnsi="Arial" w:cs="Arial"/>
          <w:bCs w:val="0"/>
          <w:sz w:val="20"/>
          <w:szCs w:val="24"/>
        </w:rPr>
        <w:t xml:space="preserve"> A DISPOSIZIONE</w:t>
      </w:r>
      <w:r w:rsidR="006D6F23" w:rsidRPr="0041418F">
        <w:rPr>
          <w:rFonts w:ascii="Arial" w:hAnsi="Arial" w:cs="Arial"/>
          <w:bCs w:val="0"/>
          <w:sz w:val="20"/>
          <w:szCs w:val="24"/>
        </w:rPr>
        <w:t xml:space="preserve"> </w:t>
      </w:r>
      <w:r w:rsidR="000B0864" w:rsidRPr="0041418F">
        <w:rPr>
          <w:rFonts w:ascii="Arial" w:hAnsi="Arial" w:cs="Arial"/>
          <w:bCs w:val="0"/>
          <w:sz w:val="20"/>
          <w:szCs w:val="24"/>
        </w:rPr>
        <w:t>DI UN</w:t>
      </w:r>
      <w:r w:rsidRPr="0041418F">
        <w:rPr>
          <w:rFonts w:ascii="Arial" w:hAnsi="Arial" w:cs="Arial"/>
          <w:bCs w:val="0"/>
          <w:sz w:val="20"/>
          <w:szCs w:val="24"/>
        </w:rPr>
        <w:t xml:space="preserve"> SERVIZIO DI </w:t>
      </w:r>
      <w:bookmarkStart w:id="2" w:name="_DV_C2"/>
      <w:r w:rsidR="00572448" w:rsidRPr="0041418F">
        <w:rPr>
          <w:rFonts w:ascii="Arial" w:hAnsi="Arial" w:cs="Arial"/>
          <w:bCs w:val="0"/>
          <w:sz w:val="20"/>
          <w:szCs w:val="24"/>
        </w:rPr>
        <w:t>PEAK SHAVING</w:t>
      </w:r>
      <w:r w:rsidR="00572448" w:rsidRPr="0041418F">
        <w:rPr>
          <w:rFonts w:ascii="Arial" w:hAnsi="Arial" w:cs="Arial"/>
          <w:b w:val="0"/>
        </w:rPr>
        <w:t xml:space="preserve"> </w:t>
      </w:r>
      <w:bookmarkEnd w:id="2"/>
    </w:p>
    <w:p w:rsidR="0049235E" w:rsidRPr="0041418F" w:rsidRDefault="0049235E">
      <w:pPr>
        <w:widowControl w:val="0"/>
        <w:jc w:val="both"/>
        <w:rPr>
          <w:rFonts w:ascii="Arial" w:hAnsi="Arial" w:cs="Arial"/>
          <w:b w:val="0"/>
          <w:bCs w:val="0"/>
          <w:sz w:val="20"/>
          <w:szCs w:val="24"/>
        </w:rPr>
      </w:pPr>
    </w:p>
    <w:p w:rsidR="0049235E" w:rsidRPr="00B62FC3" w:rsidRDefault="0049235E">
      <w:pPr>
        <w:widowControl w:val="0"/>
        <w:jc w:val="center"/>
        <w:rPr>
          <w:rFonts w:ascii="Arial" w:hAnsi="Arial" w:cs="Arial"/>
          <w:b w:val="0"/>
          <w:bCs w:val="0"/>
          <w:sz w:val="20"/>
        </w:rPr>
      </w:pPr>
      <w:bookmarkStart w:id="3" w:name="_DV_M2"/>
      <w:bookmarkEnd w:id="3"/>
      <w:r w:rsidRPr="00B62FC3">
        <w:rPr>
          <w:rFonts w:ascii="Arial" w:hAnsi="Arial" w:cs="Arial"/>
          <w:b w:val="0"/>
          <w:bCs w:val="0"/>
          <w:sz w:val="20"/>
        </w:rPr>
        <w:t>tra</w:t>
      </w:r>
    </w:p>
    <w:p w:rsidR="0049235E" w:rsidRPr="00B62FC3" w:rsidRDefault="0049235E">
      <w:pPr>
        <w:pStyle w:val="BodyText"/>
        <w:jc w:val="center"/>
        <w:rPr>
          <w:rFonts w:cs="Arial"/>
          <w:sz w:val="20"/>
        </w:rPr>
      </w:pPr>
    </w:p>
    <w:p w:rsidR="0049235E" w:rsidRPr="00B62FC3" w:rsidRDefault="00B61644">
      <w:pPr>
        <w:pStyle w:val="BodyText"/>
        <w:numPr>
          <w:ilvl w:val="0"/>
          <w:numId w:val="1"/>
        </w:numPr>
        <w:tabs>
          <w:tab w:val="clear" w:pos="720"/>
          <w:tab w:val="num" w:pos="284"/>
        </w:tabs>
        <w:ind w:left="284" w:hanging="284"/>
        <w:rPr>
          <w:rFonts w:cs="Arial"/>
          <w:sz w:val="20"/>
        </w:rPr>
      </w:pPr>
      <w:bookmarkStart w:id="4" w:name="_DV_C4"/>
      <w:r w:rsidRPr="00B62FC3">
        <w:rPr>
          <w:rFonts w:cs="Arial"/>
          <w:b/>
          <w:sz w:val="20"/>
        </w:rPr>
        <w:t>Terminale GNL Adriatico S.r.l.</w:t>
      </w:r>
      <w:r w:rsidR="0049235E" w:rsidRPr="00B62FC3">
        <w:rPr>
          <w:rFonts w:cs="Arial"/>
          <w:b/>
          <w:sz w:val="20"/>
        </w:rPr>
        <w:t>,</w:t>
      </w:r>
      <w:r w:rsidR="0049235E" w:rsidRPr="00B62FC3">
        <w:rPr>
          <w:rFonts w:cs="Arial"/>
          <w:sz w:val="20"/>
        </w:rPr>
        <w:t xml:space="preserve"> </w:t>
      </w:r>
      <w:r w:rsidRPr="00B62FC3">
        <w:rPr>
          <w:rFonts w:cs="Arial"/>
          <w:sz w:val="20"/>
        </w:rPr>
        <w:t>con sede legale in</w:t>
      </w:r>
      <w:r w:rsidR="00A0365F">
        <w:rPr>
          <w:rFonts w:cs="Arial"/>
          <w:sz w:val="20"/>
        </w:rPr>
        <w:t xml:space="preserve"> Piazza </w:t>
      </w:r>
      <w:proofErr w:type="spellStart"/>
      <w:r w:rsidR="00A0365F">
        <w:rPr>
          <w:rFonts w:cs="Arial"/>
          <w:sz w:val="20"/>
        </w:rPr>
        <w:t>S.Freud</w:t>
      </w:r>
      <w:proofErr w:type="spellEnd"/>
      <w:r w:rsidR="00A0365F">
        <w:rPr>
          <w:rFonts w:cs="Arial"/>
          <w:sz w:val="20"/>
        </w:rPr>
        <w:t xml:space="preserve"> 1</w:t>
      </w:r>
      <w:r w:rsidR="0019686E" w:rsidRPr="00B62FC3">
        <w:rPr>
          <w:rFonts w:cs="Arial"/>
          <w:sz w:val="20"/>
        </w:rPr>
        <w:t xml:space="preserve">, </w:t>
      </w:r>
      <w:r w:rsidR="00A0365F">
        <w:rPr>
          <w:rFonts w:cs="Arial"/>
          <w:sz w:val="20"/>
        </w:rPr>
        <w:t xml:space="preserve">20154 </w:t>
      </w:r>
      <w:r w:rsidR="0019686E" w:rsidRPr="00B62FC3">
        <w:rPr>
          <w:rFonts w:cs="Arial"/>
          <w:sz w:val="20"/>
        </w:rPr>
        <w:t>Milano (MI)</w:t>
      </w:r>
      <w:r w:rsidRPr="00B62FC3">
        <w:rPr>
          <w:rFonts w:cs="Arial"/>
          <w:sz w:val="20"/>
        </w:rPr>
        <w:t xml:space="preserve"> Codice Fiscale, Partita IVA e numero di iscrizione al Registro Imprese di </w:t>
      </w:r>
      <w:r w:rsidR="00652A98">
        <w:rPr>
          <w:rFonts w:cs="Arial"/>
          <w:sz w:val="20"/>
        </w:rPr>
        <w:t>Milano</w:t>
      </w:r>
      <w:r w:rsidRPr="00B62FC3">
        <w:rPr>
          <w:rFonts w:cs="Arial"/>
          <w:sz w:val="20"/>
        </w:rPr>
        <w:t xml:space="preserve"> n° </w:t>
      </w:r>
      <w:r w:rsidR="00652A98" w:rsidRPr="005E4F2D">
        <w:rPr>
          <w:rFonts w:ascii="Verdana" w:hAnsi="Verdana" w:cs="Arial"/>
          <w:sz w:val="20"/>
        </w:rPr>
        <w:t>13289520150</w:t>
      </w:r>
      <w:r w:rsidRPr="00B62FC3">
        <w:rPr>
          <w:rFonts w:cs="Arial"/>
          <w:sz w:val="20"/>
        </w:rPr>
        <w:t xml:space="preserve">, R.E.A. </w:t>
      </w:r>
      <w:r w:rsidR="00652A98">
        <w:rPr>
          <w:rFonts w:cs="Arial"/>
          <w:sz w:val="20"/>
        </w:rPr>
        <w:t>Milano</w:t>
      </w:r>
      <w:r w:rsidRPr="00B62FC3">
        <w:rPr>
          <w:rFonts w:cs="Arial"/>
          <w:sz w:val="20"/>
        </w:rPr>
        <w:t xml:space="preserve"> n° </w:t>
      </w:r>
      <w:r w:rsidR="00652A98">
        <w:rPr>
          <w:rFonts w:cs="Arial"/>
          <w:sz w:val="20"/>
        </w:rPr>
        <w:t>1788519</w:t>
      </w:r>
      <w:r w:rsidRPr="00B62FC3">
        <w:rPr>
          <w:rFonts w:cs="Arial"/>
          <w:sz w:val="20"/>
        </w:rPr>
        <w:t>, rappresentata da</w:t>
      </w:r>
      <w:r w:rsidR="00E321F4">
        <w:rPr>
          <w:rFonts w:cs="Arial"/>
          <w:sz w:val="20"/>
        </w:rPr>
        <w:t xml:space="preserve"> </w:t>
      </w:r>
      <w:r w:rsidR="00E321F4" w:rsidRPr="00E321F4">
        <w:rPr>
          <w:rFonts w:cs="Arial"/>
          <w:b/>
          <w:sz w:val="20"/>
          <w:highlight w:val="yellow"/>
        </w:rPr>
        <w:t>[…………………………..]</w:t>
      </w:r>
      <w:r w:rsidR="00E321F4">
        <w:rPr>
          <w:rFonts w:cs="Arial"/>
          <w:b/>
          <w:sz w:val="20"/>
        </w:rPr>
        <w:t xml:space="preserve"> </w:t>
      </w:r>
      <w:r w:rsidRPr="00B62FC3">
        <w:rPr>
          <w:rFonts w:cs="Arial"/>
          <w:sz w:val="20"/>
        </w:rPr>
        <w:t xml:space="preserve">nella sua qualità di </w:t>
      </w:r>
      <w:bookmarkStart w:id="5" w:name="_DV_M3"/>
      <w:bookmarkEnd w:id="4"/>
      <w:bookmarkEnd w:id="5"/>
      <w:r w:rsidR="0019686E" w:rsidRPr="00B62FC3">
        <w:rPr>
          <w:rFonts w:cs="Arial"/>
          <w:sz w:val="20"/>
        </w:rPr>
        <w:t>Amministratore Delegato</w:t>
      </w:r>
      <w:r w:rsidRPr="00B62FC3">
        <w:rPr>
          <w:rFonts w:cs="Arial"/>
          <w:sz w:val="20"/>
        </w:rPr>
        <w:t xml:space="preserve">, </w:t>
      </w:r>
      <w:r w:rsidR="00532000" w:rsidRPr="00B62FC3">
        <w:rPr>
          <w:rFonts w:cs="Arial"/>
          <w:sz w:val="20"/>
        </w:rPr>
        <w:t>qui di seguito denominata "</w:t>
      </w:r>
      <w:bookmarkStart w:id="6" w:name="_DV_C6"/>
      <w:r w:rsidRPr="00652A98">
        <w:rPr>
          <w:rFonts w:cs="Arial"/>
          <w:b/>
          <w:sz w:val="20"/>
        </w:rPr>
        <w:t>ALNG</w:t>
      </w:r>
      <w:bookmarkStart w:id="7" w:name="_DV_M4"/>
      <w:bookmarkEnd w:id="6"/>
      <w:bookmarkEnd w:id="7"/>
      <w:r w:rsidR="00532000" w:rsidRPr="00B62FC3">
        <w:rPr>
          <w:rFonts w:cs="Arial"/>
          <w:sz w:val="20"/>
        </w:rPr>
        <w:t>",</w:t>
      </w:r>
    </w:p>
    <w:p w:rsidR="0049235E" w:rsidRPr="00B62FC3" w:rsidRDefault="0049235E">
      <w:pPr>
        <w:widowControl w:val="0"/>
        <w:tabs>
          <w:tab w:val="num" w:pos="284"/>
        </w:tabs>
        <w:ind w:left="284" w:hanging="284"/>
        <w:jc w:val="center"/>
        <w:rPr>
          <w:rFonts w:ascii="Arial" w:hAnsi="Arial" w:cs="Arial"/>
          <w:b w:val="0"/>
          <w:bCs w:val="0"/>
          <w:sz w:val="20"/>
        </w:rPr>
      </w:pPr>
    </w:p>
    <w:p w:rsidR="000B0864" w:rsidRPr="00B62FC3" w:rsidRDefault="000B0864">
      <w:pPr>
        <w:pStyle w:val="BodyText"/>
        <w:numPr>
          <w:ilvl w:val="0"/>
          <w:numId w:val="1"/>
        </w:numPr>
        <w:tabs>
          <w:tab w:val="clear" w:pos="720"/>
          <w:tab w:val="num" w:pos="284"/>
        </w:tabs>
        <w:ind w:left="284" w:hanging="284"/>
        <w:rPr>
          <w:rFonts w:cs="Arial"/>
          <w:sz w:val="20"/>
        </w:rPr>
      </w:pPr>
      <w:bookmarkStart w:id="8" w:name="_DV_M5"/>
      <w:bookmarkEnd w:id="8"/>
      <w:r w:rsidRPr="00B62FC3">
        <w:rPr>
          <w:rFonts w:cs="Arial"/>
          <w:b/>
          <w:sz w:val="20"/>
        </w:rPr>
        <w:t>Snam Rete Gas S.p.A.</w:t>
      </w:r>
      <w:r w:rsidRPr="00B62FC3">
        <w:rPr>
          <w:rFonts w:cs="Arial"/>
          <w:sz w:val="20"/>
        </w:rPr>
        <w:t>, Società soggetta all’attività di direzione e coordinamento di Snam S.p.A., Società con socio unico,</w:t>
      </w:r>
      <w:r w:rsidRPr="00B62FC3">
        <w:rPr>
          <w:rFonts w:cs="Arial"/>
          <w:b/>
          <w:sz w:val="20"/>
        </w:rPr>
        <w:t xml:space="preserve"> </w:t>
      </w:r>
      <w:r w:rsidRPr="00B62FC3">
        <w:rPr>
          <w:rFonts w:cs="Arial"/>
          <w:sz w:val="20"/>
        </w:rPr>
        <w:t xml:space="preserve"> con sede legale in Piazza Santa Barbara, n. 7, 20097 San Donato Milanese (MI), Capitale sociale 1.200.000.000 euro i.v., Codice Fiscale, Partita IVA e numero di iscrizione al Registro Imprese di Milano n° 10238291008, R.E.A. Milano n. 1964271, rappresentata da ………….. nella sua qualità di ………., qui di seguito denominata "</w:t>
      </w:r>
      <w:r w:rsidRPr="00B62FC3">
        <w:rPr>
          <w:rFonts w:cs="Arial"/>
          <w:b/>
          <w:sz w:val="20"/>
        </w:rPr>
        <w:t>SRG</w:t>
      </w:r>
      <w:r w:rsidRPr="00B62FC3">
        <w:rPr>
          <w:rFonts w:cs="Arial"/>
          <w:sz w:val="20"/>
        </w:rPr>
        <w:t xml:space="preserve">", </w:t>
      </w:r>
    </w:p>
    <w:p w:rsidR="00175588" w:rsidRPr="00B62FC3" w:rsidRDefault="00175588">
      <w:pPr>
        <w:widowControl w:val="0"/>
        <w:tabs>
          <w:tab w:val="num" w:pos="284"/>
        </w:tabs>
        <w:ind w:left="284" w:hanging="284"/>
        <w:jc w:val="center"/>
        <w:rPr>
          <w:rFonts w:ascii="Arial" w:hAnsi="Arial" w:cs="Arial"/>
          <w:b w:val="0"/>
          <w:bCs w:val="0"/>
          <w:sz w:val="20"/>
        </w:rPr>
      </w:pPr>
    </w:p>
    <w:p w:rsidR="0049235E" w:rsidRPr="00B62FC3" w:rsidRDefault="0049235E">
      <w:pPr>
        <w:widowControl w:val="0"/>
        <w:tabs>
          <w:tab w:val="num" w:pos="284"/>
        </w:tabs>
        <w:ind w:left="284" w:hanging="284"/>
        <w:jc w:val="center"/>
        <w:rPr>
          <w:rFonts w:ascii="Arial" w:hAnsi="Arial" w:cs="Arial"/>
          <w:b w:val="0"/>
          <w:bCs w:val="0"/>
          <w:sz w:val="20"/>
        </w:rPr>
      </w:pPr>
      <w:bookmarkStart w:id="9" w:name="_DV_M6"/>
      <w:bookmarkEnd w:id="9"/>
      <w:r w:rsidRPr="00B62FC3">
        <w:rPr>
          <w:rFonts w:ascii="Arial" w:hAnsi="Arial" w:cs="Arial"/>
          <w:b w:val="0"/>
          <w:bCs w:val="0"/>
          <w:sz w:val="20"/>
        </w:rPr>
        <w:t>e</w:t>
      </w:r>
    </w:p>
    <w:p w:rsidR="00413410" w:rsidRPr="00B62FC3" w:rsidRDefault="00413410">
      <w:pPr>
        <w:widowControl w:val="0"/>
        <w:tabs>
          <w:tab w:val="num" w:pos="284"/>
        </w:tabs>
        <w:ind w:left="284" w:hanging="284"/>
        <w:jc w:val="center"/>
        <w:rPr>
          <w:rFonts w:ascii="Arial" w:hAnsi="Arial" w:cs="Arial"/>
          <w:b w:val="0"/>
          <w:bCs w:val="0"/>
          <w:sz w:val="20"/>
        </w:rPr>
      </w:pPr>
    </w:p>
    <w:p w:rsidR="0049235E" w:rsidRPr="00B62FC3" w:rsidRDefault="0049235E">
      <w:pPr>
        <w:pStyle w:val="BodyText"/>
        <w:numPr>
          <w:ilvl w:val="0"/>
          <w:numId w:val="1"/>
        </w:numPr>
        <w:tabs>
          <w:tab w:val="clear" w:pos="720"/>
          <w:tab w:val="num" w:pos="284"/>
        </w:tabs>
        <w:ind w:left="284" w:hanging="284"/>
        <w:rPr>
          <w:rFonts w:cs="Arial"/>
          <w:sz w:val="20"/>
        </w:rPr>
      </w:pPr>
      <w:bookmarkStart w:id="10" w:name="_DV_M7"/>
      <w:bookmarkEnd w:id="10"/>
      <w:r w:rsidRPr="00B62FC3">
        <w:rPr>
          <w:rFonts w:cs="Arial"/>
          <w:sz w:val="20"/>
        </w:rPr>
        <w:t>[</w:t>
      </w:r>
      <w:r w:rsidRPr="00B62FC3">
        <w:rPr>
          <w:rFonts w:cs="Arial"/>
          <w:b/>
          <w:sz w:val="20"/>
        </w:rPr>
        <w:t>Società</w:t>
      </w:r>
      <w:r w:rsidRPr="00B62FC3">
        <w:rPr>
          <w:rFonts w:cs="Arial"/>
          <w:sz w:val="20"/>
        </w:rPr>
        <w:t>], con sede legale in…………………………, Codice Fiscale</w:t>
      </w:r>
      <w:r w:rsidR="00413410" w:rsidRPr="00B62FC3">
        <w:rPr>
          <w:rFonts w:cs="Arial"/>
          <w:sz w:val="20"/>
        </w:rPr>
        <w:t>, Partita IVA</w:t>
      </w:r>
      <w:r w:rsidRPr="00B62FC3">
        <w:rPr>
          <w:rFonts w:cs="Arial"/>
          <w:sz w:val="20"/>
        </w:rPr>
        <w:t xml:space="preserve"> e numero di iscrizione al Registro Imprese di ………… n° ………….., R.E.A. ………. n° ………….., </w:t>
      </w:r>
      <w:r w:rsidR="00685ED2" w:rsidRPr="00B62FC3">
        <w:rPr>
          <w:rFonts w:cs="Arial"/>
          <w:sz w:val="20"/>
        </w:rPr>
        <w:t xml:space="preserve">rappresentata da ………….. nella sua qualità di ………, </w:t>
      </w:r>
      <w:r w:rsidRPr="00B62FC3">
        <w:rPr>
          <w:rFonts w:cs="Arial"/>
          <w:sz w:val="20"/>
        </w:rPr>
        <w:t>qui di seguito denominata "</w:t>
      </w:r>
      <w:r w:rsidR="00F75506" w:rsidRPr="00B62FC3">
        <w:rPr>
          <w:rFonts w:cs="Arial"/>
          <w:b/>
          <w:sz w:val="20"/>
        </w:rPr>
        <w:t>Fornitore</w:t>
      </w:r>
      <w:r w:rsidRPr="00B62FC3">
        <w:rPr>
          <w:rFonts w:cs="Arial"/>
          <w:sz w:val="20"/>
        </w:rPr>
        <w:t xml:space="preserve">", </w:t>
      </w:r>
    </w:p>
    <w:p w:rsidR="0049235E" w:rsidRPr="00B62FC3" w:rsidRDefault="0049235E">
      <w:pPr>
        <w:widowControl w:val="0"/>
        <w:jc w:val="center"/>
        <w:rPr>
          <w:rFonts w:ascii="Arial" w:hAnsi="Arial" w:cs="Arial"/>
          <w:bCs w:val="0"/>
          <w:sz w:val="20"/>
        </w:rPr>
      </w:pPr>
    </w:p>
    <w:p w:rsidR="0049235E" w:rsidRPr="00B62FC3" w:rsidRDefault="002B7769">
      <w:pPr>
        <w:pStyle w:val="Footer"/>
        <w:tabs>
          <w:tab w:val="clear" w:pos="4819"/>
          <w:tab w:val="clear" w:pos="9638"/>
        </w:tabs>
        <w:jc w:val="both"/>
        <w:rPr>
          <w:rFonts w:ascii="Arial" w:hAnsi="Arial" w:cs="Arial"/>
          <w:b w:val="0"/>
          <w:sz w:val="20"/>
        </w:rPr>
      </w:pPr>
      <w:bookmarkStart w:id="11" w:name="_DV_M8"/>
      <w:bookmarkEnd w:id="11"/>
      <w:r w:rsidRPr="00B62FC3">
        <w:rPr>
          <w:rFonts w:ascii="Arial" w:hAnsi="Arial" w:cs="Arial"/>
          <w:b w:val="0"/>
          <w:sz w:val="20"/>
        </w:rPr>
        <w:t xml:space="preserve"> </w:t>
      </w:r>
      <w:r w:rsidR="0049235E" w:rsidRPr="00B62FC3">
        <w:rPr>
          <w:rFonts w:ascii="Arial" w:hAnsi="Arial" w:cs="Arial"/>
          <w:b w:val="0"/>
          <w:sz w:val="20"/>
        </w:rPr>
        <w:t>qui di seguito denominate congiuntamente "</w:t>
      </w:r>
      <w:r w:rsidR="0049235E" w:rsidRPr="00B62FC3">
        <w:rPr>
          <w:rFonts w:ascii="Arial" w:hAnsi="Arial" w:cs="Arial"/>
          <w:sz w:val="20"/>
        </w:rPr>
        <w:t>Parti</w:t>
      </w:r>
      <w:r w:rsidR="0049235E" w:rsidRPr="00B62FC3">
        <w:rPr>
          <w:rFonts w:ascii="Arial" w:hAnsi="Arial" w:cs="Arial"/>
          <w:b w:val="0"/>
          <w:sz w:val="20"/>
        </w:rPr>
        <w:t>" o singolarmente "</w:t>
      </w:r>
      <w:r w:rsidR="0049235E" w:rsidRPr="00B62FC3">
        <w:rPr>
          <w:rFonts w:ascii="Arial" w:hAnsi="Arial" w:cs="Arial"/>
          <w:sz w:val="20"/>
        </w:rPr>
        <w:t>Parte</w:t>
      </w:r>
      <w:r w:rsidR="0049235E" w:rsidRPr="00B62FC3">
        <w:rPr>
          <w:rFonts w:ascii="Arial" w:hAnsi="Arial" w:cs="Arial"/>
          <w:b w:val="0"/>
          <w:sz w:val="20"/>
        </w:rPr>
        <w:t>".</w:t>
      </w:r>
    </w:p>
    <w:p w:rsidR="0049235E" w:rsidRPr="00B62FC3" w:rsidRDefault="0049235E">
      <w:pPr>
        <w:widowControl w:val="0"/>
        <w:jc w:val="both"/>
        <w:rPr>
          <w:rFonts w:ascii="Arial" w:hAnsi="Arial" w:cs="Arial"/>
          <w:b w:val="0"/>
          <w:bCs w:val="0"/>
          <w:sz w:val="20"/>
        </w:rPr>
      </w:pPr>
    </w:p>
    <w:p w:rsidR="0049235E" w:rsidRPr="00B62FC3" w:rsidRDefault="0049235E">
      <w:pPr>
        <w:widowControl w:val="0"/>
        <w:jc w:val="both"/>
        <w:rPr>
          <w:rFonts w:ascii="Arial" w:hAnsi="Arial" w:cs="Arial"/>
          <w:b w:val="0"/>
          <w:bCs w:val="0"/>
          <w:sz w:val="20"/>
        </w:rPr>
      </w:pPr>
    </w:p>
    <w:p w:rsidR="0049235E" w:rsidRPr="00B62FC3" w:rsidRDefault="0049235E">
      <w:pPr>
        <w:widowControl w:val="0"/>
        <w:jc w:val="center"/>
        <w:outlineLvl w:val="0"/>
        <w:rPr>
          <w:rFonts w:ascii="Arial" w:hAnsi="Arial" w:cs="Arial"/>
          <w:bCs w:val="0"/>
          <w:caps/>
          <w:sz w:val="20"/>
        </w:rPr>
      </w:pPr>
      <w:bookmarkStart w:id="12" w:name="_DV_M9"/>
      <w:bookmarkEnd w:id="12"/>
      <w:r w:rsidRPr="00B62FC3">
        <w:rPr>
          <w:rFonts w:ascii="Arial" w:hAnsi="Arial" w:cs="Arial"/>
          <w:bCs w:val="0"/>
          <w:caps/>
          <w:sz w:val="20"/>
        </w:rPr>
        <w:t>PREMESSO CHE</w:t>
      </w:r>
    </w:p>
    <w:p w:rsidR="0049235E" w:rsidRPr="00B62FC3" w:rsidRDefault="0049235E">
      <w:pPr>
        <w:tabs>
          <w:tab w:val="left" w:pos="284"/>
        </w:tabs>
        <w:ind w:left="284"/>
        <w:jc w:val="both"/>
        <w:rPr>
          <w:rFonts w:ascii="Arial" w:hAnsi="Arial" w:cs="Arial"/>
          <w:b w:val="0"/>
          <w:bCs w:val="0"/>
          <w:sz w:val="20"/>
        </w:rPr>
      </w:pPr>
    </w:p>
    <w:p w:rsidR="0050540C" w:rsidRPr="00B62FC3" w:rsidRDefault="00E57ADF" w:rsidP="007860C9">
      <w:pPr>
        <w:numPr>
          <w:ilvl w:val="0"/>
          <w:numId w:val="4"/>
        </w:numPr>
        <w:tabs>
          <w:tab w:val="left" w:pos="284"/>
        </w:tabs>
        <w:jc w:val="both"/>
        <w:rPr>
          <w:rFonts w:ascii="Arial" w:hAnsi="Arial" w:cs="Arial"/>
          <w:b w:val="0"/>
          <w:bCs w:val="0"/>
          <w:sz w:val="20"/>
        </w:rPr>
      </w:pPr>
      <w:bookmarkStart w:id="13" w:name="_DV_M10"/>
      <w:bookmarkEnd w:id="13"/>
      <w:r w:rsidRPr="00B62FC3">
        <w:rPr>
          <w:rFonts w:ascii="Arial" w:hAnsi="Arial" w:cs="Arial"/>
          <w:b w:val="0"/>
          <w:bCs w:val="0"/>
          <w:sz w:val="20"/>
        </w:rPr>
        <w:t>In conformità alle disposizioni dei Decreti del Ministero per lo Sviluppo Economico</w:t>
      </w:r>
      <w:r w:rsidR="00270DD4" w:rsidRPr="00B62FC3">
        <w:rPr>
          <w:rFonts w:ascii="Arial" w:hAnsi="Arial" w:cs="Arial"/>
          <w:b w:val="0"/>
          <w:bCs w:val="0"/>
          <w:sz w:val="20"/>
        </w:rPr>
        <w:t xml:space="preserve"> (di seguito, MISE o MSE)</w:t>
      </w:r>
      <w:r w:rsidRPr="00B62FC3">
        <w:rPr>
          <w:rFonts w:ascii="Arial" w:hAnsi="Arial" w:cs="Arial"/>
          <w:b w:val="0"/>
          <w:bCs w:val="0"/>
          <w:sz w:val="20"/>
        </w:rPr>
        <w:t xml:space="preserve"> 19 aprile 2013, 13 settembre 2013 e </w:t>
      </w:r>
      <w:bookmarkStart w:id="14" w:name="_DV_C8"/>
      <w:r w:rsidR="00572448" w:rsidRPr="00652A98">
        <w:rPr>
          <w:rFonts w:ascii="Arial" w:hAnsi="Arial" w:cs="Arial"/>
          <w:b w:val="0"/>
          <w:sz w:val="20"/>
        </w:rPr>
        <w:t>27 dicembre 2013</w:t>
      </w:r>
      <w:r w:rsidRPr="00B62FC3">
        <w:rPr>
          <w:rFonts w:ascii="Arial" w:hAnsi="Arial" w:cs="Arial"/>
          <w:sz w:val="20"/>
        </w:rPr>
        <w:t xml:space="preserve">, </w:t>
      </w:r>
      <w:r w:rsidR="00B61644" w:rsidRPr="0077285E">
        <w:rPr>
          <w:rFonts w:ascii="Arial" w:hAnsi="Arial" w:cs="Arial"/>
          <w:b w:val="0"/>
          <w:sz w:val="20"/>
        </w:rPr>
        <w:t>ALNG</w:t>
      </w:r>
      <w:bookmarkStart w:id="15" w:name="_DV_M11"/>
      <w:bookmarkEnd w:id="14"/>
      <w:bookmarkEnd w:id="15"/>
      <w:r w:rsidR="00B61644" w:rsidRPr="00B62FC3">
        <w:rPr>
          <w:rFonts w:ascii="Arial" w:hAnsi="Arial" w:cs="Arial"/>
          <w:b w:val="0"/>
          <w:bCs w:val="0"/>
          <w:sz w:val="20"/>
        </w:rPr>
        <w:t xml:space="preserve"> </w:t>
      </w:r>
      <w:r w:rsidR="0049235E" w:rsidRPr="00B62FC3">
        <w:rPr>
          <w:rFonts w:ascii="Arial" w:hAnsi="Arial" w:cs="Arial"/>
          <w:b w:val="0"/>
          <w:bCs w:val="0"/>
          <w:sz w:val="20"/>
        </w:rPr>
        <w:t xml:space="preserve">in data </w:t>
      </w:r>
      <w:bookmarkStart w:id="16" w:name="_DV_M13"/>
      <w:bookmarkEnd w:id="16"/>
      <w:r w:rsidR="00BE4C87">
        <w:rPr>
          <w:rFonts w:ascii="Arial" w:hAnsi="Arial" w:cs="Arial"/>
          <w:b w:val="0"/>
          <w:bCs w:val="0"/>
          <w:sz w:val="20"/>
        </w:rPr>
        <w:t xml:space="preserve"> 27 ottobre 2016</w:t>
      </w:r>
      <w:r w:rsidR="0050540C" w:rsidRPr="00B62FC3">
        <w:rPr>
          <w:rFonts w:ascii="Arial" w:hAnsi="Arial" w:cs="Arial"/>
          <w:b w:val="0"/>
          <w:bCs w:val="0"/>
          <w:sz w:val="20"/>
        </w:rPr>
        <w:t xml:space="preserve">ha </w:t>
      </w:r>
      <w:r w:rsidR="0049235E" w:rsidRPr="00B62FC3">
        <w:rPr>
          <w:rFonts w:ascii="Arial" w:hAnsi="Arial" w:cs="Arial"/>
          <w:b w:val="0"/>
          <w:bCs w:val="0"/>
          <w:sz w:val="20"/>
        </w:rPr>
        <w:t xml:space="preserve">pubblicato </w:t>
      </w:r>
      <w:r w:rsidR="00685ED2" w:rsidRPr="00B62FC3">
        <w:rPr>
          <w:rFonts w:ascii="Arial" w:hAnsi="Arial" w:cs="Arial"/>
          <w:b w:val="0"/>
          <w:bCs w:val="0"/>
          <w:sz w:val="20"/>
        </w:rPr>
        <w:t xml:space="preserve">sul proprio sito internet </w:t>
      </w:r>
      <w:r w:rsidR="0049235E" w:rsidRPr="00B62FC3">
        <w:rPr>
          <w:rFonts w:ascii="Arial" w:hAnsi="Arial" w:cs="Arial"/>
          <w:b w:val="0"/>
          <w:bCs w:val="0"/>
          <w:sz w:val="20"/>
        </w:rPr>
        <w:t xml:space="preserve">una procedura </w:t>
      </w:r>
      <w:r w:rsidR="00685ED2" w:rsidRPr="00B62FC3">
        <w:rPr>
          <w:rFonts w:ascii="Arial" w:hAnsi="Arial" w:cs="Arial"/>
          <w:b w:val="0"/>
          <w:bCs w:val="0"/>
          <w:sz w:val="20"/>
        </w:rPr>
        <w:t>di gara</w:t>
      </w:r>
      <w:r w:rsidR="007860C9">
        <w:rPr>
          <w:rFonts w:ascii="Arial" w:hAnsi="Arial" w:cs="Arial"/>
          <w:b w:val="0"/>
          <w:bCs w:val="0"/>
          <w:sz w:val="20"/>
        </w:rPr>
        <w:t xml:space="preserve"> </w:t>
      </w:r>
      <w:r w:rsidR="007860C9" w:rsidRPr="007860C9">
        <w:rPr>
          <w:rFonts w:ascii="Arial" w:hAnsi="Arial" w:cs="Arial"/>
          <w:b w:val="0"/>
          <w:bCs w:val="0"/>
          <w:sz w:val="20"/>
        </w:rPr>
        <w:t>(la “</w:t>
      </w:r>
      <w:r w:rsidR="007860C9" w:rsidRPr="00BE4C87">
        <w:rPr>
          <w:rFonts w:ascii="Arial" w:hAnsi="Arial" w:cs="Arial"/>
          <w:bCs w:val="0"/>
          <w:sz w:val="20"/>
        </w:rPr>
        <w:t>Procedura</w:t>
      </w:r>
      <w:r w:rsidR="007860C9" w:rsidRPr="007860C9">
        <w:rPr>
          <w:rFonts w:ascii="Arial" w:hAnsi="Arial" w:cs="Arial"/>
          <w:b w:val="0"/>
          <w:bCs w:val="0"/>
          <w:sz w:val="20"/>
        </w:rPr>
        <w:t>”)</w:t>
      </w:r>
      <w:r w:rsidR="00BA30D4" w:rsidRPr="00B62FC3">
        <w:rPr>
          <w:rFonts w:ascii="Arial" w:hAnsi="Arial" w:cs="Arial"/>
          <w:b w:val="0"/>
          <w:bCs w:val="0"/>
          <w:sz w:val="20"/>
        </w:rPr>
        <w:t xml:space="preserve"> per</w:t>
      </w:r>
      <w:r w:rsidR="00685ED2" w:rsidRPr="00B62FC3">
        <w:rPr>
          <w:rFonts w:ascii="Arial" w:hAnsi="Arial" w:cs="Arial"/>
          <w:b w:val="0"/>
          <w:bCs w:val="0"/>
          <w:sz w:val="20"/>
        </w:rPr>
        <w:t xml:space="preserve"> </w:t>
      </w:r>
      <w:r w:rsidR="00043E3D" w:rsidRPr="00B62FC3">
        <w:rPr>
          <w:rFonts w:ascii="Arial" w:hAnsi="Arial" w:cs="Arial"/>
          <w:b w:val="0"/>
          <w:bCs w:val="0"/>
          <w:sz w:val="20"/>
        </w:rPr>
        <w:t>la messa a disposizione</w:t>
      </w:r>
      <w:r w:rsidR="00BA30D4" w:rsidRPr="00B62FC3">
        <w:rPr>
          <w:rFonts w:ascii="Arial" w:hAnsi="Arial" w:cs="Arial"/>
          <w:b w:val="0"/>
          <w:bCs w:val="0"/>
          <w:sz w:val="20"/>
        </w:rPr>
        <w:t xml:space="preserve"> </w:t>
      </w:r>
      <w:r w:rsidR="006D6F23" w:rsidRPr="00B62FC3">
        <w:rPr>
          <w:rFonts w:ascii="Arial" w:hAnsi="Arial" w:cs="Arial"/>
          <w:b w:val="0"/>
          <w:bCs w:val="0"/>
          <w:sz w:val="20"/>
        </w:rPr>
        <w:t>di</w:t>
      </w:r>
      <w:r w:rsidR="009A7544" w:rsidRPr="00B62FC3">
        <w:rPr>
          <w:rFonts w:ascii="Arial" w:hAnsi="Arial" w:cs="Arial"/>
          <w:b w:val="0"/>
          <w:bCs w:val="0"/>
          <w:sz w:val="20"/>
        </w:rPr>
        <w:t xml:space="preserve"> </w:t>
      </w:r>
      <w:r w:rsidR="0002330F" w:rsidRPr="00B62FC3">
        <w:rPr>
          <w:rFonts w:ascii="Arial" w:hAnsi="Arial" w:cs="Arial"/>
          <w:b w:val="0"/>
          <w:bCs w:val="0"/>
          <w:sz w:val="20"/>
        </w:rPr>
        <w:t>un</w:t>
      </w:r>
      <w:r w:rsidR="00DF7E09" w:rsidRPr="00B62FC3">
        <w:rPr>
          <w:rFonts w:ascii="Arial" w:hAnsi="Arial" w:cs="Arial"/>
          <w:b w:val="0"/>
          <w:bCs w:val="0"/>
          <w:sz w:val="20"/>
        </w:rPr>
        <w:t xml:space="preserve"> carico </w:t>
      </w:r>
      <w:r w:rsidR="0002330F" w:rsidRPr="00B62FC3">
        <w:rPr>
          <w:rFonts w:ascii="Arial" w:hAnsi="Arial" w:cs="Arial"/>
          <w:b w:val="0"/>
          <w:bCs w:val="0"/>
          <w:sz w:val="20"/>
        </w:rPr>
        <w:t>di GNL</w:t>
      </w:r>
      <w:r w:rsidR="00674125" w:rsidRPr="00B62FC3">
        <w:rPr>
          <w:rFonts w:ascii="Arial" w:hAnsi="Arial" w:cs="Arial"/>
          <w:b w:val="0"/>
          <w:bCs w:val="0"/>
          <w:sz w:val="20"/>
        </w:rPr>
        <w:t xml:space="preserve"> </w:t>
      </w:r>
      <w:r w:rsidR="0002330F" w:rsidRPr="00B62FC3">
        <w:rPr>
          <w:rFonts w:ascii="Arial" w:hAnsi="Arial" w:cs="Arial"/>
          <w:b w:val="0"/>
          <w:bCs w:val="0"/>
          <w:sz w:val="20"/>
        </w:rPr>
        <w:t xml:space="preserve">per </w:t>
      </w:r>
      <w:r w:rsidR="00043E3D" w:rsidRPr="00B62FC3">
        <w:rPr>
          <w:rFonts w:ascii="Arial" w:hAnsi="Arial" w:cs="Arial"/>
          <w:b w:val="0"/>
          <w:bCs w:val="0"/>
          <w:sz w:val="20"/>
        </w:rPr>
        <w:t>quantitativ</w:t>
      </w:r>
      <w:r w:rsidR="00674125" w:rsidRPr="00B62FC3">
        <w:rPr>
          <w:rFonts w:ascii="Arial" w:hAnsi="Arial" w:cs="Arial"/>
          <w:b w:val="0"/>
          <w:bCs w:val="0"/>
          <w:sz w:val="20"/>
        </w:rPr>
        <w:t>i</w:t>
      </w:r>
      <w:r w:rsidR="00043E3D" w:rsidRPr="00B62FC3">
        <w:rPr>
          <w:rFonts w:ascii="Arial" w:hAnsi="Arial" w:cs="Arial"/>
          <w:b w:val="0"/>
          <w:bCs w:val="0"/>
          <w:sz w:val="20"/>
        </w:rPr>
        <w:t xml:space="preserve"> compres</w:t>
      </w:r>
      <w:r w:rsidR="0002330F" w:rsidRPr="00B62FC3">
        <w:rPr>
          <w:rFonts w:ascii="Arial" w:hAnsi="Arial" w:cs="Arial"/>
          <w:b w:val="0"/>
          <w:bCs w:val="0"/>
          <w:sz w:val="20"/>
        </w:rPr>
        <w:t>i</w:t>
      </w:r>
      <w:r w:rsidR="00043E3D" w:rsidRPr="00B62FC3">
        <w:rPr>
          <w:rFonts w:ascii="Arial" w:hAnsi="Arial" w:cs="Arial"/>
          <w:b w:val="0"/>
          <w:bCs w:val="0"/>
          <w:sz w:val="20"/>
        </w:rPr>
        <w:t xml:space="preserve"> tra un minimo di </w:t>
      </w:r>
      <w:r w:rsidR="009A0B15">
        <w:rPr>
          <w:rFonts w:ascii="Arial" w:hAnsi="Arial" w:cs="Arial"/>
          <w:b w:val="0"/>
          <w:bCs w:val="0"/>
          <w:sz w:val="20"/>
        </w:rPr>
        <w:t xml:space="preserve">60.000 </w:t>
      </w:r>
      <w:r w:rsidR="009A0B15" w:rsidRPr="00B62FC3">
        <w:rPr>
          <w:rFonts w:ascii="Arial" w:hAnsi="Arial" w:cs="Arial"/>
          <w:b w:val="0"/>
          <w:bCs w:val="0"/>
          <w:sz w:val="20"/>
        </w:rPr>
        <w:t>metri cubi di GNL</w:t>
      </w:r>
      <w:r w:rsidR="00043E3D" w:rsidRPr="00B62FC3">
        <w:rPr>
          <w:rFonts w:ascii="Arial" w:hAnsi="Arial" w:cs="Arial"/>
          <w:b w:val="0"/>
          <w:bCs w:val="0"/>
          <w:sz w:val="20"/>
        </w:rPr>
        <w:t xml:space="preserve"> (equivalenti a circa </w:t>
      </w:r>
      <w:r w:rsidR="009633EF">
        <w:rPr>
          <w:rFonts w:ascii="Arial" w:hAnsi="Arial" w:cs="Arial"/>
          <w:b w:val="0"/>
          <w:bCs w:val="0"/>
          <w:sz w:val="20"/>
        </w:rPr>
        <w:t>400,000</w:t>
      </w:r>
      <w:r w:rsidR="00757BED">
        <w:rPr>
          <w:rFonts w:ascii="Arial" w:hAnsi="Arial" w:cs="Arial"/>
          <w:b w:val="0"/>
          <w:bCs w:val="0"/>
          <w:sz w:val="20"/>
        </w:rPr>
        <w:t xml:space="preserve"> M</w:t>
      </w:r>
      <w:r w:rsidR="009C200F">
        <w:rPr>
          <w:rFonts w:ascii="Arial" w:hAnsi="Arial" w:cs="Arial"/>
          <w:b w:val="0"/>
          <w:bCs w:val="0"/>
          <w:sz w:val="20"/>
        </w:rPr>
        <w:t>Wh</w:t>
      </w:r>
      <w:r w:rsidR="00043E3D" w:rsidRPr="00B62FC3">
        <w:rPr>
          <w:rFonts w:ascii="Arial" w:hAnsi="Arial" w:cs="Arial"/>
          <w:b w:val="0"/>
          <w:bCs w:val="0"/>
          <w:sz w:val="20"/>
        </w:rPr>
        <w:t xml:space="preserve">) ed un massimo di </w:t>
      </w:r>
      <w:r w:rsidR="00A0365F">
        <w:rPr>
          <w:rFonts w:ascii="Arial" w:hAnsi="Arial" w:cs="Arial"/>
          <w:b w:val="0"/>
          <w:bCs w:val="0"/>
          <w:sz w:val="20"/>
        </w:rPr>
        <w:t>70</w:t>
      </w:r>
      <w:r w:rsidR="009A0B15">
        <w:rPr>
          <w:rFonts w:ascii="Arial" w:hAnsi="Arial" w:cs="Arial"/>
          <w:b w:val="0"/>
          <w:bCs w:val="0"/>
          <w:sz w:val="20"/>
        </w:rPr>
        <w:t xml:space="preserve">.000 </w:t>
      </w:r>
      <w:r w:rsidR="009A0B15" w:rsidRPr="00B62FC3">
        <w:rPr>
          <w:rFonts w:ascii="Arial" w:hAnsi="Arial" w:cs="Arial"/>
          <w:b w:val="0"/>
          <w:bCs w:val="0"/>
          <w:sz w:val="20"/>
        </w:rPr>
        <w:t>metri cubi di GNL</w:t>
      </w:r>
      <w:r w:rsidR="009A0B15" w:rsidRPr="00B62FC3" w:rsidDel="009A0B15">
        <w:rPr>
          <w:rFonts w:ascii="Arial" w:hAnsi="Arial" w:cs="Arial"/>
          <w:b w:val="0"/>
          <w:bCs w:val="0"/>
          <w:sz w:val="20"/>
        </w:rPr>
        <w:t xml:space="preserve"> </w:t>
      </w:r>
      <w:r w:rsidR="00043E3D" w:rsidRPr="00B62FC3">
        <w:rPr>
          <w:rFonts w:ascii="Arial" w:hAnsi="Arial" w:cs="Arial"/>
          <w:b w:val="0"/>
          <w:bCs w:val="0"/>
          <w:sz w:val="20"/>
        </w:rPr>
        <w:t xml:space="preserve">(equivalenti a circa </w:t>
      </w:r>
      <w:r w:rsidR="009633EF">
        <w:rPr>
          <w:rFonts w:ascii="Arial" w:hAnsi="Arial" w:cs="Arial"/>
          <w:b w:val="0"/>
          <w:bCs w:val="0"/>
          <w:sz w:val="20"/>
        </w:rPr>
        <w:t>4</w:t>
      </w:r>
      <w:r w:rsidR="00A0365F">
        <w:rPr>
          <w:rFonts w:ascii="Arial" w:hAnsi="Arial" w:cs="Arial"/>
          <w:b w:val="0"/>
          <w:bCs w:val="0"/>
          <w:sz w:val="20"/>
        </w:rPr>
        <w:t>7</w:t>
      </w:r>
      <w:r w:rsidR="009633EF">
        <w:rPr>
          <w:rFonts w:ascii="Arial" w:hAnsi="Arial" w:cs="Arial"/>
          <w:b w:val="0"/>
          <w:bCs w:val="0"/>
          <w:sz w:val="20"/>
        </w:rPr>
        <w:t>0.000</w:t>
      </w:r>
      <w:r w:rsidR="00757BED">
        <w:rPr>
          <w:rFonts w:ascii="Arial" w:hAnsi="Arial" w:cs="Arial"/>
          <w:b w:val="0"/>
          <w:bCs w:val="0"/>
          <w:sz w:val="20"/>
        </w:rPr>
        <w:t xml:space="preserve"> </w:t>
      </w:r>
      <w:r w:rsidR="009A0B15">
        <w:rPr>
          <w:rFonts w:ascii="Arial" w:hAnsi="Arial" w:cs="Arial"/>
          <w:b w:val="0"/>
          <w:bCs w:val="0"/>
          <w:sz w:val="20"/>
        </w:rPr>
        <w:t>M</w:t>
      </w:r>
      <w:r w:rsidR="009C200F">
        <w:rPr>
          <w:rFonts w:ascii="Arial" w:hAnsi="Arial" w:cs="Arial"/>
          <w:b w:val="0"/>
          <w:bCs w:val="0"/>
          <w:sz w:val="20"/>
        </w:rPr>
        <w:t>Wh</w:t>
      </w:r>
      <w:r w:rsidR="00043E3D" w:rsidRPr="00B62FC3">
        <w:rPr>
          <w:rFonts w:ascii="Arial" w:hAnsi="Arial" w:cs="Arial"/>
          <w:b w:val="0"/>
          <w:bCs w:val="0"/>
          <w:sz w:val="20"/>
        </w:rPr>
        <w:t xml:space="preserve">) </w:t>
      </w:r>
      <w:r w:rsidR="00AA1473" w:rsidRPr="00B62FC3">
        <w:rPr>
          <w:rFonts w:ascii="Arial" w:hAnsi="Arial" w:cs="Arial"/>
          <w:b w:val="0"/>
          <w:bCs w:val="0"/>
          <w:sz w:val="20"/>
        </w:rPr>
        <w:t xml:space="preserve">da immettere nei serbatoi </w:t>
      </w:r>
      <w:r w:rsidR="002B7769" w:rsidRPr="00B62FC3">
        <w:rPr>
          <w:rFonts w:ascii="Arial" w:hAnsi="Arial" w:cs="Arial"/>
          <w:b w:val="0"/>
          <w:bCs w:val="0"/>
          <w:sz w:val="20"/>
        </w:rPr>
        <w:t xml:space="preserve">di stoccaggio </w:t>
      </w:r>
      <w:r w:rsidR="00AA1473" w:rsidRPr="00B62FC3">
        <w:rPr>
          <w:rFonts w:ascii="Arial" w:hAnsi="Arial" w:cs="Arial"/>
          <w:b w:val="0"/>
          <w:bCs w:val="0"/>
          <w:sz w:val="20"/>
        </w:rPr>
        <w:t xml:space="preserve">del Terminale di </w:t>
      </w:r>
      <w:bookmarkStart w:id="17" w:name="_DV_C12"/>
      <w:r w:rsidR="005A59CB" w:rsidRPr="0077285E">
        <w:rPr>
          <w:rFonts w:ascii="Arial" w:hAnsi="Arial" w:cs="Arial"/>
          <w:b w:val="0"/>
          <w:sz w:val="20"/>
        </w:rPr>
        <w:t>ALNG</w:t>
      </w:r>
      <w:bookmarkStart w:id="18" w:name="_DV_M14"/>
      <w:bookmarkEnd w:id="17"/>
      <w:bookmarkEnd w:id="18"/>
      <w:r w:rsidR="005A59CB" w:rsidRPr="00B62FC3">
        <w:rPr>
          <w:rFonts w:ascii="Arial" w:hAnsi="Arial" w:cs="Arial"/>
          <w:b w:val="0"/>
          <w:bCs w:val="0"/>
          <w:sz w:val="20"/>
        </w:rPr>
        <w:t xml:space="preserve"> </w:t>
      </w:r>
      <w:r w:rsidR="00AA1473" w:rsidRPr="00B62FC3">
        <w:rPr>
          <w:rFonts w:ascii="Arial" w:hAnsi="Arial" w:cs="Arial"/>
          <w:b w:val="0"/>
          <w:bCs w:val="0"/>
          <w:sz w:val="20"/>
        </w:rPr>
        <w:t xml:space="preserve">e </w:t>
      </w:r>
      <w:r w:rsidR="006D6F23" w:rsidRPr="00B62FC3">
        <w:rPr>
          <w:rFonts w:ascii="Arial" w:hAnsi="Arial" w:cs="Arial"/>
          <w:b w:val="0"/>
          <w:bCs w:val="0"/>
          <w:sz w:val="20"/>
        </w:rPr>
        <w:t xml:space="preserve">finalizzato </w:t>
      </w:r>
      <w:r w:rsidR="006618E7" w:rsidRPr="00B62FC3">
        <w:rPr>
          <w:rFonts w:ascii="Arial" w:hAnsi="Arial" w:cs="Arial"/>
          <w:b w:val="0"/>
          <w:bCs w:val="0"/>
          <w:sz w:val="20"/>
        </w:rPr>
        <w:t xml:space="preserve">a rendere disponibile a SRG, in qualità di Responsabile del Bilanciamento, un </w:t>
      </w:r>
      <w:r w:rsidR="00BA30D4" w:rsidRPr="00B62FC3">
        <w:rPr>
          <w:rFonts w:ascii="Arial" w:hAnsi="Arial" w:cs="Arial"/>
          <w:b w:val="0"/>
          <w:bCs w:val="0"/>
          <w:sz w:val="20"/>
        </w:rPr>
        <w:t xml:space="preserve">servizio di </w:t>
      </w:r>
      <w:bookmarkStart w:id="19" w:name="_DV_C14"/>
      <w:r w:rsidR="00094DA1" w:rsidRPr="00652A98">
        <w:rPr>
          <w:rFonts w:ascii="Arial" w:hAnsi="Arial" w:cs="Arial"/>
          <w:b w:val="0"/>
          <w:sz w:val="20"/>
        </w:rPr>
        <w:t>rigassificazione e</w:t>
      </w:r>
      <w:r w:rsidR="00060674" w:rsidRPr="00652A98">
        <w:rPr>
          <w:rFonts w:ascii="Arial" w:hAnsi="Arial" w:cs="Arial"/>
          <w:b w:val="0"/>
          <w:sz w:val="20"/>
        </w:rPr>
        <w:t xml:space="preserve"> di </w:t>
      </w:r>
      <w:r w:rsidR="00572448" w:rsidRPr="00652A98">
        <w:rPr>
          <w:rFonts w:ascii="Arial" w:hAnsi="Arial" w:cs="Arial"/>
          <w:b w:val="0"/>
          <w:sz w:val="20"/>
        </w:rPr>
        <w:t>stoccaggio temporaneo</w:t>
      </w:r>
      <w:bookmarkStart w:id="20" w:name="_DV_M15"/>
      <w:bookmarkEnd w:id="19"/>
      <w:bookmarkEnd w:id="20"/>
      <w:r w:rsidR="006D6F23" w:rsidRPr="00652A98">
        <w:rPr>
          <w:rFonts w:ascii="Arial" w:hAnsi="Arial" w:cs="Arial"/>
          <w:b w:val="0"/>
          <w:bCs w:val="0"/>
          <w:sz w:val="20"/>
        </w:rPr>
        <w:t xml:space="preserve"> </w:t>
      </w:r>
      <w:r w:rsidR="002B7769" w:rsidRPr="00B62FC3">
        <w:rPr>
          <w:rFonts w:ascii="Arial" w:hAnsi="Arial" w:cs="Arial"/>
          <w:b w:val="0"/>
          <w:bCs w:val="0"/>
          <w:sz w:val="20"/>
        </w:rPr>
        <w:t>per esigenze di bilanciamento</w:t>
      </w:r>
      <w:r w:rsidR="009847C5" w:rsidRPr="00B62FC3">
        <w:rPr>
          <w:rFonts w:ascii="Arial" w:hAnsi="Arial" w:cs="Arial"/>
          <w:b w:val="0"/>
          <w:bCs w:val="0"/>
          <w:sz w:val="20"/>
        </w:rPr>
        <w:t xml:space="preserve"> della rete nel caso di una </w:t>
      </w:r>
      <w:bookmarkStart w:id="21" w:name="_DV_M16"/>
      <w:bookmarkEnd w:id="21"/>
      <w:r w:rsidR="009847C5" w:rsidRPr="00B62FC3">
        <w:rPr>
          <w:rFonts w:ascii="Arial" w:hAnsi="Arial" w:cs="Arial"/>
          <w:b w:val="0"/>
          <w:bCs w:val="0"/>
          <w:sz w:val="20"/>
        </w:rPr>
        <w:t>punta eccezionale di richiesta di gas da parte</w:t>
      </w:r>
      <w:bookmarkStart w:id="22" w:name="_DV_C16"/>
      <w:r w:rsidR="00D65A64" w:rsidRPr="00B62FC3">
        <w:rPr>
          <w:rFonts w:ascii="Arial" w:hAnsi="Arial" w:cs="Arial"/>
          <w:sz w:val="20"/>
        </w:rPr>
        <w:t xml:space="preserve"> </w:t>
      </w:r>
      <w:bookmarkStart w:id="23" w:name="_DV_M17"/>
      <w:bookmarkEnd w:id="22"/>
      <w:bookmarkEnd w:id="23"/>
      <w:r w:rsidR="009847C5" w:rsidRPr="00B62FC3">
        <w:rPr>
          <w:rFonts w:ascii="Arial" w:hAnsi="Arial" w:cs="Arial"/>
          <w:b w:val="0"/>
          <w:bCs w:val="0"/>
          <w:sz w:val="20"/>
        </w:rPr>
        <w:t xml:space="preserve">del sistema </w:t>
      </w:r>
      <w:r w:rsidR="007860C9" w:rsidRPr="007860C9">
        <w:rPr>
          <w:rFonts w:ascii="Arial" w:hAnsi="Arial" w:cs="Arial"/>
          <w:b w:val="0"/>
          <w:bCs w:val="0"/>
          <w:sz w:val="20"/>
        </w:rPr>
        <w:t>(come meglio definito nel Codice di Rigassificazione “</w:t>
      </w:r>
      <w:r w:rsidR="007860C9" w:rsidRPr="00BE4C87">
        <w:rPr>
          <w:rFonts w:ascii="Arial" w:hAnsi="Arial" w:cs="Arial"/>
          <w:bCs w:val="0"/>
          <w:sz w:val="20"/>
        </w:rPr>
        <w:t>Servizio di Peak Shaving</w:t>
      </w:r>
      <w:r w:rsidR="007860C9" w:rsidRPr="007860C9">
        <w:rPr>
          <w:rFonts w:ascii="Arial" w:hAnsi="Arial" w:cs="Arial"/>
          <w:b w:val="0"/>
          <w:bCs w:val="0"/>
          <w:sz w:val="20"/>
        </w:rPr>
        <w:t>”)</w:t>
      </w:r>
      <w:r w:rsidR="00355B85">
        <w:rPr>
          <w:rFonts w:ascii="Arial" w:hAnsi="Arial" w:cs="Arial"/>
          <w:b w:val="0"/>
          <w:bCs w:val="0"/>
          <w:sz w:val="20"/>
        </w:rPr>
        <w:t xml:space="preserve"> </w:t>
      </w:r>
      <w:r w:rsidR="009847C5" w:rsidRPr="00B62FC3">
        <w:rPr>
          <w:rFonts w:ascii="Arial" w:hAnsi="Arial" w:cs="Arial"/>
          <w:b w:val="0"/>
          <w:bCs w:val="0"/>
          <w:sz w:val="20"/>
        </w:rPr>
        <w:t xml:space="preserve">nel periodo </w:t>
      </w:r>
      <w:r w:rsidR="001E466E">
        <w:rPr>
          <w:rFonts w:ascii="Arial" w:hAnsi="Arial" w:cs="Arial"/>
          <w:b w:val="0"/>
          <w:bCs w:val="0"/>
          <w:sz w:val="20"/>
        </w:rPr>
        <w:t>gennaio</w:t>
      </w:r>
      <w:r w:rsidR="001E466E" w:rsidRPr="00B62FC3">
        <w:rPr>
          <w:rFonts w:ascii="Arial" w:hAnsi="Arial" w:cs="Arial"/>
          <w:b w:val="0"/>
          <w:bCs w:val="0"/>
          <w:sz w:val="20"/>
        </w:rPr>
        <w:t xml:space="preserve"> </w:t>
      </w:r>
      <w:r w:rsidR="009847C5" w:rsidRPr="00B62FC3">
        <w:rPr>
          <w:rFonts w:ascii="Arial" w:hAnsi="Arial" w:cs="Arial"/>
          <w:b w:val="0"/>
          <w:bCs w:val="0"/>
          <w:sz w:val="20"/>
        </w:rPr>
        <w:t xml:space="preserve">- marzo </w:t>
      </w:r>
      <w:r w:rsidR="003C35AE" w:rsidRPr="00B62FC3">
        <w:rPr>
          <w:rFonts w:ascii="Arial" w:hAnsi="Arial" w:cs="Arial"/>
          <w:b w:val="0"/>
          <w:bCs w:val="0"/>
          <w:sz w:val="20"/>
        </w:rPr>
        <w:t>201</w:t>
      </w:r>
      <w:r w:rsidR="00A0365F">
        <w:rPr>
          <w:rFonts w:ascii="Arial" w:hAnsi="Arial" w:cs="Arial"/>
          <w:b w:val="0"/>
          <w:bCs w:val="0"/>
          <w:sz w:val="20"/>
        </w:rPr>
        <w:t>7</w:t>
      </w:r>
      <w:r w:rsidR="00AA1473" w:rsidRPr="00B62FC3">
        <w:rPr>
          <w:rFonts w:ascii="Arial" w:hAnsi="Arial" w:cs="Arial"/>
          <w:b w:val="0"/>
          <w:bCs w:val="0"/>
          <w:sz w:val="20"/>
        </w:rPr>
        <w:t>;</w:t>
      </w:r>
    </w:p>
    <w:p w:rsidR="004444CF" w:rsidRPr="00B62FC3" w:rsidRDefault="004444CF">
      <w:pPr>
        <w:tabs>
          <w:tab w:val="left" w:pos="284"/>
        </w:tabs>
        <w:ind w:left="284"/>
        <w:jc w:val="both"/>
        <w:rPr>
          <w:rFonts w:ascii="Arial" w:hAnsi="Arial" w:cs="Arial"/>
          <w:b w:val="0"/>
          <w:bCs w:val="0"/>
          <w:sz w:val="20"/>
        </w:rPr>
      </w:pPr>
    </w:p>
    <w:p w:rsidR="00523BBC" w:rsidRPr="00B62FC3" w:rsidRDefault="00590410" w:rsidP="00906E24">
      <w:pPr>
        <w:numPr>
          <w:ilvl w:val="0"/>
          <w:numId w:val="4"/>
        </w:numPr>
        <w:tabs>
          <w:tab w:val="left" w:pos="284"/>
        </w:tabs>
        <w:jc w:val="both"/>
        <w:rPr>
          <w:rFonts w:ascii="Arial" w:hAnsi="Arial" w:cs="Arial"/>
          <w:b w:val="0"/>
          <w:bCs w:val="0"/>
          <w:sz w:val="20"/>
        </w:rPr>
      </w:pPr>
      <w:bookmarkStart w:id="24" w:name="_DV_M18"/>
      <w:bookmarkEnd w:id="24"/>
      <w:r w:rsidRPr="00B62FC3">
        <w:rPr>
          <w:rFonts w:ascii="Arial" w:hAnsi="Arial" w:cs="Arial"/>
          <w:b w:val="0"/>
          <w:bCs w:val="0"/>
          <w:sz w:val="20"/>
        </w:rPr>
        <w:t>i</w:t>
      </w:r>
      <w:r w:rsidR="00895B76" w:rsidRPr="00B62FC3">
        <w:rPr>
          <w:rFonts w:ascii="Arial" w:hAnsi="Arial" w:cs="Arial"/>
          <w:b w:val="0"/>
          <w:bCs w:val="0"/>
          <w:sz w:val="20"/>
        </w:rPr>
        <w:t xml:space="preserve">l </w:t>
      </w:r>
      <w:r w:rsidR="00F75506" w:rsidRPr="00B62FC3">
        <w:rPr>
          <w:rFonts w:ascii="Arial" w:hAnsi="Arial" w:cs="Arial"/>
          <w:b w:val="0"/>
          <w:bCs w:val="0"/>
          <w:sz w:val="20"/>
        </w:rPr>
        <w:t>Fornitore</w:t>
      </w:r>
      <w:r w:rsidR="0049235E" w:rsidRPr="00B62FC3">
        <w:rPr>
          <w:rFonts w:ascii="Arial" w:hAnsi="Arial" w:cs="Arial"/>
          <w:b w:val="0"/>
          <w:bCs w:val="0"/>
          <w:sz w:val="20"/>
        </w:rPr>
        <w:t xml:space="preserve"> ha partecipato alla </w:t>
      </w:r>
      <w:r w:rsidR="00DD67F0" w:rsidRPr="00B62FC3">
        <w:rPr>
          <w:rFonts w:ascii="Arial" w:hAnsi="Arial" w:cs="Arial"/>
          <w:b w:val="0"/>
          <w:bCs w:val="0"/>
          <w:sz w:val="20"/>
        </w:rPr>
        <w:t>P</w:t>
      </w:r>
      <w:r w:rsidR="0049235E" w:rsidRPr="00B62FC3">
        <w:rPr>
          <w:rFonts w:ascii="Arial" w:hAnsi="Arial" w:cs="Arial"/>
          <w:b w:val="0"/>
          <w:bCs w:val="0"/>
          <w:sz w:val="20"/>
        </w:rPr>
        <w:t>rocedura risultando aggiudicatario</w:t>
      </w:r>
      <w:r w:rsidR="00BC3854" w:rsidRPr="00B62FC3">
        <w:rPr>
          <w:rFonts w:ascii="Arial" w:hAnsi="Arial" w:cs="Arial"/>
          <w:b w:val="0"/>
          <w:bCs w:val="0"/>
          <w:sz w:val="20"/>
        </w:rPr>
        <w:t xml:space="preserve"> </w:t>
      </w:r>
      <w:r w:rsidR="00D06C57" w:rsidRPr="00B62FC3">
        <w:rPr>
          <w:rFonts w:ascii="Arial" w:hAnsi="Arial" w:cs="Arial"/>
          <w:b w:val="0"/>
          <w:bCs w:val="0"/>
          <w:sz w:val="20"/>
        </w:rPr>
        <w:t>in relazione alla messa a disposizione di</w:t>
      </w:r>
      <w:r w:rsidR="00523BBC" w:rsidRPr="00B62FC3">
        <w:rPr>
          <w:rFonts w:ascii="Arial" w:hAnsi="Arial" w:cs="Arial"/>
          <w:b w:val="0"/>
          <w:bCs w:val="0"/>
          <w:sz w:val="20"/>
        </w:rPr>
        <w:t>:</w:t>
      </w:r>
    </w:p>
    <w:p w:rsidR="00523BBC" w:rsidRPr="00B62FC3" w:rsidRDefault="00523BBC">
      <w:pPr>
        <w:pStyle w:val="ListParagraph"/>
        <w:rPr>
          <w:rFonts w:ascii="Arial" w:hAnsi="Arial" w:cs="Arial"/>
          <w:b w:val="0"/>
          <w:sz w:val="20"/>
        </w:rPr>
      </w:pPr>
    </w:p>
    <w:p w:rsidR="00B61644" w:rsidRPr="00B62FC3" w:rsidRDefault="00BC3854">
      <w:pPr>
        <w:numPr>
          <w:ilvl w:val="0"/>
          <w:numId w:val="1"/>
        </w:numPr>
        <w:tabs>
          <w:tab w:val="clear" w:pos="720"/>
          <w:tab w:val="left" w:pos="284"/>
        </w:tabs>
        <w:ind w:left="1134"/>
        <w:jc w:val="both"/>
        <w:rPr>
          <w:rFonts w:ascii="Arial" w:hAnsi="Arial" w:cs="Arial"/>
          <w:b w:val="0"/>
          <w:bCs w:val="0"/>
          <w:sz w:val="20"/>
        </w:rPr>
      </w:pPr>
      <w:bookmarkStart w:id="25" w:name="_DV_M19"/>
      <w:bookmarkEnd w:id="25"/>
      <w:r w:rsidRPr="001E466E">
        <w:rPr>
          <w:rFonts w:ascii="Arial" w:hAnsi="Arial" w:cs="Arial"/>
          <w:b w:val="0"/>
          <w:bCs w:val="0"/>
          <w:sz w:val="20"/>
        </w:rPr>
        <w:t>un quantitativo di GNL pari a ________________</w:t>
      </w:r>
      <w:r w:rsidR="001B0D32" w:rsidRPr="001E466E">
        <w:rPr>
          <w:rFonts w:ascii="Arial" w:hAnsi="Arial" w:cs="Arial"/>
          <w:b w:val="0"/>
          <w:bCs w:val="0"/>
          <w:sz w:val="20"/>
        </w:rPr>
        <w:t xml:space="preserve"> </w:t>
      </w:r>
      <w:r w:rsidR="00707F14" w:rsidRPr="001E466E">
        <w:rPr>
          <w:rFonts w:ascii="Arial" w:hAnsi="Arial" w:cs="Arial"/>
          <w:b w:val="0"/>
          <w:bCs w:val="0"/>
          <w:sz w:val="20"/>
        </w:rPr>
        <w:t>metri cubi di GNL</w:t>
      </w:r>
      <w:r w:rsidR="001B0D32" w:rsidRPr="001E466E">
        <w:rPr>
          <w:rFonts w:ascii="Arial" w:hAnsi="Arial" w:cs="Arial"/>
          <w:b w:val="0"/>
          <w:bCs w:val="0"/>
          <w:sz w:val="20"/>
        </w:rPr>
        <w:t xml:space="preserve"> (equivalenti a circa _________________ </w:t>
      </w:r>
      <w:r w:rsidR="009C200F">
        <w:rPr>
          <w:rFonts w:ascii="Arial" w:hAnsi="Arial" w:cs="Arial"/>
          <w:b w:val="0"/>
          <w:bCs w:val="0"/>
          <w:sz w:val="20"/>
        </w:rPr>
        <w:t>MWh</w:t>
      </w:r>
      <w:r w:rsidR="001B0D32" w:rsidRPr="001E466E">
        <w:rPr>
          <w:rFonts w:ascii="Arial" w:hAnsi="Arial" w:cs="Arial"/>
          <w:b w:val="0"/>
          <w:bCs w:val="0"/>
          <w:sz w:val="20"/>
        </w:rPr>
        <w:t>)</w:t>
      </w:r>
      <w:r w:rsidR="00AA1473" w:rsidRPr="001E466E">
        <w:rPr>
          <w:rFonts w:ascii="Arial" w:hAnsi="Arial" w:cs="Arial"/>
          <w:b w:val="0"/>
          <w:bCs w:val="0"/>
          <w:sz w:val="20"/>
        </w:rPr>
        <w:t>,</w:t>
      </w:r>
      <w:r w:rsidR="001B0D32" w:rsidRPr="001E466E">
        <w:rPr>
          <w:rFonts w:ascii="Arial" w:hAnsi="Arial" w:cs="Arial"/>
          <w:b w:val="0"/>
          <w:bCs w:val="0"/>
          <w:sz w:val="20"/>
        </w:rPr>
        <w:t xml:space="preserve"> avente una stima di </w:t>
      </w:r>
      <w:r w:rsidR="00820290" w:rsidRPr="001E466E">
        <w:rPr>
          <w:rFonts w:ascii="Arial" w:hAnsi="Arial" w:cs="Arial"/>
          <w:b w:val="0"/>
          <w:bCs w:val="0"/>
          <w:sz w:val="20"/>
        </w:rPr>
        <w:t xml:space="preserve">PCS </w:t>
      </w:r>
      <w:r w:rsidR="004226B8" w:rsidRPr="001E466E">
        <w:rPr>
          <w:rFonts w:ascii="Arial" w:hAnsi="Arial" w:cs="Arial"/>
          <w:b w:val="0"/>
          <w:bCs w:val="0"/>
          <w:sz w:val="20"/>
        </w:rPr>
        <w:t xml:space="preserve">e Indice di Wobbe </w:t>
      </w:r>
      <w:r w:rsidR="00133150" w:rsidRPr="001E466E">
        <w:rPr>
          <w:rFonts w:ascii="Arial" w:hAnsi="Arial" w:cs="Arial"/>
          <w:b w:val="0"/>
          <w:bCs w:val="0"/>
          <w:sz w:val="20"/>
        </w:rPr>
        <w:t>in fase di discarica</w:t>
      </w:r>
      <w:r w:rsidR="001B0D32" w:rsidRPr="001E466E">
        <w:rPr>
          <w:rFonts w:ascii="Arial" w:hAnsi="Arial" w:cs="Arial"/>
          <w:b w:val="0"/>
          <w:bCs w:val="0"/>
          <w:sz w:val="20"/>
        </w:rPr>
        <w:t xml:space="preserve"> </w:t>
      </w:r>
      <w:r w:rsidR="00004F35" w:rsidRPr="001E466E">
        <w:rPr>
          <w:rFonts w:ascii="Arial" w:hAnsi="Arial" w:cs="Arial"/>
          <w:b w:val="0"/>
          <w:bCs w:val="0"/>
          <w:sz w:val="20"/>
        </w:rPr>
        <w:t xml:space="preserve">pari </w:t>
      </w:r>
      <w:r w:rsidR="004226B8" w:rsidRPr="001E466E">
        <w:rPr>
          <w:rFonts w:ascii="Arial" w:hAnsi="Arial" w:cs="Arial"/>
          <w:b w:val="0"/>
          <w:bCs w:val="0"/>
          <w:sz w:val="20"/>
        </w:rPr>
        <w:t xml:space="preserve">rispettivamente </w:t>
      </w:r>
      <w:r w:rsidR="001B0D32" w:rsidRPr="001E466E">
        <w:rPr>
          <w:rFonts w:ascii="Arial" w:hAnsi="Arial" w:cs="Arial"/>
          <w:b w:val="0"/>
          <w:bCs w:val="0"/>
          <w:sz w:val="20"/>
        </w:rPr>
        <w:t xml:space="preserve">a circa __________ </w:t>
      </w:r>
      <w:r w:rsidR="009C200F">
        <w:rPr>
          <w:rFonts w:ascii="Arial" w:hAnsi="Arial" w:cs="Arial"/>
          <w:b w:val="0"/>
          <w:bCs w:val="0"/>
          <w:sz w:val="20"/>
        </w:rPr>
        <w:t>kWh</w:t>
      </w:r>
      <w:r w:rsidR="00820290" w:rsidRPr="001E466E">
        <w:rPr>
          <w:rFonts w:ascii="Arial" w:hAnsi="Arial" w:cs="Arial"/>
          <w:b w:val="0"/>
          <w:bCs w:val="0"/>
          <w:sz w:val="20"/>
        </w:rPr>
        <w:t>/Sm</w:t>
      </w:r>
      <w:r w:rsidR="00820290" w:rsidRPr="001E466E">
        <w:rPr>
          <w:rFonts w:ascii="Arial" w:hAnsi="Arial" w:cs="Arial"/>
          <w:b w:val="0"/>
          <w:bCs w:val="0"/>
          <w:sz w:val="20"/>
          <w:vertAlign w:val="superscript"/>
        </w:rPr>
        <w:t>3</w:t>
      </w:r>
      <w:r w:rsidR="00820290" w:rsidRPr="001E466E">
        <w:rPr>
          <w:rFonts w:ascii="Arial" w:hAnsi="Arial" w:cs="Arial"/>
          <w:b w:val="0"/>
          <w:bCs w:val="0"/>
          <w:sz w:val="20"/>
        </w:rPr>
        <w:t xml:space="preserve"> </w:t>
      </w:r>
      <w:r w:rsidR="004226B8" w:rsidRPr="001E466E">
        <w:rPr>
          <w:rFonts w:ascii="Arial" w:hAnsi="Arial" w:cs="Arial"/>
          <w:b w:val="0"/>
          <w:bCs w:val="0"/>
          <w:sz w:val="20"/>
        </w:rPr>
        <w:t>e a circa _________</w:t>
      </w:r>
      <w:r w:rsidR="004226B8" w:rsidRPr="00B62FC3">
        <w:rPr>
          <w:rFonts w:ascii="Arial" w:hAnsi="Arial" w:cs="Arial"/>
          <w:b w:val="0"/>
          <w:bCs w:val="0"/>
          <w:sz w:val="20"/>
        </w:rPr>
        <w:t xml:space="preserve"> </w:t>
      </w:r>
      <w:r w:rsidR="009C200F">
        <w:rPr>
          <w:rFonts w:ascii="Arial" w:hAnsi="Arial" w:cs="Arial"/>
          <w:b w:val="0"/>
          <w:bCs w:val="0"/>
          <w:sz w:val="20"/>
        </w:rPr>
        <w:t>kWh</w:t>
      </w:r>
      <w:r w:rsidR="004226B8" w:rsidRPr="00B62FC3">
        <w:rPr>
          <w:rFonts w:ascii="Arial" w:hAnsi="Arial" w:cs="Arial"/>
          <w:b w:val="0"/>
          <w:bCs w:val="0"/>
          <w:sz w:val="20"/>
        </w:rPr>
        <w:t>/Sm</w:t>
      </w:r>
      <w:r w:rsidR="004226B8" w:rsidRPr="00B62FC3">
        <w:rPr>
          <w:rFonts w:ascii="Arial" w:hAnsi="Arial" w:cs="Arial"/>
          <w:b w:val="0"/>
          <w:bCs w:val="0"/>
          <w:sz w:val="20"/>
          <w:vertAlign w:val="superscript"/>
        </w:rPr>
        <w:t xml:space="preserve">3 </w:t>
      </w:r>
      <w:r w:rsidR="00175588" w:rsidRPr="00B62FC3">
        <w:rPr>
          <w:rFonts w:ascii="Arial" w:hAnsi="Arial" w:cs="Arial"/>
          <w:b w:val="0"/>
          <w:bCs w:val="0"/>
          <w:sz w:val="20"/>
        </w:rPr>
        <w:t>relativamente</w:t>
      </w:r>
      <w:r w:rsidR="00523BBC" w:rsidRPr="00B62FC3">
        <w:rPr>
          <w:rFonts w:ascii="Arial" w:hAnsi="Arial" w:cs="Arial"/>
          <w:b w:val="0"/>
          <w:bCs w:val="0"/>
          <w:sz w:val="20"/>
        </w:rPr>
        <w:t xml:space="preserve"> </w:t>
      </w:r>
      <w:r w:rsidR="00175588" w:rsidRPr="00B62FC3">
        <w:rPr>
          <w:rFonts w:ascii="Arial" w:hAnsi="Arial" w:cs="Arial"/>
          <w:b w:val="0"/>
          <w:bCs w:val="0"/>
          <w:sz w:val="20"/>
        </w:rPr>
        <w:t>al</w:t>
      </w:r>
      <w:r w:rsidR="00523BBC" w:rsidRPr="00B62FC3">
        <w:rPr>
          <w:rFonts w:ascii="Arial" w:hAnsi="Arial" w:cs="Arial"/>
          <w:b w:val="0"/>
          <w:bCs w:val="0"/>
          <w:sz w:val="20"/>
        </w:rPr>
        <w:t xml:space="preserve">la </w:t>
      </w:r>
      <w:bookmarkStart w:id="26" w:name="_DV_C18"/>
      <w:r w:rsidR="0060099F" w:rsidRPr="00652A98">
        <w:rPr>
          <w:rFonts w:ascii="Arial" w:hAnsi="Arial" w:cs="Arial"/>
          <w:b w:val="0"/>
          <w:sz w:val="20"/>
        </w:rPr>
        <w:t>Discarica</w:t>
      </w:r>
      <w:bookmarkStart w:id="27" w:name="_DV_M20"/>
      <w:bookmarkEnd w:id="26"/>
      <w:bookmarkEnd w:id="27"/>
      <w:r w:rsidR="0060099F" w:rsidRPr="00B62FC3">
        <w:rPr>
          <w:rFonts w:ascii="Arial" w:hAnsi="Arial" w:cs="Arial"/>
          <w:b w:val="0"/>
          <w:bCs w:val="0"/>
          <w:sz w:val="20"/>
        </w:rPr>
        <w:t xml:space="preserve"> </w:t>
      </w:r>
      <w:r w:rsidR="00523BBC" w:rsidRPr="00B62FC3">
        <w:rPr>
          <w:rFonts w:ascii="Arial" w:hAnsi="Arial" w:cs="Arial"/>
          <w:b w:val="0"/>
          <w:bCs w:val="0"/>
          <w:sz w:val="20"/>
        </w:rPr>
        <w:t xml:space="preserve">di cui alla successiva </w:t>
      </w:r>
      <w:r w:rsidR="00523BBC" w:rsidRPr="000C06E7">
        <w:rPr>
          <w:rFonts w:ascii="Arial" w:hAnsi="Arial" w:cs="Arial"/>
          <w:b w:val="0"/>
          <w:bCs w:val="0"/>
          <w:sz w:val="20"/>
        </w:rPr>
        <w:t xml:space="preserve">lettera </w:t>
      </w:r>
      <w:bookmarkStart w:id="28" w:name="_DV_C20"/>
      <w:r w:rsidR="0060099F" w:rsidRPr="00211414">
        <w:rPr>
          <w:rFonts w:ascii="Arial" w:hAnsi="Arial" w:cs="Arial"/>
          <w:b w:val="0"/>
          <w:sz w:val="20"/>
        </w:rPr>
        <w:t>i</w:t>
      </w:r>
      <w:bookmarkStart w:id="29" w:name="_DV_M21"/>
      <w:bookmarkEnd w:id="28"/>
      <w:bookmarkEnd w:id="29"/>
      <w:r w:rsidR="00523BBC" w:rsidRPr="00B62FC3">
        <w:rPr>
          <w:rFonts w:ascii="Arial" w:hAnsi="Arial" w:cs="Arial"/>
          <w:b w:val="0"/>
          <w:bCs w:val="0"/>
          <w:sz w:val="20"/>
        </w:rPr>
        <w:t>);</w:t>
      </w:r>
    </w:p>
    <w:p w:rsidR="00B61644" w:rsidRPr="00B62FC3" w:rsidRDefault="00B61644">
      <w:pPr>
        <w:tabs>
          <w:tab w:val="left" w:pos="284"/>
        </w:tabs>
        <w:ind w:left="1134"/>
        <w:jc w:val="both"/>
        <w:rPr>
          <w:rFonts w:ascii="Arial" w:hAnsi="Arial" w:cs="Arial"/>
          <w:b w:val="0"/>
          <w:bCs w:val="0"/>
          <w:sz w:val="20"/>
        </w:rPr>
      </w:pPr>
    </w:p>
    <w:p w:rsidR="00B61644" w:rsidRPr="00B62FC3" w:rsidRDefault="00590410">
      <w:pPr>
        <w:tabs>
          <w:tab w:val="left" w:pos="284"/>
        </w:tabs>
        <w:ind w:left="720"/>
        <w:jc w:val="both"/>
        <w:rPr>
          <w:rFonts w:ascii="Arial" w:hAnsi="Arial" w:cs="Arial"/>
          <w:b w:val="0"/>
          <w:bCs w:val="0"/>
          <w:sz w:val="20"/>
        </w:rPr>
      </w:pPr>
      <w:bookmarkStart w:id="30" w:name="_DV_M22"/>
      <w:bookmarkEnd w:id="30"/>
      <w:r w:rsidRPr="00B62FC3">
        <w:rPr>
          <w:rFonts w:ascii="Arial" w:hAnsi="Arial" w:cs="Arial"/>
          <w:b w:val="0"/>
          <w:bCs w:val="0"/>
          <w:sz w:val="20"/>
        </w:rPr>
        <w:t>i</w:t>
      </w:r>
      <w:r w:rsidR="00895B76" w:rsidRPr="00B62FC3">
        <w:rPr>
          <w:rFonts w:ascii="Arial" w:hAnsi="Arial" w:cs="Arial"/>
          <w:b w:val="0"/>
          <w:bCs w:val="0"/>
          <w:sz w:val="20"/>
        </w:rPr>
        <w:t xml:space="preserve">l </w:t>
      </w:r>
      <w:r w:rsidR="00F75506" w:rsidRPr="00B62FC3">
        <w:rPr>
          <w:rFonts w:ascii="Arial" w:hAnsi="Arial" w:cs="Arial"/>
          <w:b w:val="0"/>
          <w:bCs w:val="0"/>
          <w:sz w:val="20"/>
        </w:rPr>
        <w:t>Fornitore</w:t>
      </w:r>
      <w:r w:rsidR="00BA30D4" w:rsidRPr="00B62FC3">
        <w:rPr>
          <w:rFonts w:ascii="Arial" w:hAnsi="Arial" w:cs="Arial"/>
          <w:b w:val="0"/>
          <w:bCs w:val="0"/>
          <w:sz w:val="20"/>
        </w:rPr>
        <w:t xml:space="preserve"> </w:t>
      </w:r>
      <w:r w:rsidR="00133150" w:rsidRPr="00B62FC3">
        <w:rPr>
          <w:rFonts w:ascii="Arial" w:hAnsi="Arial" w:cs="Arial"/>
          <w:b w:val="0"/>
          <w:bCs w:val="0"/>
          <w:sz w:val="20"/>
        </w:rPr>
        <w:t>si è impegnato a sottoscrivere</w:t>
      </w:r>
      <w:r w:rsidR="00355B85">
        <w:rPr>
          <w:rFonts w:ascii="Arial" w:hAnsi="Arial" w:cs="Arial"/>
          <w:b w:val="0"/>
          <w:bCs w:val="0"/>
          <w:sz w:val="20"/>
        </w:rPr>
        <w:t xml:space="preserve"> o </w:t>
      </w:r>
      <w:r w:rsidR="00133150" w:rsidRPr="00B62FC3">
        <w:rPr>
          <w:rFonts w:ascii="Arial" w:hAnsi="Arial" w:cs="Arial"/>
          <w:b w:val="0"/>
          <w:bCs w:val="0"/>
          <w:sz w:val="20"/>
        </w:rPr>
        <w:t>ha dichiarato di essere</w:t>
      </w:r>
      <w:r w:rsidR="00BA30D4" w:rsidRPr="00B62FC3">
        <w:rPr>
          <w:rFonts w:ascii="Arial" w:hAnsi="Arial" w:cs="Arial"/>
          <w:b w:val="0"/>
          <w:bCs w:val="0"/>
          <w:sz w:val="20"/>
        </w:rPr>
        <w:t xml:space="preserve"> titolare di </w:t>
      </w:r>
      <w:r w:rsidR="00936961" w:rsidRPr="00B62FC3">
        <w:rPr>
          <w:rFonts w:ascii="Arial" w:hAnsi="Arial" w:cs="Arial"/>
          <w:b w:val="0"/>
          <w:bCs w:val="0"/>
          <w:sz w:val="20"/>
        </w:rPr>
        <w:t xml:space="preserve">un </w:t>
      </w:r>
      <w:r w:rsidR="00BA30D4" w:rsidRPr="00B62FC3">
        <w:rPr>
          <w:rFonts w:ascii="Arial" w:hAnsi="Arial" w:cs="Arial"/>
          <w:b w:val="0"/>
          <w:bCs w:val="0"/>
          <w:sz w:val="20"/>
        </w:rPr>
        <w:t xml:space="preserve">contratto di importazione, ossia di un contratto di acquisto di GNL con consegna presso il Terminale di </w:t>
      </w:r>
      <w:r w:rsidR="00BB5554">
        <w:rPr>
          <w:rFonts w:ascii="Arial" w:hAnsi="Arial" w:cs="Arial"/>
          <w:b w:val="0"/>
          <w:bCs w:val="0"/>
          <w:sz w:val="20"/>
        </w:rPr>
        <w:t>ALNG</w:t>
      </w:r>
      <w:r w:rsidR="006618E7" w:rsidRPr="00B62FC3">
        <w:rPr>
          <w:rFonts w:ascii="Arial" w:hAnsi="Arial" w:cs="Arial"/>
          <w:b w:val="0"/>
          <w:bCs w:val="0"/>
          <w:sz w:val="20"/>
        </w:rPr>
        <w:t xml:space="preserve"> ovvero con punto di consegna situato all’estero integrato da contratto/i di trasporto dal punto di consegna fino al Terminale di </w:t>
      </w:r>
      <w:r w:rsidR="00BB5554">
        <w:rPr>
          <w:rFonts w:ascii="Arial" w:hAnsi="Arial" w:cs="Arial"/>
          <w:b w:val="0"/>
          <w:bCs w:val="0"/>
          <w:sz w:val="20"/>
        </w:rPr>
        <w:t>ALNG</w:t>
      </w:r>
      <w:r w:rsidR="006618E7" w:rsidRPr="00B62FC3">
        <w:rPr>
          <w:rFonts w:ascii="Arial" w:hAnsi="Arial" w:cs="Arial"/>
          <w:b w:val="0"/>
          <w:bCs w:val="0"/>
          <w:sz w:val="20"/>
        </w:rPr>
        <w:t xml:space="preserve"> per </w:t>
      </w:r>
      <w:r w:rsidR="00BA30D4" w:rsidRPr="00B62FC3">
        <w:rPr>
          <w:rFonts w:ascii="Arial" w:hAnsi="Arial" w:cs="Arial"/>
          <w:b w:val="0"/>
          <w:bCs w:val="0"/>
          <w:sz w:val="20"/>
        </w:rPr>
        <w:t>quantit</w:t>
      </w:r>
      <w:r w:rsidR="00DD67F0" w:rsidRPr="00B62FC3">
        <w:rPr>
          <w:rFonts w:ascii="Arial" w:hAnsi="Arial" w:cs="Arial"/>
          <w:b w:val="0"/>
          <w:bCs w:val="0"/>
          <w:sz w:val="20"/>
        </w:rPr>
        <w:t>a</w:t>
      </w:r>
      <w:r w:rsidR="006618E7" w:rsidRPr="00B62FC3">
        <w:rPr>
          <w:rFonts w:ascii="Arial" w:hAnsi="Arial" w:cs="Arial"/>
          <w:b w:val="0"/>
          <w:bCs w:val="0"/>
          <w:sz w:val="20"/>
        </w:rPr>
        <w:t>tivi necessari e sufficienti a garantire gli impegni di cui al</w:t>
      </w:r>
      <w:r w:rsidR="001B0D32" w:rsidRPr="00B62FC3">
        <w:rPr>
          <w:rFonts w:ascii="Arial" w:hAnsi="Arial" w:cs="Arial"/>
          <w:b w:val="0"/>
          <w:bCs w:val="0"/>
          <w:sz w:val="20"/>
        </w:rPr>
        <w:t xml:space="preserve"> precedente </w:t>
      </w:r>
      <w:r w:rsidR="00AA1473" w:rsidRPr="00B62FC3">
        <w:rPr>
          <w:rFonts w:ascii="Arial" w:hAnsi="Arial" w:cs="Arial"/>
          <w:b w:val="0"/>
          <w:bCs w:val="0"/>
          <w:sz w:val="20"/>
        </w:rPr>
        <w:t>punto a)</w:t>
      </w:r>
      <w:r w:rsidR="004444CF" w:rsidRPr="00B62FC3">
        <w:rPr>
          <w:rFonts w:ascii="Arial" w:hAnsi="Arial" w:cs="Arial"/>
          <w:b w:val="0"/>
          <w:bCs w:val="0"/>
          <w:sz w:val="20"/>
        </w:rPr>
        <w:t xml:space="preserve"> e </w:t>
      </w:r>
      <w:r w:rsidR="006618E7" w:rsidRPr="00B62FC3">
        <w:rPr>
          <w:rFonts w:ascii="Arial" w:hAnsi="Arial" w:cs="Arial"/>
          <w:b w:val="0"/>
          <w:bCs w:val="0"/>
          <w:sz w:val="20"/>
        </w:rPr>
        <w:t xml:space="preserve">aventi efficacia </w:t>
      </w:r>
      <w:r w:rsidR="004444CF" w:rsidRPr="00B62FC3">
        <w:rPr>
          <w:rFonts w:ascii="Arial" w:hAnsi="Arial" w:cs="Arial"/>
          <w:b w:val="0"/>
          <w:bCs w:val="0"/>
          <w:sz w:val="20"/>
        </w:rPr>
        <w:t>nel periodo di cui al successivo punto</w:t>
      </w:r>
      <w:r w:rsidR="00855176">
        <w:rPr>
          <w:rFonts w:ascii="Arial" w:hAnsi="Arial" w:cs="Arial"/>
          <w:b w:val="0"/>
          <w:bCs w:val="0"/>
          <w:sz w:val="20"/>
        </w:rPr>
        <w:t xml:space="preserve"> i</w:t>
      </w:r>
      <w:r w:rsidR="004444CF" w:rsidRPr="00B62FC3">
        <w:rPr>
          <w:rFonts w:ascii="Arial" w:hAnsi="Arial" w:cs="Arial"/>
          <w:b w:val="0"/>
          <w:bCs w:val="0"/>
          <w:sz w:val="20"/>
        </w:rPr>
        <w:t>)</w:t>
      </w:r>
      <w:r w:rsidR="00BA30D4" w:rsidRPr="00B62FC3">
        <w:rPr>
          <w:rFonts w:ascii="Arial" w:hAnsi="Arial" w:cs="Arial"/>
          <w:b w:val="0"/>
          <w:bCs w:val="0"/>
          <w:sz w:val="20"/>
        </w:rPr>
        <w:t>;</w:t>
      </w:r>
      <w:r w:rsidR="00F81277" w:rsidRPr="00B62FC3">
        <w:rPr>
          <w:rFonts w:ascii="Arial" w:hAnsi="Arial" w:cs="Arial"/>
          <w:b w:val="0"/>
          <w:bCs w:val="0"/>
          <w:sz w:val="20"/>
        </w:rPr>
        <w:t xml:space="preserve"> </w:t>
      </w:r>
    </w:p>
    <w:p w:rsidR="00BA30D4" w:rsidRPr="00B62FC3" w:rsidRDefault="00BA30D4">
      <w:pPr>
        <w:tabs>
          <w:tab w:val="left" w:pos="284"/>
        </w:tabs>
        <w:ind w:left="720"/>
        <w:jc w:val="both"/>
        <w:rPr>
          <w:rFonts w:ascii="Arial" w:hAnsi="Arial" w:cs="Arial"/>
          <w:b w:val="0"/>
          <w:bCs w:val="0"/>
          <w:sz w:val="20"/>
        </w:rPr>
      </w:pPr>
    </w:p>
    <w:p w:rsidR="00BA30D4" w:rsidRPr="00B62FC3" w:rsidRDefault="00590410" w:rsidP="00906E24">
      <w:pPr>
        <w:numPr>
          <w:ilvl w:val="0"/>
          <w:numId w:val="4"/>
        </w:numPr>
        <w:tabs>
          <w:tab w:val="left" w:pos="284"/>
        </w:tabs>
        <w:jc w:val="both"/>
        <w:rPr>
          <w:rFonts w:ascii="Arial" w:hAnsi="Arial" w:cs="Arial"/>
          <w:b w:val="0"/>
          <w:bCs w:val="0"/>
          <w:sz w:val="20"/>
        </w:rPr>
      </w:pPr>
      <w:bookmarkStart w:id="31" w:name="_DV_M23"/>
      <w:bookmarkEnd w:id="31"/>
      <w:r w:rsidRPr="00B62FC3">
        <w:rPr>
          <w:rFonts w:ascii="Arial" w:hAnsi="Arial" w:cs="Arial"/>
          <w:b w:val="0"/>
          <w:bCs w:val="0"/>
          <w:sz w:val="20"/>
        </w:rPr>
        <w:t>i</w:t>
      </w:r>
      <w:r w:rsidR="00895B76" w:rsidRPr="00B62FC3">
        <w:rPr>
          <w:rFonts w:ascii="Arial" w:hAnsi="Arial" w:cs="Arial"/>
          <w:b w:val="0"/>
          <w:bCs w:val="0"/>
          <w:sz w:val="20"/>
        </w:rPr>
        <w:t xml:space="preserve">l </w:t>
      </w:r>
      <w:r w:rsidR="00F75506" w:rsidRPr="00B62FC3">
        <w:rPr>
          <w:rFonts w:ascii="Arial" w:hAnsi="Arial" w:cs="Arial"/>
          <w:b w:val="0"/>
          <w:bCs w:val="0"/>
          <w:sz w:val="20"/>
        </w:rPr>
        <w:t>Fornitore</w:t>
      </w:r>
      <w:r w:rsidR="002B445F" w:rsidRPr="00B62FC3">
        <w:rPr>
          <w:rFonts w:ascii="Arial" w:hAnsi="Arial" w:cs="Arial"/>
          <w:b w:val="0"/>
          <w:bCs w:val="0"/>
          <w:sz w:val="20"/>
        </w:rPr>
        <w:t xml:space="preserve"> si è impegnato </w:t>
      </w:r>
      <w:r w:rsidR="00F27216" w:rsidRPr="00B62FC3">
        <w:rPr>
          <w:rFonts w:ascii="Arial" w:hAnsi="Arial" w:cs="Arial"/>
          <w:b w:val="0"/>
          <w:bCs w:val="0"/>
          <w:sz w:val="20"/>
        </w:rPr>
        <w:t>a</w:t>
      </w:r>
      <w:r w:rsidR="00CC6661" w:rsidRPr="00B62FC3">
        <w:rPr>
          <w:rFonts w:ascii="Arial" w:hAnsi="Arial" w:cs="Arial"/>
          <w:b w:val="0"/>
          <w:bCs w:val="0"/>
          <w:sz w:val="20"/>
        </w:rPr>
        <w:t xml:space="preserve">/ha dichiarato di </w:t>
      </w:r>
      <w:r w:rsidR="002B445F" w:rsidRPr="00B62FC3">
        <w:rPr>
          <w:rFonts w:ascii="Arial" w:hAnsi="Arial" w:cs="Arial"/>
          <w:b w:val="0"/>
          <w:bCs w:val="0"/>
          <w:sz w:val="20"/>
        </w:rPr>
        <w:t xml:space="preserve">disporre </w:t>
      </w:r>
      <w:r w:rsidR="00BA30D4" w:rsidRPr="00B62FC3">
        <w:rPr>
          <w:rFonts w:ascii="Arial" w:hAnsi="Arial" w:cs="Arial"/>
          <w:b w:val="0"/>
          <w:bCs w:val="0"/>
          <w:sz w:val="20"/>
        </w:rPr>
        <w:t xml:space="preserve">di Navi metaniere autorizzate da </w:t>
      </w:r>
      <w:r w:rsidR="004011FB" w:rsidRPr="00B62FC3">
        <w:rPr>
          <w:rFonts w:ascii="Arial" w:hAnsi="Arial" w:cs="Arial"/>
          <w:strike/>
          <w:sz w:val="20"/>
        </w:rPr>
        <w:t xml:space="preserve"> </w:t>
      </w:r>
      <w:bookmarkStart w:id="32" w:name="_DV_C23"/>
      <w:r w:rsidR="00B61644" w:rsidRPr="0077285E">
        <w:rPr>
          <w:rFonts w:ascii="Arial" w:hAnsi="Arial" w:cs="Arial"/>
          <w:b w:val="0"/>
          <w:sz w:val="20"/>
        </w:rPr>
        <w:t>ALNG</w:t>
      </w:r>
      <w:bookmarkStart w:id="33" w:name="_DV_M24"/>
      <w:bookmarkEnd w:id="32"/>
      <w:bookmarkEnd w:id="33"/>
      <w:r w:rsidR="00B61644" w:rsidRPr="00B62FC3">
        <w:rPr>
          <w:rFonts w:ascii="Arial" w:hAnsi="Arial" w:cs="Arial"/>
          <w:b w:val="0"/>
          <w:bCs w:val="0"/>
          <w:sz w:val="20"/>
        </w:rPr>
        <w:t xml:space="preserve"> </w:t>
      </w:r>
      <w:r w:rsidR="00BA30D4" w:rsidRPr="00B62FC3">
        <w:rPr>
          <w:rFonts w:ascii="Arial" w:hAnsi="Arial" w:cs="Arial"/>
          <w:b w:val="0"/>
          <w:bCs w:val="0"/>
          <w:sz w:val="20"/>
        </w:rPr>
        <w:t xml:space="preserve">per la </w:t>
      </w:r>
      <w:bookmarkStart w:id="34" w:name="_DV_C25"/>
      <w:r w:rsidR="0060099F" w:rsidRPr="00652A98">
        <w:rPr>
          <w:rFonts w:ascii="Arial" w:hAnsi="Arial" w:cs="Arial"/>
          <w:b w:val="0"/>
          <w:sz w:val="20"/>
        </w:rPr>
        <w:t>D</w:t>
      </w:r>
      <w:r w:rsidR="00BA30D4" w:rsidRPr="00652A98">
        <w:rPr>
          <w:rFonts w:ascii="Arial" w:hAnsi="Arial" w:cs="Arial"/>
          <w:b w:val="0"/>
          <w:sz w:val="20"/>
        </w:rPr>
        <w:t>iscarica</w:t>
      </w:r>
      <w:bookmarkStart w:id="35" w:name="_DV_M25"/>
      <w:bookmarkStart w:id="36" w:name="_DV_C27"/>
      <w:bookmarkEnd w:id="34"/>
      <w:bookmarkEnd w:id="35"/>
      <w:r w:rsidR="00700A04" w:rsidRPr="00B62FC3">
        <w:rPr>
          <w:rFonts w:ascii="Arial" w:hAnsi="Arial" w:cs="Arial"/>
          <w:b w:val="0"/>
          <w:bCs w:val="0"/>
          <w:sz w:val="20"/>
        </w:rPr>
        <w:t xml:space="preserve"> presso il Terminale </w:t>
      </w:r>
      <w:r w:rsidR="00BA30D4" w:rsidRPr="00652A98">
        <w:rPr>
          <w:rFonts w:ascii="Arial" w:hAnsi="Arial" w:cs="Arial"/>
          <w:b w:val="0"/>
          <w:sz w:val="20"/>
        </w:rPr>
        <w:t>di</w:t>
      </w:r>
      <w:r w:rsidR="00E772D8" w:rsidRPr="00652A98">
        <w:rPr>
          <w:rFonts w:ascii="Arial" w:hAnsi="Arial" w:cs="Arial"/>
          <w:b w:val="0"/>
          <w:sz w:val="20"/>
        </w:rPr>
        <w:t xml:space="preserve"> </w:t>
      </w:r>
      <w:r w:rsidR="005A59CB" w:rsidRPr="00652A98">
        <w:rPr>
          <w:rFonts w:ascii="Arial" w:hAnsi="Arial" w:cs="Arial"/>
          <w:b w:val="0"/>
          <w:sz w:val="20"/>
        </w:rPr>
        <w:t>ALNG</w:t>
      </w:r>
      <w:bookmarkStart w:id="37" w:name="_DV_M26"/>
      <w:bookmarkEnd w:id="36"/>
      <w:bookmarkEnd w:id="37"/>
      <w:r w:rsidR="002B445F" w:rsidRPr="00B62FC3">
        <w:rPr>
          <w:rFonts w:ascii="Arial" w:hAnsi="Arial" w:cs="Arial"/>
          <w:b w:val="0"/>
          <w:bCs w:val="0"/>
          <w:sz w:val="20"/>
        </w:rPr>
        <w:t>;</w:t>
      </w:r>
    </w:p>
    <w:p w:rsidR="002B7769" w:rsidRPr="00B62FC3" w:rsidRDefault="002B7769">
      <w:pPr>
        <w:tabs>
          <w:tab w:val="left" w:pos="284"/>
        </w:tabs>
        <w:ind w:left="720"/>
        <w:jc w:val="both"/>
        <w:rPr>
          <w:rFonts w:ascii="Arial" w:hAnsi="Arial" w:cs="Arial"/>
          <w:b w:val="0"/>
          <w:bCs w:val="0"/>
          <w:sz w:val="20"/>
        </w:rPr>
      </w:pPr>
    </w:p>
    <w:p w:rsidR="00B9564A" w:rsidRPr="00B62FC3" w:rsidRDefault="00590410" w:rsidP="00906E24">
      <w:pPr>
        <w:numPr>
          <w:ilvl w:val="0"/>
          <w:numId w:val="4"/>
        </w:numPr>
        <w:jc w:val="both"/>
        <w:rPr>
          <w:rFonts w:ascii="Arial" w:hAnsi="Arial" w:cs="Arial"/>
          <w:b w:val="0"/>
          <w:bCs w:val="0"/>
          <w:sz w:val="20"/>
        </w:rPr>
      </w:pPr>
      <w:bookmarkStart w:id="38" w:name="_DV_M27"/>
      <w:bookmarkEnd w:id="38"/>
      <w:r w:rsidRPr="00B62FC3">
        <w:rPr>
          <w:rFonts w:ascii="Arial" w:hAnsi="Arial" w:cs="Arial"/>
          <w:b w:val="0"/>
          <w:bCs w:val="0"/>
          <w:sz w:val="20"/>
        </w:rPr>
        <w:t>i</w:t>
      </w:r>
      <w:r w:rsidR="00B9564A" w:rsidRPr="00B62FC3">
        <w:rPr>
          <w:rFonts w:ascii="Arial" w:hAnsi="Arial" w:cs="Arial"/>
          <w:b w:val="0"/>
          <w:bCs w:val="0"/>
          <w:sz w:val="20"/>
        </w:rPr>
        <w:t xml:space="preserve">l Fornitore </w:t>
      </w:r>
      <w:r w:rsidR="00CC6661" w:rsidRPr="00B62FC3">
        <w:rPr>
          <w:rFonts w:ascii="Arial" w:hAnsi="Arial" w:cs="Arial"/>
          <w:b w:val="0"/>
          <w:bCs w:val="0"/>
          <w:sz w:val="20"/>
        </w:rPr>
        <w:t>ha dichiarato di</w:t>
      </w:r>
      <w:r w:rsidR="00B9564A" w:rsidRPr="00B62FC3">
        <w:rPr>
          <w:rFonts w:ascii="Arial" w:hAnsi="Arial" w:cs="Arial"/>
          <w:b w:val="0"/>
          <w:bCs w:val="0"/>
          <w:sz w:val="20"/>
        </w:rPr>
        <w:t xml:space="preserve"> non </w:t>
      </w:r>
      <w:r w:rsidR="00CC6661" w:rsidRPr="00B62FC3">
        <w:rPr>
          <w:rFonts w:ascii="Arial" w:hAnsi="Arial" w:cs="Arial"/>
          <w:b w:val="0"/>
          <w:bCs w:val="0"/>
          <w:sz w:val="20"/>
        </w:rPr>
        <w:t>essere</w:t>
      </w:r>
      <w:r w:rsidR="00B9564A" w:rsidRPr="00B62FC3">
        <w:rPr>
          <w:rFonts w:ascii="Arial" w:hAnsi="Arial" w:cs="Arial"/>
          <w:b w:val="0"/>
          <w:bCs w:val="0"/>
          <w:sz w:val="20"/>
        </w:rPr>
        <w:t xml:space="preserve"> </w:t>
      </w:r>
      <w:r w:rsidR="006618E7" w:rsidRPr="00B62FC3">
        <w:rPr>
          <w:rFonts w:ascii="Arial" w:hAnsi="Arial" w:cs="Arial"/>
          <w:b w:val="0"/>
          <w:bCs w:val="0"/>
          <w:sz w:val="20"/>
        </w:rPr>
        <w:t>soggetto a procedure concorsuali</w:t>
      </w:r>
      <w:r w:rsidRPr="00B62FC3">
        <w:rPr>
          <w:rFonts w:ascii="Arial" w:hAnsi="Arial" w:cs="Arial"/>
          <w:b w:val="0"/>
          <w:bCs w:val="0"/>
          <w:sz w:val="20"/>
        </w:rPr>
        <w:t xml:space="preserve"> o di liquidazione</w:t>
      </w:r>
      <w:r w:rsidR="00B9564A" w:rsidRPr="00B62FC3">
        <w:rPr>
          <w:rFonts w:ascii="Arial" w:hAnsi="Arial" w:cs="Arial"/>
          <w:b w:val="0"/>
          <w:bCs w:val="0"/>
          <w:sz w:val="20"/>
        </w:rPr>
        <w:t xml:space="preserve">, </w:t>
      </w:r>
      <w:r w:rsidR="006618E7" w:rsidRPr="00B62FC3">
        <w:rPr>
          <w:rFonts w:ascii="Arial" w:hAnsi="Arial" w:cs="Arial"/>
          <w:b w:val="0"/>
          <w:bCs w:val="0"/>
          <w:sz w:val="20"/>
        </w:rPr>
        <w:t>né</w:t>
      </w:r>
      <w:r w:rsidR="00B9564A" w:rsidRPr="00B62FC3">
        <w:rPr>
          <w:rFonts w:ascii="Arial" w:hAnsi="Arial" w:cs="Arial"/>
          <w:b w:val="0"/>
          <w:bCs w:val="0"/>
          <w:sz w:val="20"/>
        </w:rPr>
        <w:t xml:space="preserve"> ad azioni di recupero crediti da parte di </w:t>
      </w:r>
      <w:bookmarkStart w:id="39" w:name="_DV_C29"/>
      <w:r w:rsidR="00B61644" w:rsidRPr="00B62FC3">
        <w:rPr>
          <w:rFonts w:ascii="Arial" w:hAnsi="Arial" w:cs="Arial"/>
          <w:b w:val="0"/>
          <w:bCs w:val="0"/>
          <w:sz w:val="20"/>
        </w:rPr>
        <w:t>ALNG</w:t>
      </w:r>
      <w:bookmarkStart w:id="40" w:name="_DV_M28"/>
      <w:bookmarkEnd w:id="39"/>
      <w:bookmarkEnd w:id="40"/>
      <w:r w:rsidR="00D65A64" w:rsidRPr="00B62FC3">
        <w:rPr>
          <w:rFonts w:ascii="Arial" w:hAnsi="Arial" w:cs="Arial"/>
          <w:b w:val="0"/>
          <w:bCs w:val="0"/>
          <w:sz w:val="20"/>
        </w:rPr>
        <w:t xml:space="preserve"> </w:t>
      </w:r>
      <w:r w:rsidR="00B9564A" w:rsidRPr="00B62FC3">
        <w:rPr>
          <w:rFonts w:ascii="Arial" w:hAnsi="Arial" w:cs="Arial"/>
          <w:b w:val="0"/>
          <w:bCs w:val="0"/>
          <w:sz w:val="20"/>
        </w:rPr>
        <w:t>e/o SRG;</w:t>
      </w:r>
    </w:p>
    <w:p w:rsidR="00B9564A" w:rsidRPr="00B62FC3" w:rsidRDefault="00B9564A">
      <w:pPr>
        <w:pStyle w:val="ListParagraph"/>
        <w:rPr>
          <w:rFonts w:ascii="Arial" w:hAnsi="Arial" w:cs="Arial"/>
          <w:b w:val="0"/>
          <w:sz w:val="20"/>
        </w:rPr>
      </w:pPr>
    </w:p>
    <w:p w:rsidR="00936961" w:rsidRPr="00B62FC3" w:rsidRDefault="00590410" w:rsidP="00FD00FF">
      <w:pPr>
        <w:numPr>
          <w:ilvl w:val="0"/>
          <w:numId w:val="4"/>
        </w:numPr>
        <w:tabs>
          <w:tab w:val="left" w:pos="284"/>
        </w:tabs>
        <w:jc w:val="both"/>
        <w:rPr>
          <w:rFonts w:ascii="Arial" w:hAnsi="Arial" w:cs="Arial"/>
          <w:b w:val="0"/>
          <w:bCs w:val="0"/>
          <w:sz w:val="20"/>
        </w:rPr>
      </w:pPr>
      <w:bookmarkStart w:id="41" w:name="_DV_M29"/>
      <w:bookmarkEnd w:id="41"/>
      <w:r w:rsidRPr="00B62FC3">
        <w:rPr>
          <w:rFonts w:ascii="Arial" w:hAnsi="Arial" w:cs="Arial"/>
          <w:b w:val="0"/>
          <w:bCs w:val="0"/>
          <w:sz w:val="20"/>
        </w:rPr>
        <w:lastRenderedPageBreak/>
        <w:t>i</w:t>
      </w:r>
      <w:r w:rsidR="00B9564A" w:rsidRPr="00B62FC3">
        <w:rPr>
          <w:rFonts w:ascii="Arial" w:hAnsi="Arial" w:cs="Arial"/>
          <w:b w:val="0"/>
          <w:bCs w:val="0"/>
          <w:sz w:val="20"/>
        </w:rPr>
        <w:t xml:space="preserve">l Fornitore è abilitato o si è impegnato ad ottenere l’abilitazione ad operare al Punto di Scambio Virtuale di SRG entro </w:t>
      </w:r>
      <w:bookmarkStart w:id="42" w:name="_DV_M30"/>
      <w:bookmarkStart w:id="43" w:name="_DV_M31"/>
      <w:bookmarkEnd w:id="42"/>
      <w:bookmarkEnd w:id="43"/>
      <w:r w:rsidR="001E466E">
        <w:rPr>
          <w:rFonts w:ascii="Arial" w:hAnsi="Arial" w:cs="Arial"/>
          <w:b w:val="0"/>
          <w:bCs w:val="0"/>
          <w:sz w:val="20"/>
        </w:rPr>
        <w:t xml:space="preserve"> il 31 dicembre 201</w:t>
      </w:r>
      <w:r w:rsidR="00A0365F">
        <w:rPr>
          <w:rFonts w:ascii="Arial" w:hAnsi="Arial" w:cs="Arial"/>
          <w:b w:val="0"/>
          <w:bCs w:val="0"/>
          <w:sz w:val="20"/>
        </w:rPr>
        <w:t>6</w:t>
      </w:r>
      <w:r w:rsidR="00B9564A" w:rsidRPr="001C1FC3">
        <w:rPr>
          <w:rFonts w:ascii="Arial" w:hAnsi="Arial" w:cs="Arial"/>
          <w:b w:val="0"/>
          <w:bCs w:val="0"/>
          <w:sz w:val="20"/>
        </w:rPr>
        <w:t>;</w:t>
      </w:r>
    </w:p>
    <w:p w:rsidR="00E97288" w:rsidRPr="00B62FC3" w:rsidRDefault="00E97288">
      <w:pPr>
        <w:tabs>
          <w:tab w:val="left" w:pos="284"/>
        </w:tabs>
        <w:ind w:left="1440"/>
        <w:jc w:val="both"/>
        <w:rPr>
          <w:rFonts w:ascii="Arial" w:hAnsi="Arial" w:cs="Arial"/>
          <w:b w:val="0"/>
          <w:bCs w:val="0"/>
          <w:sz w:val="20"/>
        </w:rPr>
      </w:pPr>
    </w:p>
    <w:p w:rsidR="008F772E" w:rsidRPr="00B62FC3" w:rsidRDefault="008F772E" w:rsidP="00906E24">
      <w:pPr>
        <w:numPr>
          <w:ilvl w:val="0"/>
          <w:numId w:val="4"/>
        </w:numPr>
        <w:tabs>
          <w:tab w:val="left" w:pos="284"/>
        </w:tabs>
        <w:jc w:val="both"/>
        <w:rPr>
          <w:rFonts w:ascii="Arial" w:hAnsi="Arial" w:cs="Arial"/>
          <w:b w:val="0"/>
          <w:bCs w:val="0"/>
          <w:sz w:val="20"/>
        </w:rPr>
      </w:pPr>
      <w:bookmarkStart w:id="44" w:name="_DV_M32"/>
      <w:bookmarkEnd w:id="44"/>
      <w:r w:rsidRPr="00B62FC3">
        <w:rPr>
          <w:rFonts w:ascii="Arial" w:hAnsi="Arial" w:cs="Arial"/>
          <w:b w:val="0"/>
          <w:bCs w:val="0"/>
          <w:sz w:val="20"/>
        </w:rPr>
        <w:t xml:space="preserve">Il </w:t>
      </w:r>
      <w:r w:rsidR="00A0365F">
        <w:rPr>
          <w:rFonts w:ascii="Arial" w:hAnsi="Arial" w:cs="Arial"/>
          <w:b w:val="0"/>
          <w:bCs w:val="0"/>
          <w:sz w:val="20"/>
        </w:rPr>
        <w:t>20</w:t>
      </w:r>
      <w:r w:rsidR="00A0365F" w:rsidRPr="00B62FC3">
        <w:rPr>
          <w:rFonts w:ascii="Arial" w:hAnsi="Arial" w:cs="Arial"/>
          <w:b w:val="0"/>
          <w:bCs w:val="0"/>
          <w:sz w:val="20"/>
        </w:rPr>
        <w:t xml:space="preserve"> </w:t>
      </w:r>
      <w:r w:rsidR="00E321F4">
        <w:rPr>
          <w:rFonts w:ascii="Arial" w:hAnsi="Arial" w:cs="Arial"/>
          <w:b w:val="0"/>
          <w:bCs w:val="0"/>
          <w:sz w:val="20"/>
        </w:rPr>
        <w:t>otto</w:t>
      </w:r>
      <w:r w:rsidR="00E321F4" w:rsidRPr="00B62FC3">
        <w:rPr>
          <w:rFonts w:ascii="Arial" w:hAnsi="Arial" w:cs="Arial"/>
          <w:b w:val="0"/>
          <w:bCs w:val="0"/>
          <w:sz w:val="20"/>
        </w:rPr>
        <w:t xml:space="preserve">bre </w:t>
      </w:r>
      <w:r w:rsidR="007860C9" w:rsidRPr="00B62FC3">
        <w:rPr>
          <w:rFonts w:ascii="Arial" w:hAnsi="Arial" w:cs="Arial"/>
          <w:b w:val="0"/>
          <w:bCs w:val="0"/>
          <w:sz w:val="20"/>
        </w:rPr>
        <w:t>201</w:t>
      </w:r>
      <w:r w:rsidR="007860C9">
        <w:rPr>
          <w:rFonts w:ascii="Arial" w:hAnsi="Arial" w:cs="Arial"/>
          <w:b w:val="0"/>
          <w:bCs w:val="0"/>
          <w:sz w:val="20"/>
        </w:rPr>
        <w:t>6</w:t>
      </w:r>
      <w:r w:rsidR="007860C9" w:rsidRPr="00B62FC3">
        <w:rPr>
          <w:rFonts w:ascii="Arial" w:hAnsi="Arial" w:cs="Arial"/>
          <w:b w:val="0"/>
          <w:bCs w:val="0"/>
          <w:sz w:val="20"/>
        </w:rPr>
        <w:t xml:space="preserve"> </w:t>
      </w:r>
      <w:r w:rsidRPr="00B62FC3">
        <w:rPr>
          <w:rFonts w:ascii="Arial" w:hAnsi="Arial" w:cs="Arial"/>
          <w:b w:val="0"/>
          <w:bCs w:val="0"/>
          <w:sz w:val="20"/>
        </w:rPr>
        <w:t xml:space="preserve">l’Autorità per l’Energia Elettrica il Gas </w:t>
      </w:r>
      <w:r w:rsidR="00C17CCD" w:rsidRPr="00B62FC3">
        <w:rPr>
          <w:rFonts w:ascii="Arial" w:hAnsi="Arial" w:cs="Arial"/>
          <w:b w:val="0"/>
          <w:bCs w:val="0"/>
          <w:sz w:val="20"/>
        </w:rPr>
        <w:t xml:space="preserve">e il </w:t>
      </w:r>
      <w:bookmarkStart w:id="45" w:name="_DV_C39"/>
      <w:r w:rsidR="00433BF5" w:rsidRPr="00B62FC3">
        <w:rPr>
          <w:rFonts w:ascii="Arial" w:hAnsi="Arial" w:cs="Arial"/>
          <w:b w:val="0"/>
          <w:bCs w:val="0"/>
          <w:sz w:val="20"/>
        </w:rPr>
        <w:t>Sistema</w:t>
      </w:r>
      <w:bookmarkStart w:id="46" w:name="_DV_M33"/>
      <w:bookmarkEnd w:id="45"/>
      <w:bookmarkEnd w:id="46"/>
      <w:r w:rsidR="00433BF5" w:rsidRPr="00B62FC3">
        <w:rPr>
          <w:rFonts w:ascii="Arial" w:hAnsi="Arial" w:cs="Arial"/>
          <w:b w:val="0"/>
          <w:bCs w:val="0"/>
          <w:sz w:val="20"/>
        </w:rPr>
        <w:t xml:space="preserve"> </w:t>
      </w:r>
      <w:r w:rsidR="00C17CCD" w:rsidRPr="00B62FC3">
        <w:rPr>
          <w:rFonts w:ascii="Arial" w:hAnsi="Arial" w:cs="Arial"/>
          <w:b w:val="0"/>
          <w:bCs w:val="0"/>
          <w:sz w:val="20"/>
        </w:rPr>
        <w:t xml:space="preserve">Idrico </w:t>
      </w:r>
      <w:r w:rsidRPr="00B62FC3">
        <w:rPr>
          <w:rFonts w:ascii="Arial" w:hAnsi="Arial" w:cs="Arial"/>
          <w:b w:val="0"/>
          <w:bCs w:val="0"/>
          <w:sz w:val="20"/>
        </w:rPr>
        <w:t>(</w:t>
      </w:r>
      <w:r w:rsidR="00C17CCD" w:rsidRPr="00B62FC3">
        <w:rPr>
          <w:rFonts w:ascii="Arial" w:hAnsi="Arial" w:cs="Arial"/>
          <w:b w:val="0"/>
          <w:bCs w:val="0"/>
          <w:sz w:val="20"/>
        </w:rPr>
        <w:t>AEEGSI</w:t>
      </w:r>
      <w:r w:rsidRPr="00B62FC3">
        <w:rPr>
          <w:rFonts w:ascii="Arial" w:hAnsi="Arial" w:cs="Arial"/>
          <w:b w:val="0"/>
          <w:bCs w:val="0"/>
          <w:sz w:val="20"/>
        </w:rPr>
        <w:t>) ha definito, con Delibera</w:t>
      </w:r>
      <w:r w:rsidR="002D4BF9" w:rsidRPr="00B62FC3">
        <w:rPr>
          <w:rFonts w:ascii="Arial" w:hAnsi="Arial" w:cs="Arial"/>
          <w:b w:val="0"/>
          <w:bCs w:val="0"/>
          <w:sz w:val="20"/>
        </w:rPr>
        <w:t xml:space="preserve">zione n. </w:t>
      </w:r>
      <w:r w:rsidR="00A0365F">
        <w:rPr>
          <w:rFonts w:ascii="Arial" w:hAnsi="Arial" w:cs="Arial"/>
          <w:b w:val="0"/>
          <w:bCs w:val="0"/>
          <w:sz w:val="20"/>
        </w:rPr>
        <w:t>585</w:t>
      </w:r>
      <w:r w:rsidR="002D4BF9" w:rsidRPr="00B62FC3">
        <w:rPr>
          <w:rFonts w:ascii="Arial" w:hAnsi="Arial" w:cs="Arial"/>
          <w:b w:val="0"/>
          <w:bCs w:val="0"/>
          <w:sz w:val="20"/>
        </w:rPr>
        <w:t>/201</w:t>
      </w:r>
      <w:r w:rsidR="00A0365F">
        <w:rPr>
          <w:rFonts w:ascii="Arial" w:hAnsi="Arial" w:cs="Arial"/>
          <w:b w:val="0"/>
          <w:bCs w:val="0"/>
          <w:sz w:val="20"/>
        </w:rPr>
        <w:t>6</w:t>
      </w:r>
      <w:r w:rsidR="002D4BF9" w:rsidRPr="00B62FC3">
        <w:rPr>
          <w:rFonts w:ascii="Arial" w:hAnsi="Arial" w:cs="Arial"/>
          <w:b w:val="0"/>
          <w:bCs w:val="0"/>
          <w:sz w:val="20"/>
        </w:rPr>
        <w:t>/R/gas</w:t>
      </w:r>
      <w:bookmarkStart w:id="47" w:name="_DV_C40"/>
      <w:r w:rsidRPr="00B62FC3">
        <w:rPr>
          <w:rFonts w:ascii="Arial" w:hAnsi="Arial" w:cs="Arial"/>
          <w:b w:val="0"/>
          <w:bCs w:val="0"/>
          <w:sz w:val="20"/>
        </w:rPr>
        <w:t>,</w:t>
      </w:r>
      <w:bookmarkStart w:id="48" w:name="_DV_C41"/>
      <w:bookmarkEnd w:id="47"/>
      <w:r w:rsidR="00F81277" w:rsidRPr="00B62FC3">
        <w:rPr>
          <w:rFonts w:ascii="Arial" w:hAnsi="Arial" w:cs="Arial"/>
          <w:b w:val="0"/>
          <w:bCs w:val="0"/>
          <w:sz w:val="20"/>
        </w:rPr>
        <w:t xml:space="preserve"> recante “Disposizioni per la gestione del servizio di Peak Shaving nel periodo invernale dell’anno termico 201</w:t>
      </w:r>
      <w:r w:rsidR="00A0365F">
        <w:rPr>
          <w:rFonts w:ascii="Arial" w:hAnsi="Arial" w:cs="Arial"/>
          <w:b w:val="0"/>
          <w:bCs w:val="0"/>
          <w:sz w:val="20"/>
        </w:rPr>
        <w:t>6</w:t>
      </w:r>
      <w:r w:rsidR="00F81277" w:rsidRPr="00B62FC3">
        <w:rPr>
          <w:rFonts w:ascii="Arial" w:hAnsi="Arial" w:cs="Arial"/>
          <w:b w:val="0"/>
          <w:bCs w:val="0"/>
          <w:sz w:val="20"/>
        </w:rPr>
        <w:t>/201</w:t>
      </w:r>
      <w:r w:rsidR="00A0365F">
        <w:rPr>
          <w:rFonts w:ascii="Arial" w:hAnsi="Arial" w:cs="Arial"/>
          <w:b w:val="0"/>
          <w:bCs w:val="0"/>
          <w:sz w:val="20"/>
        </w:rPr>
        <w:t>7</w:t>
      </w:r>
      <w:r w:rsidR="00F81277" w:rsidRPr="00B62FC3">
        <w:rPr>
          <w:rFonts w:ascii="Arial" w:hAnsi="Arial" w:cs="Arial"/>
          <w:b w:val="0"/>
          <w:bCs w:val="0"/>
          <w:sz w:val="20"/>
        </w:rPr>
        <w:t>”</w:t>
      </w:r>
      <w:bookmarkStart w:id="49" w:name="_DV_M34"/>
      <w:bookmarkEnd w:id="48"/>
      <w:bookmarkEnd w:id="49"/>
      <w:r w:rsidRPr="00B62FC3">
        <w:rPr>
          <w:rFonts w:ascii="Arial" w:hAnsi="Arial" w:cs="Arial"/>
          <w:b w:val="0"/>
          <w:bCs w:val="0"/>
          <w:sz w:val="20"/>
        </w:rPr>
        <w:t xml:space="preserve"> le modalità di riconoscimento a </w:t>
      </w:r>
      <w:bookmarkStart w:id="50" w:name="_DV_M35"/>
      <w:bookmarkEnd w:id="50"/>
      <w:r w:rsidR="002D4BF9" w:rsidRPr="00B62FC3">
        <w:rPr>
          <w:rFonts w:ascii="Arial" w:hAnsi="Arial" w:cs="Arial"/>
          <w:b w:val="0"/>
          <w:bCs w:val="0"/>
          <w:sz w:val="20"/>
        </w:rPr>
        <w:t xml:space="preserve">SRG e </w:t>
      </w:r>
      <w:bookmarkStart w:id="51" w:name="_DV_C43"/>
      <w:r w:rsidR="00B61644" w:rsidRPr="00B62FC3">
        <w:rPr>
          <w:rFonts w:ascii="Arial" w:hAnsi="Arial" w:cs="Arial"/>
          <w:b w:val="0"/>
          <w:bCs w:val="0"/>
          <w:sz w:val="20"/>
        </w:rPr>
        <w:t>ALNG</w:t>
      </w:r>
      <w:bookmarkStart w:id="52" w:name="_DV_M36"/>
      <w:bookmarkEnd w:id="51"/>
      <w:bookmarkEnd w:id="52"/>
      <w:r w:rsidR="00B61644" w:rsidRPr="00B62FC3">
        <w:rPr>
          <w:rFonts w:ascii="Arial" w:hAnsi="Arial" w:cs="Arial"/>
          <w:b w:val="0"/>
          <w:bCs w:val="0"/>
          <w:sz w:val="20"/>
        </w:rPr>
        <w:t xml:space="preserve"> </w:t>
      </w:r>
      <w:r w:rsidRPr="00B62FC3">
        <w:rPr>
          <w:rFonts w:ascii="Arial" w:hAnsi="Arial" w:cs="Arial"/>
          <w:b w:val="0"/>
          <w:bCs w:val="0"/>
          <w:sz w:val="20"/>
        </w:rPr>
        <w:t xml:space="preserve">degli oneri relativi al </w:t>
      </w:r>
      <w:r w:rsidR="007860C9">
        <w:rPr>
          <w:rFonts w:ascii="Arial" w:hAnsi="Arial" w:cs="Arial"/>
          <w:b w:val="0"/>
          <w:bCs w:val="0"/>
          <w:sz w:val="20"/>
        </w:rPr>
        <w:t>S</w:t>
      </w:r>
      <w:r w:rsidR="007860C9" w:rsidRPr="00B62FC3">
        <w:rPr>
          <w:rFonts w:ascii="Arial" w:hAnsi="Arial" w:cs="Arial"/>
          <w:b w:val="0"/>
          <w:bCs w:val="0"/>
          <w:sz w:val="20"/>
        </w:rPr>
        <w:t xml:space="preserve">ervizio </w:t>
      </w:r>
      <w:r w:rsidRPr="00B62FC3">
        <w:rPr>
          <w:rFonts w:ascii="Arial" w:hAnsi="Arial" w:cs="Arial"/>
          <w:b w:val="0"/>
          <w:bCs w:val="0"/>
          <w:sz w:val="20"/>
        </w:rPr>
        <w:t xml:space="preserve">di </w:t>
      </w:r>
      <w:bookmarkStart w:id="53" w:name="_DV_C46"/>
      <w:proofErr w:type="spellStart"/>
      <w:r w:rsidR="007860C9">
        <w:rPr>
          <w:rFonts w:ascii="Arial" w:hAnsi="Arial" w:cs="Arial"/>
          <w:b w:val="0"/>
          <w:bCs w:val="0"/>
          <w:sz w:val="20"/>
        </w:rPr>
        <w:t>P</w:t>
      </w:r>
      <w:r w:rsidR="007860C9" w:rsidRPr="00B62FC3">
        <w:rPr>
          <w:rFonts w:ascii="Arial" w:hAnsi="Arial" w:cs="Arial"/>
          <w:b w:val="0"/>
          <w:bCs w:val="0"/>
          <w:sz w:val="20"/>
        </w:rPr>
        <w:t>eak</w:t>
      </w:r>
      <w:proofErr w:type="spellEnd"/>
      <w:r w:rsidR="007860C9" w:rsidRPr="00B62FC3">
        <w:rPr>
          <w:rFonts w:ascii="Arial" w:hAnsi="Arial" w:cs="Arial"/>
          <w:b w:val="0"/>
          <w:bCs w:val="0"/>
          <w:sz w:val="20"/>
        </w:rPr>
        <w:t xml:space="preserve"> </w:t>
      </w:r>
      <w:proofErr w:type="spellStart"/>
      <w:r w:rsidR="007860C9">
        <w:rPr>
          <w:rFonts w:ascii="Arial" w:hAnsi="Arial" w:cs="Arial"/>
          <w:b w:val="0"/>
          <w:bCs w:val="0"/>
          <w:sz w:val="20"/>
        </w:rPr>
        <w:t>S</w:t>
      </w:r>
      <w:r w:rsidR="007860C9" w:rsidRPr="00B62FC3">
        <w:rPr>
          <w:rFonts w:ascii="Arial" w:hAnsi="Arial" w:cs="Arial"/>
          <w:b w:val="0"/>
          <w:bCs w:val="0"/>
          <w:sz w:val="20"/>
        </w:rPr>
        <w:t>having</w:t>
      </w:r>
      <w:proofErr w:type="spellEnd"/>
      <w:r w:rsidR="007860C9" w:rsidRPr="00B62FC3">
        <w:rPr>
          <w:rFonts w:ascii="Arial" w:hAnsi="Arial" w:cs="Arial"/>
          <w:b w:val="0"/>
          <w:bCs w:val="0"/>
          <w:sz w:val="20"/>
        </w:rPr>
        <w:t xml:space="preserve"> </w:t>
      </w:r>
      <w:r w:rsidR="00F81277" w:rsidRPr="00B62FC3">
        <w:rPr>
          <w:rFonts w:ascii="Arial" w:hAnsi="Arial" w:cs="Arial"/>
          <w:b w:val="0"/>
          <w:bCs w:val="0"/>
          <w:sz w:val="20"/>
        </w:rPr>
        <w:t xml:space="preserve">di </w:t>
      </w:r>
      <w:bookmarkStart w:id="54" w:name="_DV_M38"/>
      <w:bookmarkEnd w:id="53"/>
      <w:bookmarkEnd w:id="54"/>
      <w:r w:rsidRPr="00B62FC3">
        <w:rPr>
          <w:rFonts w:ascii="Arial" w:hAnsi="Arial" w:cs="Arial"/>
          <w:b w:val="0"/>
          <w:bCs w:val="0"/>
          <w:sz w:val="20"/>
        </w:rPr>
        <w:t>cui</w:t>
      </w:r>
      <w:r w:rsidR="00F81277" w:rsidRPr="00B62FC3">
        <w:rPr>
          <w:rFonts w:ascii="Arial" w:hAnsi="Arial" w:cs="Arial"/>
          <w:b w:val="0"/>
          <w:bCs w:val="0"/>
          <w:sz w:val="20"/>
        </w:rPr>
        <w:t xml:space="preserve"> </w:t>
      </w:r>
      <w:r w:rsidRPr="00B62FC3">
        <w:rPr>
          <w:rFonts w:ascii="Arial" w:hAnsi="Arial" w:cs="Arial"/>
          <w:b w:val="0"/>
          <w:bCs w:val="0"/>
          <w:sz w:val="20"/>
        </w:rPr>
        <w:t xml:space="preserve">all’articolo </w:t>
      </w:r>
      <w:bookmarkStart w:id="55" w:name="_DV_C48"/>
      <w:r w:rsidR="00F81277" w:rsidRPr="00B62FC3">
        <w:rPr>
          <w:rFonts w:ascii="Arial" w:hAnsi="Arial" w:cs="Arial"/>
          <w:b w:val="0"/>
          <w:bCs w:val="0"/>
          <w:sz w:val="20"/>
        </w:rPr>
        <w:t>2</w:t>
      </w:r>
      <w:r w:rsidRPr="00B62FC3">
        <w:rPr>
          <w:rFonts w:ascii="Arial" w:hAnsi="Arial" w:cs="Arial"/>
          <w:b w:val="0"/>
          <w:bCs w:val="0"/>
          <w:sz w:val="20"/>
        </w:rPr>
        <w:t>,</w:t>
      </w:r>
      <w:bookmarkStart w:id="56" w:name="_DV_M39"/>
      <w:bookmarkEnd w:id="55"/>
      <w:bookmarkEnd w:id="56"/>
      <w:r w:rsidRPr="00B62FC3">
        <w:rPr>
          <w:rFonts w:ascii="Arial" w:hAnsi="Arial" w:cs="Arial"/>
          <w:b w:val="0"/>
          <w:bCs w:val="0"/>
          <w:sz w:val="20"/>
        </w:rPr>
        <w:t xml:space="preserve"> comma </w:t>
      </w:r>
      <w:bookmarkStart w:id="57" w:name="_DV_C50"/>
      <w:r w:rsidR="00F81277" w:rsidRPr="00B62FC3">
        <w:rPr>
          <w:rFonts w:ascii="Arial" w:hAnsi="Arial" w:cs="Arial"/>
          <w:b w:val="0"/>
          <w:bCs w:val="0"/>
          <w:sz w:val="20"/>
        </w:rPr>
        <w:t>1</w:t>
      </w:r>
      <w:bookmarkStart w:id="58" w:name="_DV_M40"/>
      <w:bookmarkEnd w:id="57"/>
      <w:bookmarkEnd w:id="58"/>
      <w:r w:rsidR="00B61644" w:rsidRPr="00B62FC3">
        <w:rPr>
          <w:rFonts w:ascii="Arial" w:hAnsi="Arial" w:cs="Arial"/>
          <w:b w:val="0"/>
          <w:bCs w:val="0"/>
          <w:sz w:val="20"/>
        </w:rPr>
        <w:t xml:space="preserve"> </w:t>
      </w:r>
      <w:bookmarkStart w:id="59" w:name="_DV_C52"/>
      <w:r w:rsidR="00700A04" w:rsidRPr="00B62FC3">
        <w:rPr>
          <w:rFonts w:ascii="Arial" w:hAnsi="Arial" w:cs="Arial"/>
          <w:b w:val="0"/>
          <w:bCs w:val="0"/>
          <w:sz w:val="20"/>
        </w:rPr>
        <w:t xml:space="preserve">del DM </w:t>
      </w:r>
      <w:r w:rsidR="00F81277" w:rsidRPr="00B62FC3">
        <w:rPr>
          <w:rFonts w:ascii="Arial" w:hAnsi="Arial" w:cs="Arial"/>
          <w:b w:val="0"/>
          <w:bCs w:val="0"/>
          <w:sz w:val="20"/>
        </w:rPr>
        <w:t xml:space="preserve">18 ottobre </w:t>
      </w:r>
      <w:r w:rsidR="00804F7B" w:rsidRPr="00B62FC3">
        <w:rPr>
          <w:rFonts w:ascii="Arial" w:hAnsi="Arial" w:cs="Arial"/>
          <w:b w:val="0"/>
          <w:bCs w:val="0"/>
          <w:sz w:val="20"/>
        </w:rPr>
        <w:t>201</w:t>
      </w:r>
      <w:r w:rsidR="00F81277" w:rsidRPr="00B62FC3">
        <w:rPr>
          <w:rFonts w:ascii="Arial" w:hAnsi="Arial" w:cs="Arial"/>
          <w:b w:val="0"/>
          <w:bCs w:val="0"/>
          <w:sz w:val="20"/>
        </w:rPr>
        <w:t>3</w:t>
      </w:r>
      <w:r w:rsidRPr="00B62FC3">
        <w:rPr>
          <w:rFonts w:ascii="Arial" w:hAnsi="Arial" w:cs="Arial"/>
          <w:b w:val="0"/>
          <w:bCs w:val="0"/>
          <w:sz w:val="20"/>
        </w:rPr>
        <w:t>,</w:t>
      </w:r>
      <w:bookmarkStart w:id="60" w:name="_DV_M41"/>
      <w:bookmarkEnd w:id="59"/>
      <w:bookmarkEnd w:id="60"/>
      <w:r w:rsidRPr="00B62FC3">
        <w:rPr>
          <w:rFonts w:ascii="Arial" w:hAnsi="Arial" w:cs="Arial"/>
          <w:b w:val="0"/>
          <w:bCs w:val="0"/>
          <w:sz w:val="20"/>
        </w:rPr>
        <w:t xml:space="preserve"> riportati all’art. </w:t>
      </w:r>
      <w:bookmarkStart w:id="61" w:name="_DV_C54"/>
      <w:r w:rsidR="00B61644" w:rsidRPr="00B62FC3">
        <w:rPr>
          <w:rFonts w:ascii="Arial" w:hAnsi="Arial" w:cs="Arial"/>
          <w:b w:val="0"/>
          <w:bCs w:val="0"/>
          <w:sz w:val="20"/>
        </w:rPr>
        <w:t>I</w:t>
      </w:r>
      <w:r w:rsidRPr="00B62FC3">
        <w:rPr>
          <w:rFonts w:ascii="Arial" w:hAnsi="Arial" w:cs="Arial"/>
          <w:b w:val="0"/>
          <w:bCs w:val="0"/>
          <w:sz w:val="20"/>
        </w:rPr>
        <w:t>II della</w:t>
      </w:r>
      <w:r w:rsidRPr="00B62FC3">
        <w:rPr>
          <w:rFonts w:ascii="Arial" w:hAnsi="Arial" w:cs="Arial"/>
          <w:sz w:val="20"/>
        </w:rPr>
        <w:t xml:space="preserve"> </w:t>
      </w:r>
      <w:r w:rsidR="00E844A3" w:rsidRPr="00B62FC3">
        <w:rPr>
          <w:rFonts w:ascii="Arial" w:hAnsi="Arial" w:cs="Arial"/>
          <w:b w:val="0"/>
          <w:bCs w:val="0"/>
          <w:sz w:val="20"/>
        </w:rPr>
        <w:t>p</w:t>
      </w:r>
      <w:r w:rsidRPr="00B62FC3">
        <w:rPr>
          <w:rFonts w:ascii="Arial" w:hAnsi="Arial" w:cs="Arial"/>
          <w:b w:val="0"/>
          <w:bCs w:val="0"/>
          <w:sz w:val="20"/>
        </w:rPr>
        <w:t>rocedura</w:t>
      </w:r>
      <w:r w:rsidR="00E844A3" w:rsidRPr="00B62FC3">
        <w:rPr>
          <w:rFonts w:ascii="Arial" w:hAnsi="Arial" w:cs="Arial"/>
          <w:b w:val="0"/>
          <w:bCs w:val="0"/>
          <w:sz w:val="20"/>
        </w:rPr>
        <w:t xml:space="preserve"> di gara di cui alla</w:t>
      </w:r>
      <w:r w:rsidR="00B61644" w:rsidRPr="00B62FC3">
        <w:rPr>
          <w:rFonts w:ascii="Arial" w:hAnsi="Arial" w:cs="Arial"/>
          <w:b w:val="0"/>
          <w:bCs w:val="0"/>
          <w:sz w:val="20"/>
        </w:rPr>
        <w:t xml:space="preserve"> precedente</w:t>
      </w:r>
      <w:r w:rsidR="00E844A3" w:rsidRPr="00B62FC3">
        <w:rPr>
          <w:rFonts w:ascii="Arial" w:hAnsi="Arial" w:cs="Arial"/>
          <w:b w:val="0"/>
          <w:bCs w:val="0"/>
          <w:sz w:val="20"/>
        </w:rPr>
        <w:t xml:space="preserve"> premessa a)</w:t>
      </w:r>
      <w:r w:rsidR="00B61644" w:rsidRPr="00B62FC3">
        <w:rPr>
          <w:rFonts w:ascii="Arial" w:hAnsi="Arial" w:cs="Arial"/>
          <w:b w:val="0"/>
          <w:bCs w:val="0"/>
          <w:sz w:val="20"/>
        </w:rPr>
        <w:t>;</w:t>
      </w:r>
      <w:bookmarkEnd w:id="61"/>
    </w:p>
    <w:p w:rsidR="00F81277" w:rsidRPr="00B62FC3" w:rsidRDefault="00F81277">
      <w:pPr>
        <w:pStyle w:val="ListParagraph"/>
        <w:rPr>
          <w:rFonts w:ascii="Arial" w:hAnsi="Arial" w:cs="Arial"/>
          <w:b w:val="0"/>
          <w:sz w:val="20"/>
        </w:rPr>
      </w:pPr>
      <w:bookmarkStart w:id="62" w:name="_DV_C55"/>
    </w:p>
    <w:p w:rsidR="00060674" w:rsidRPr="00B62FC3" w:rsidRDefault="00060674" w:rsidP="00855176">
      <w:pPr>
        <w:numPr>
          <w:ilvl w:val="0"/>
          <w:numId w:val="4"/>
        </w:numPr>
        <w:tabs>
          <w:tab w:val="left" w:pos="284"/>
        </w:tabs>
        <w:jc w:val="both"/>
        <w:rPr>
          <w:rFonts w:ascii="Arial" w:hAnsi="Arial" w:cs="Arial"/>
          <w:b w:val="0"/>
          <w:bCs w:val="0"/>
          <w:sz w:val="20"/>
        </w:rPr>
      </w:pPr>
      <w:bookmarkStart w:id="63" w:name="_DV_C56"/>
      <w:bookmarkEnd w:id="62"/>
      <w:r w:rsidRPr="00B62FC3">
        <w:rPr>
          <w:rFonts w:ascii="Arial" w:hAnsi="Arial" w:cs="Arial"/>
          <w:b w:val="0"/>
          <w:bCs w:val="0"/>
          <w:sz w:val="20"/>
        </w:rPr>
        <w:t xml:space="preserve">in data 19 settembre 2014, </w:t>
      </w:r>
      <w:r w:rsidR="00F81277" w:rsidRPr="00B62FC3">
        <w:rPr>
          <w:rFonts w:ascii="Arial" w:hAnsi="Arial" w:cs="Arial"/>
          <w:b w:val="0"/>
          <w:bCs w:val="0"/>
          <w:sz w:val="20"/>
        </w:rPr>
        <w:t xml:space="preserve">l’AEEGSI ha adottato </w:t>
      </w:r>
      <w:r w:rsidRPr="00B62FC3">
        <w:rPr>
          <w:rFonts w:ascii="Arial" w:hAnsi="Arial" w:cs="Arial"/>
          <w:b w:val="0"/>
          <w:bCs w:val="0"/>
          <w:sz w:val="20"/>
        </w:rPr>
        <w:t>la deliberazione n. 448/2014/R/Gas, con la quale ha approvato la proposta di modifica del Codice di Rigassificazione della società ALNG, che introduce, inter alia, il servizio di stoccaggio temporaneo e i relativi corrispettivi per l'utilizzo</w:t>
      </w:r>
      <w:r w:rsidR="00B61644" w:rsidRPr="00B62FC3">
        <w:rPr>
          <w:rFonts w:ascii="Arial" w:hAnsi="Arial" w:cs="Arial"/>
          <w:b w:val="0"/>
          <w:bCs w:val="0"/>
          <w:sz w:val="20"/>
        </w:rPr>
        <w:t>;</w:t>
      </w:r>
      <w:bookmarkEnd w:id="63"/>
    </w:p>
    <w:p w:rsidR="00F81277" w:rsidRPr="00B62FC3" w:rsidRDefault="00F81277">
      <w:pPr>
        <w:tabs>
          <w:tab w:val="left" w:pos="284"/>
        </w:tabs>
        <w:jc w:val="both"/>
        <w:rPr>
          <w:rFonts w:ascii="Arial" w:hAnsi="Arial" w:cs="Arial"/>
          <w:b w:val="0"/>
          <w:bCs w:val="0"/>
          <w:sz w:val="20"/>
        </w:rPr>
      </w:pPr>
      <w:bookmarkStart w:id="64" w:name="_DV_C57"/>
    </w:p>
    <w:p w:rsidR="007860C9" w:rsidRPr="00B62FC3" w:rsidRDefault="00B61644" w:rsidP="00BE4C87">
      <w:pPr>
        <w:tabs>
          <w:tab w:val="left" w:pos="284"/>
        </w:tabs>
        <w:ind w:left="720"/>
        <w:jc w:val="both"/>
        <w:rPr>
          <w:rFonts w:ascii="Arial" w:hAnsi="Arial" w:cs="Arial"/>
          <w:b w:val="0"/>
          <w:bCs w:val="0"/>
          <w:sz w:val="20"/>
        </w:rPr>
      </w:pPr>
      <w:bookmarkStart w:id="65" w:name="_DV_C58"/>
      <w:bookmarkEnd w:id="64"/>
      <w:r w:rsidRPr="00B62FC3">
        <w:rPr>
          <w:rFonts w:ascii="Arial" w:hAnsi="Arial" w:cs="Arial"/>
          <w:b w:val="0"/>
          <w:bCs w:val="0"/>
          <w:sz w:val="20"/>
        </w:rPr>
        <w:t>i</w:t>
      </w:r>
      <w:r w:rsidR="00060674" w:rsidRPr="00B62FC3">
        <w:rPr>
          <w:rFonts w:ascii="Arial" w:hAnsi="Arial" w:cs="Arial"/>
          <w:b w:val="0"/>
          <w:bCs w:val="0"/>
          <w:sz w:val="20"/>
        </w:rPr>
        <w:t xml:space="preserve">l </w:t>
      </w:r>
      <w:r w:rsidR="00030B17">
        <w:rPr>
          <w:rFonts w:ascii="Arial" w:hAnsi="Arial" w:cs="Arial"/>
          <w:b w:val="0"/>
          <w:bCs w:val="0"/>
          <w:sz w:val="20"/>
        </w:rPr>
        <w:t>S</w:t>
      </w:r>
      <w:r w:rsidR="00060674" w:rsidRPr="00B62FC3">
        <w:rPr>
          <w:rFonts w:ascii="Arial" w:hAnsi="Arial" w:cs="Arial"/>
          <w:b w:val="0"/>
          <w:bCs w:val="0"/>
          <w:sz w:val="20"/>
        </w:rPr>
        <w:t xml:space="preserve">ervizio di </w:t>
      </w:r>
      <w:r w:rsidR="00030B17">
        <w:rPr>
          <w:rFonts w:ascii="Arial" w:hAnsi="Arial" w:cs="Arial"/>
          <w:b w:val="0"/>
          <w:bCs w:val="0"/>
          <w:sz w:val="20"/>
        </w:rPr>
        <w:t>S</w:t>
      </w:r>
      <w:r w:rsidR="00060674" w:rsidRPr="00B62FC3">
        <w:rPr>
          <w:rFonts w:ascii="Arial" w:hAnsi="Arial" w:cs="Arial"/>
          <w:b w:val="0"/>
          <w:bCs w:val="0"/>
          <w:sz w:val="20"/>
        </w:rPr>
        <w:t xml:space="preserve">toccaggio </w:t>
      </w:r>
      <w:r w:rsidR="00030B17">
        <w:rPr>
          <w:rFonts w:ascii="Arial" w:hAnsi="Arial" w:cs="Arial"/>
          <w:b w:val="0"/>
          <w:bCs w:val="0"/>
          <w:sz w:val="20"/>
        </w:rPr>
        <w:t>T</w:t>
      </w:r>
      <w:r w:rsidR="00060674" w:rsidRPr="00B62FC3">
        <w:rPr>
          <w:rFonts w:ascii="Arial" w:hAnsi="Arial" w:cs="Arial"/>
          <w:b w:val="0"/>
          <w:bCs w:val="0"/>
          <w:sz w:val="20"/>
        </w:rPr>
        <w:t xml:space="preserve">emporaneo </w:t>
      </w:r>
      <w:r w:rsidR="00030B17">
        <w:rPr>
          <w:rFonts w:ascii="Arial" w:hAnsi="Arial" w:cs="Arial"/>
          <w:b w:val="0"/>
          <w:bCs w:val="0"/>
          <w:sz w:val="20"/>
        </w:rPr>
        <w:t xml:space="preserve">(come di seguito definito) </w:t>
      </w:r>
      <w:r w:rsidR="001E466E">
        <w:rPr>
          <w:rFonts w:ascii="Arial" w:hAnsi="Arial" w:cs="Arial"/>
          <w:b w:val="0"/>
          <w:bCs w:val="0"/>
          <w:sz w:val="20"/>
        </w:rPr>
        <w:t xml:space="preserve"> di cui al</w:t>
      </w:r>
      <w:r w:rsidR="00060674" w:rsidRPr="00B62FC3">
        <w:rPr>
          <w:rFonts w:ascii="Arial" w:hAnsi="Arial" w:cs="Arial"/>
          <w:b w:val="0"/>
          <w:bCs w:val="0"/>
          <w:sz w:val="20"/>
        </w:rPr>
        <w:t xml:space="preserve"> Codice di Rigassificazione di ALNG consente di stoccare temporaneamente un quantitativo di GNL presso i serbatoi di stoccaggio del Terminale, da riconsegnare successivamente;</w:t>
      </w:r>
      <w:bookmarkEnd w:id="65"/>
    </w:p>
    <w:p w:rsidR="00F81277" w:rsidRPr="00B62FC3" w:rsidRDefault="00F81277">
      <w:pPr>
        <w:tabs>
          <w:tab w:val="left" w:pos="284"/>
        </w:tabs>
        <w:jc w:val="both"/>
        <w:rPr>
          <w:rFonts w:ascii="Arial" w:hAnsi="Arial" w:cs="Arial"/>
          <w:b w:val="0"/>
          <w:bCs w:val="0"/>
          <w:sz w:val="20"/>
        </w:rPr>
      </w:pPr>
      <w:bookmarkStart w:id="66" w:name="_DV_C59"/>
    </w:p>
    <w:p w:rsidR="007860C9" w:rsidRDefault="007860C9" w:rsidP="007860C9">
      <w:pPr>
        <w:numPr>
          <w:ilvl w:val="0"/>
          <w:numId w:val="4"/>
        </w:numPr>
        <w:tabs>
          <w:tab w:val="left" w:pos="284"/>
        </w:tabs>
        <w:jc w:val="both"/>
        <w:rPr>
          <w:rFonts w:ascii="Arial" w:hAnsi="Arial" w:cs="Arial"/>
          <w:b w:val="0"/>
          <w:bCs w:val="0"/>
          <w:sz w:val="20"/>
        </w:rPr>
      </w:pPr>
      <w:bookmarkStart w:id="67" w:name="_DV_C60"/>
      <w:bookmarkEnd w:id="66"/>
      <w:r>
        <w:rPr>
          <w:rFonts w:ascii="Arial" w:hAnsi="Arial" w:cs="Arial"/>
          <w:b w:val="0"/>
          <w:bCs w:val="0"/>
          <w:sz w:val="20"/>
        </w:rPr>
        <w:t xml:space="preserve">in data </w:t>
      </w:r>
      <w:r w:rsidR="00B93FB0">
        <w:rPr>
          <w:rFonts w:ascii="Arial" w:hAnsi="Arial" w:cs="Arial"/>
          <w:b w:val="0"/>
          <w:bCs w:val="0"/>
          <w:sz w:val="20"/>
        </w:rPr>
        <w:t>22 Settembre</w:t>
      </w:r>
      <w:r>
        <w:rPr>
          <w:rFonts w:ascii="Arial" w:hAnsi="Arial" w:cs="Arial"/>
          <w:b w:val="0"/>
          <w:bCs w:val="0"/>
          <w:sz w:val="20"/>
        </w:rPr>
        <w:t xml:space="preserve"> 2016, l’AEEGSI ha adottato la deliberazione n. </w:t>
      </w:r>
      <w:r w:rsidR="00B93FB0">
        <w:rPr>
          <w:rFonts w:ascii="Arial" w:hAnsi="Arial" w:cs="Arial"/>
          <w:b w:val="0"/>
          <w:bCs w:val="0"/>
          <w:sz w:val="20"/>
        </w:rPr>
        <w:t>520/2016/R/Gas</w:t>
      </w:r>
      <w:r w:rsidRPr="007860C9">
        <w:t xml:space="preserve"> </w:t>
      </w:r>
      <w:r w:rsidRPr="007860C9">
        <w:rPr>
          <w:rFonts w:ascii="Arial" w:hAnsi="Arial" w:cs="Arial"/>
          <w:b w:val="0"/>
          <w:bCs w:val="0"/>
          <w:sz w:val="20"/>
        </w:rPr>
        <w:t xml:space="preserve">con la quale ha approvato la proposta di modifica del Codice di Rigassificazione della società ALNG, che introduce, inter alia, il </w:t>
      </w:r>
      <w:r>
        <w:rPr>
          <w:rFonts w:ascii="Arial" w:hAnsi="Arial" w:cs="Arial"/>
          <w:b w:val="0"/>
          <w:bCs w:val="0"/>
          <w:sz w:val="20"/>
        </w:rPr>
        <w:t>Servizio di Peak Shaving</w:t>
      </w:r>
      <w:r w:rsidRPr="007860C9">
        <w:rPr>
          <w:rFonts w:ascii="Arial" w:hAnsi="Arial" w:cs="Arial"/>
          <w:b w:val="0"/>
          <w:bCs w:val="0"/>
          <w:sz w:val="20"/>
        </w:rPr>
        <w:t>;</w:t>
      </w:r>
    </w:p>
    <w:p w:rsidR="007860C9" w:rsidRDefault="007860C9" w:rsidP="00BE4C87">
      <w:pPr>
        <w:tabs>
          <w:tab w:val="left" w:pos="284"/>
        </w:tabs>
        <w:ind w:left="720"/>
        <w:jc w:val="both"/>
        <w:rPr>
          <w:rFonts w:ascii="Arial" w:hAnsi="Arial" w:cs="Arial"/>
          <w:b w:val="0"/>
          <w:bCs w:val="0"/>
          <w:sz w:val="20"/>
        </w:rPr>
      </w:pPr>
      <w:r>
        <w:rPr>
          <w:rFonts w:ascii="Arial" w:hAnsi="Arial" w:cs="Arial"/>
          <w:b w:val="0"/>
          <w:bCs w:val="0"/>
          <w:sz w:val="20"/>
        </w:rPr>
        <w:t xml:space="preserve"> </w:t>
      </w:r>
    </w:p>
    <w:p w:rsidR="00B61644" w:rsidRPr="00B62FC3" w:rsidRDefault="00F81277" w:rsidP="00855176">
      <w:pPr>
        <w:numPr>
          <w:ilvl w:val="0"/>
          <w:numId w:val="4"/>
        </w:numPr>
        <w:tabs>
          <w:tab w:val="left" w:pos="284"/>
        </w:tabs>
        <w:jc w:val="both"/>
        <w:rPr>
          <w:rFonts w:ascii="Arial" w:hAnsi="Arial" w:cs="Arial"/>
          <w:b w:val="0"/>
          <w:bCs w:val="0"/>
          <w:sz w:val="20"/>
        </w:rPr>
      </w:pPr>
      <w:r w:rsidRPr="00B62FC3">
        <w:rPr>
          <w:rFonts w:ascii="Arial" w:hAnsi="Arial" w:cs="Arial"/>
          <w:b w:val="0"/>
          <w:bCs w:val="0"/>
          <w:sz w:val="20"/>
        </w:rPr>
        <w:t xml:space="preserve">il Fornitore in sede di presentazione dell’offerta si è impegnato a sottoscrivere </w:t>
      </w:r>
      <w:r w:rsidR="00B61644" w:rsidRPr="00B62FC3">
        <w:rPr>
          <w:rFonts w:ascii="Arial" w:hAnsi="Arial" w:cs="Arial"/>
          <w:b w:val="0"/>
          <w:bCs w:val="0"/>
          <w:sz w:val="20"/>
        </w:rPr>
        <w:t>il presente contratto (il “</w:t>
      </w:r>
      <w:r w:rsidR="00B61644" w:rsidRPr="0077285E">
        <w:rPr>
          <w:rFonts w:ascii="Arial" w:hAnsi="Arial" w:cs="Arial"/>
          <w:bCs w:val="0"/>
          <w:sz w:val="20"/>
        </w:rPr>
        <w:t>Contratto</w:t>
      </w:r>
      <w:r w:rsidR="00B61644" w:rsidRPr="00B62FC3">
        <w:rPr>
          <w:rFonts w:ascii="Arial" w:hAnsi="Arial" w:cs="Arial"/>
          <w:b w:val="0"/>
          <w:bCs w:val="0"/>
          <w:sz w:val="20"/>
        </w:rPr>
        <w:t xml:space="preserve">”) </w:t>
      </w:r>
      <w:r w:rsidRPr="00B62FC3">
        <w:rPr>
          <w:rFonts w:ascii="Arial" w:hAnsi="Arial" w:cs="Arial"/>
          <w:b w:val="0"/>
          <w:bCs w:val="0"/>
          <w:sz w:val="20"/>
        </w:rPr>
        <w:t>con</w:t>
      </w:r>
      <w:r w:rsidR="00B61644" w:rsidRPr="00B62FC3">
        <w:rPr>
          <w:rFonts w:ascii="Arial" w:hAnsi="Arial" w:cs="Arial"/>
          <w:b w:val="0"/>
          <w:bCs w:val="0"/>
          <w:sz w:val="20"/>
        </w:rPr>
        <w:t xml:space="preserve"> ALNG</w:t>
      </w:r>
      <w:r w:rsidR="00E772D8" w:rsidRPr="00B62FC3">
        <w:rPr>
          <w:rFonts w:ascii="Arial" w:hAnsi="Arial" w:cs="Arial"/>
          <w:b w:val="0"/>
          <w:bCs w:val="0"/>
          <w:sz w:val="20"/>
        </w:rPr>
        <w:t xml:space="preserve"> e SRG</w:t>
      </w:r>
      <w:r w:rsidR="005A59CB" w:rsidRPr="00B62FC3">
        <w:rPr>
          <w:rFonts w:ascii="Arial" w:hAnsi="Arial" w:cs="Arial"/>
          <w:b w:val="0"/>
          <w:bCs w:val="0"/>
          <w:sz w:val="20"/>
        </w:rPr>
        <w:t xml:space="preserve">, quale allegato </w:t>
      </w:r>
      <w:r w:rsidR="00433BF5" w:rsidRPr="00B62FC3">
        <w:rPr>
          <w:rFonts w:ascii="Arial" w:hAnsi="Arial" w:cs="Arial"/>
          <w:b w:val="0"/>
          <w:bCs w:val="0"/>
          <w:sz w:val="20"/>
        </w:rPr>
        <w:t>6</w:t>
      </w:r>
      <w:r w:rsidR="005A59CB" w:rsidRPr="00B62FC3">
        <w:rPr>
          <w:rFonts w:ascii="Arial" w:hAnsi="Arial" w:cs="Arial"/>
          <w:b w:val="0"/>
          <w:bCs w:val="0"/>
          <w:sz w:val="20"/>
        </w:rPr>
        <w:t xml:space="preserve"> alla procedura di cui alla premessa a) che precede, nonché</w:t>
      </w:r>
      <w:r w:rsidR="00B61644" w:rsidRPr="00B62FC3">
        <w:rPr>
          <w:rFonts w:ascii="Arial" w:hAnsi="Arial" w:cs="Arial"/>
          <w:b w:val="0"/>
          <w:bCs w:val="0"/>
          <w:sz w:val="20"/>
        </w:rPr>
        <w:t>:</w:t>
      </w:r>
      <w:bookmarkEnd w:id="67"/>
    </w:p>
    <w:p w:rsidR="00B61644" w:rsidRPr="00B62FC3" w:rsidRDefault="00B61644">
      <w:pPr>
        <w:pStyle w:val="ListParagraph"/>
        <w:rPr>
          <w:rFonts w:ascii="Arial" w:hAnsi="Arial" w:cs="Arial"/>
          <w:b w:val="0"/>
          <w:sz w:val="20"/>
        </w:rPr>
      </w:pPr>
      <w:bookmarkStart w:id="68" w:name="_DV_C61"/>
    </w:p>
    <w:p w:rsidR="00B61644" w:rsidRPr="00B62FC3" w:rsidRDefault="005A59CB" w:rsidP="00FD00FF">
      <w:pPr>
        <w:pStyle w:val="ListParagraph"/>
        <w:numPr>
          <w:ilvl w:val="0"/>
          <w:numId w:val="18"/>
        </w:numPr>
        <w:tabs>
          <w:tab w:val="left" w:pos="284"/>
        </w:tabs>
        <w:jc w:val="both"/>
        <w:rPr>
          <w:rFonts w:ascii="Arial" w:hAnsi="Arial" w:cs="Arial"/>
          <w:b w:val="0"/>
          <w:sz w:val="20"/>
        </w:rPr>
      </w:pPr>
      <w:bookmarkStart w:id="69" w:name="_DV_C62"/>
      <w:bookmarkEnd w:id="68"/>
      <w:r w:rsidRPr="00B62FC3">
        <w:rPr>
          <w:rFonts w:ascii="Arial" w:hAnsi="Arial" w:cs="Arial"/>
          <w:b w:val="0"/>
          <w:sz w:val="20"/>
        </w:rPr>
        <w:t xml:space="preserve">a sottoscrivere </w:t>
      </w:r>
      <w:r w:rsidR="00F30A3C" w:rsidRPr="00B62FC3">
        <w:rPr>
          <w:rFonts w:ascii="Arial" w:hAnsi="Arial" w:cs="Arial"/>
          <w:b w:val="0"/>
          <w:sz w:val="20"/>
        </w:rPr>
        <w:t xml:space="preserve">con ALNG </w:t>
      </w:r>
      <w:r w:rsidRPr="00B62FC3">
        <w:rPr>
          <w:rFonts w:ascii="Arial" w:hAnsi="Arial" w:cs="Arial"/>
          <w:b w:val="0"/>
          <w:sz w:val="20"/>
        </w:rPr>
        <w:t xml:space="preserve">un contratto per </w:t>
      </w:r>
      <w:r w:rsidR="00F81277" w:rsidRPr="00B62FC3">
        <w:rPr>
          <w:rFonts w:ascii="Arial" w:hAnsi="Arial" w:cs="Arial"/>
          <w:b w:val="0"/>
          <w:sz w:val="20"/>
        </w:rPr>
        <w:t>il servizio</w:t>
      </w:r>
      <w:bookmarkStart w:id="70" w:name="_DV_X34"/>
      <w:bookmarkStart w:id="71" w:name="_DV_C63"/>
      <w:bookmarkEnd w:id="69"/>
      <w:r w:rsidR="00F81277" w:rsidRPr="00B62FC3">
        <w:rPr>
          <w:rFonts w:ascii="Arial" w:hAnsi="Arial" w:cs="Arial"/>
          <w:b w:val="0"/>
          <w:sz w:val="20"/>
        </w:rPr>
        <w:t xml:space="preserve"> di rigassificazione </w:t>
      </w:r>
      <w:bookmarkStart w:id="72" w:name="_DV_C64"/>
      <w:bookmarkEnd w:id="70"/>
      <w:bookmarkEnd w:id="71"/>
      <w:r w:rsidR="001E466E" w:rsidRPr="00B62FC3">
        <w:rPr>
          <w:rFonts w:ascii="Arial" w:hAnsi="Arial" w:cs="Arial"/>
          <w:b w:val="0"/>
          <w:sz w:val="20"/>
        </w:rPr>
        <w:t xml:space="preserve"> </w:t>
      </w:r>
      <w:r w:rsidR="00F81277" w:rsidRPr="00B62FC3">
        <w:rPr>
          <w:rFonts w:ascii="Arial" w:hAnsi="Arial" w:cs="Arial"/>
          <w:b w:val="0"/>
          <w:sz w:val="20"/>
        </w:rPr>
        <w:t xml:space="preserve">funzionale all’effettuazione della </w:t>
      </w:r>
      <w:r w:rsidR="00B61644" w:rsidRPr="00B62FC3">
        <w:rPr>
          <w:rFonts w:ascii="Arial" w:hAnsi="Arial" w:cs="Arial"/>
          <w:b w:val="0"/>
          <w:sz w:val="20"/>
        </w:rPr>
        <w:t>Discarica</w:t>
      </w:r>
      <w:r w:rsidR="00F81277" w:rsidRPr="00B62FC3">
        <w:rPr>
          <w:rFonts w:ascii="Arial" w:hAnsi="Arial" w:cs="Arial"/>
          <w:b w:val="0"/>
          <w:sz w:val="20"/>
        </w:rPr>
        <w:t xml:space="preserve"> da </w:t>
      </w:r>
      <w:r w:rsidR="00914A0F" w:rsidRPr="00B62FC3">
        <w:rPr>
          <w:rFonts w:ascii="Arial" w:hAnsi="Arial" w:cs="Arial"/>
          <w:b w:val="0"/>
          <w:sz w:val="20"/>
        </w:rPr>
        <w:t xml:space="preserve">compiersi </w:t>
      </w:r>
      <w:r w:rsidR="00F81277" w:rsidRPr="00B62FC3">
        <w:rPr>
          <w:rFonts w:ascii="Arial" w:hAnsi="Arial" w:cs="Arial"/>
          <w:b w:val="0"/>
          <w:sz w:val="20"/>
        </w:rPr>
        <w:t xml:space="preserve">tra il </w:t>
      </w:r>
      <w:r w:rsidR="001E466E">
        <w:rPr>
          <w:rFonts w:ascii="Arial" w:hAnsi="Arial" w:cs="Arial"/>
          <w:b w:val="0"/>
          <w:sz w:val="20"/>
        </w:rPr>
        <w:t xml:space="preserve"> </w:t>
      </w:r>
      <w:r w:rsidR="00A0365F">
        <w:rPr>
          <w:rFonts w:ascii="Arial" w:hAnsi="Arial" w:cs="Arial"/>
          <w:b w:val="0"/>
          <w:sz w:val="20"/>
        </w:rPr>
        <w:t xml:space="preserve"> </w:t>
      </w:r>
      <w:r w:rsidR="00A0365F" w:rsidRPr="00BE4C87">
        <w:rPr>
          <w:rFonts w:ascii="Arial" w:hAnsi="Arial" w:cs="Arial"/>
          <w:sz w:val="20"/>
          <w:highlight w:val="yellow"/>
        </w:rPr>
        <w:t>[………………]</w:t>
      </w:r>
      <w:r w:rsidR="00FD00FF" w:rsidRPr="00FD00FF">
        <w:rPr>
          <w:rFonts w:ascii="Arial" w:hAnsi="Arial" w:cs="Arial"/>
          <w:b w:val="0"/>
          <w:sz w:val="20"/>
        </w:rPr>
        <w:t xml:space="preserve"> </w:t>
      </w:r>
      <w:bookmarkStart w:id="73" w:name="_DV_X36"/>
      <w:bookmarkStart w:id="74" w:name="_DV_C65"/>
      <w:bookmarkEnd w:id="72"/>
      <w:r w:rsidR="00F81277" w:rsidRPr="00B62FC3">
        <w:rPr>
          <w:rFonts w:ascii="Arial" w:hAnsi="Arial" w:cs="Arial"/>
          <w:b w:val="0"/>
          <w:sz w:val="20"/>
        </w:rPr>
        <w:t xml:space="preserve">per i quantitativi di GNL indicati </w:t>
      </w:r>
      <w:bookmarkStart w:id="75" w:name="_DV_C66"/>
      <w:bookmarkEnd w:id="73"/>
      <w:bookmarkEnd w:id="74"/>
      <w:r w:rsidR="00F81277" w:rsidRPr="00B62FC3">
        <w:rPr>
          <w:rFonts w:ascii="Arial" w:hAnsi="Arial" w:cs="Arial"/>
          <w:b w:val="0"/>
          <w:sz w:val="20"/>
        </w:rPr>
        <w:t>al</w:t>
      </w:r>
      <w:r w:rsidR="00E844A3" w:rsidRPr="00B62FC3">
        <w:rPr>
          <w:rFonts w:ascii="Arial" w:hAnsi="Arial" w:cs="Arial"/>
          <w:b w:val="0"/>
          <w:sz w:val="20"/>
        </w:rPr>
        <w:t>la</w:t>
      </w:r>
      <w:r w:rsidR="00F81277" w:rsidRPr="00B62FC3">
        <w:rPr>
          <w:rFonts w:ascii="Arial" w:hAnsi="Arial" w:cs="Arial"/>
          <w:b w:val="0"/>
          <w:sz w:val="20"/>
        </w:rPr>
        <w:t xml:space="preserve"> precedente  </w:t>
      </w:r>
      <w:r w:rsidR="00E844A3" w:rsidRPr="00B62FC3">
        <w:rPr>
          <w:rFonts w:ascii="Arial" w:hAnsi="Arial" w:cs="Arial"/>
          <w:b w:val="0"/>
          <w:sz w:val="20"/>
        </w:rPr>
        <w:t xml:space="preserve">premessa </w:t>
      </w:r>
      <w:r w:rsidR="00F81277" w:rsidRPr="00B62FC3">
        <w:rPr>
          <w:rFonts w:ascii="Arial" w:hAnsi="Arial" w:cs="Arial"/>
          <w:b w:val="0"/>
          <w:sz w:val="20"/>
        </w:rPr>
        <w:t xml:space="preserve">b) </w:t>
      </w:r>
      <w:r w:rsidRPr="00B62FC3">
        <w:rPr>
          <w:rFonts w:ascii="Arial" w:hAnsi="Arial" w:cs="Arial"/>
          <w:b w:val="0"/>
          <w:sz w:val="20"/>
        </w:rPr>
        <w:t>secondo le modalità e le tempistiche del Codice di Rigassificazione</w:t>
      </w:r>
      <w:r w:rsidR="0044063E" w:rsidRPr="00B62FC3">
        <w:rPr>
          <w:rFonts w:ascii="Arial" w:hAnsi="Arial" w:cs="Arial"/>
          <w:b w:val="0"/>
          <w:sz w:val="20"/>
        </w:rPr>
        <w:t xml:space="preserve">, e </w:t>
      </w:r>
      <w:bookmarkStart w:id="76" w:name="_DV_C67"/>
      <w:bookmarkEnd w:id="75"/>
    </w:p>
    <w:p w:rsidR="00B61644" w:rsidRPr="00B62FC3" w:rsidRDefault="00433BF5" w:rsidP="00FD00FF">
      <w:pPr>
        <w:pStyle w:val="ListParagraph"/>
        <w:numPr>
          <w:ilvl w:val="0"/>
          <w:numId w:val="18"/>
        </w:numPr>
        <w:tabs>
          <w:tab w:val="left" w:pos="284"/>
        </w:tabs>
        <w:jc w:val="both"/>
        <w:rPr>
          <w:rFonts w:ascii="Arial" w:hAnsi="Arial" w:cs="Arial"/>
          <w:b w:val="0"/>
          <w:sz w:val="20"/>
        </w:rPr>
      </w:pPr>
      <w:bookmarkStart w:id="77" w:name="_DV_C68"/>
      <w:bookmarkEnd w:id="76"/>
      <w:r w:rsidRPr="00B62FC3">
        <w:rPr>
          <w:rFonts w:ascii="Arial" w:hAnsi="Arial" w:cs="Arial"/>
          <w:b w:val="0"/>
          <w:sz w:val="20"/>
        </w:rPr>
        <w:t xml:space="preserve">a richiedere </w:t>
      </w:r>
      <w:r w:rsidR="00F30A3C">
        <w:rPr>
          <w:rFonts w:ascii="Arial" w:hAnsi="Arial" w:cs="Arial"/>
          <w:b w:val="0"/>
          <w:sz w:val="20"/>
        </w:rPr>
        <w:t xml:space="preserve">a ALNG </w:t>
      </w:r>
      <w:r w:rsidRPr="00B62FC3">
        <w:rPr>
          <w:rFonts w:ascii="Arial" w:hAnsi="Arial" w:cs="Arial"/>
          <w:b w:val="0"/>
          <w:sz w:val="20"/>
        </w:rPr>
        <w:t>l’attivazione del</w:t>
      </w:r>
      <w:r w:rsidR="005A59CB" w:rsidRPr="00B62FC3">
        <w:rPr>
          <w:rFonts w:ascii="Arial" w:hAnsi="Arial" w:cs="Arial"/>
          <w:b w:val="0"/>
          <w:sz w:val="20"/>
        </w:rPr>
        <w:t xml:space="preserve"> </w:t>
      </w:r>
      <w:r w:rsidR="00F81277" w:rsidRPr="00B62FC3">
        <w:rPr>
          <w:rFonts w:ascii="Arial" w:hAnsi="Arial" w:cs="Arial"/>
          <w:b w:val="0"/>
          <w:sz w:val="20"/>
        </w:rPr>
        <w:t>Servizio di Stoccaggio Temporaneo</w:t>
      </w:r>
      <w:r w:rsidR="00E729CD" w:rsidRPr="00B62FC3">
        <w:rPr>
          <w:rFonts w:ascii="Arial" w:hAnsi="Arial" w:cs="Arial"/>
          <w:b w:val="0"/>
          <w:sz w:val="20"/>
        </w:rPr>
        <w:t xml:space="preserve"> </w:t>
      </w:r>
      <w:r w:rsidR="005A59CB" w:rsidRPr="00B62FC3">
        <w:rPr>
          <w:rFonts w:ascii="Arial" w:hAnsi="Arial" w:cs="Arial"/>
          <w:b w:val="0"/>
          <w:sz w:val="20"/>
        </w:rPr>
        <w:t xml:space="preserve">da effettuarsi </w:t>
      </w:r>
      <w:r w:rsidR="00E729CD" w:rsidRPr="00B62FC3">
        <w:rPr>
          <w:rFonts w:ascii="Arial" w:hAnsi="Arial" w:cs="Arial"/>
          <w:b w:val="0"/>
          <w:sz w:val="20"/>
        </w:rPr>
        <w:t xml:space="preserve">tra </w:t>
      </w:r>
      <w:r w:rsidR="00FD00FF" w:rsidRPr="00FD00FF">
        <w:rPr>
          <w:rFonts w:ascii="Arial" w:hAnsi="Arial" w:cs="Arial"/>
          <w:b w:val="0"/>
          <w:sz w:val="20"/>
        </w:rPr>
        <w:t>la data di Completamento della Discarica e il 31 marzo 201</w:t>
      </w:r>
      <w:r w:rsidR="00A0365F">
        <w:rPr>
          <w:rFonts w:ascii="Arial" w:hAnsi="Arial" w:cs="Arial"/>
          <w:b w:val="0"/>
          <w:sz w:val="20"/>
        </w:rPr>
        <w:t>7</w:t>
      </w:r>
      <w:r w:rsidR="00FD00FF">
        <w:rPr>
          <w:rFonts w:ascii="Arial" w:hAnsi="Arial" w:cs="Arial"/>
          <w:b w:val="0"/>
          <w:sz w:val="20"/>
        </w:rPr>
        <w:t xml:space="preserve"> </w:t>
      </w:r>
      <w:r w:rsidR="0044063E" w:rsidRPr="00B62FC3">
        <w:rPr>
          <w:rFonts w:ascii="Arial" w:hAnsi="Arial" w:cs="Arial"/>
          <w:b w:val="0"/>
          <w:sz w:val="20"/>
        </w:rPr>
        <w:t>secondo le modalità e le tempistiche del Codice di Rigassificazione</w:t>
      </w:r>
      <w:r w:rsidR="00914A0F" w:rsidRPr="00B62FC3">
        <w:rPr>
          <w:rFonts w:ascii="Arial" w:hAnsi="Arial" w:cs="Arial"/>
          <w:b w:val="0"/>
          <w:sz w:val="20"/>
        </w:rPr>
        <w:t>, anch’esso funzionale all’effettuazione della Discarica secondo la tempistica di cui la precedente punto</w:t>
      </w:r>
      <w:r w:rsidR="00B61644" w:rsidRPr="00B62FC3">
        <w:rPr>
          <w:rFonts w:ascii="Arial" w:hAnsi="Arial" w:cs="Arial"/>
          <w:b w:val="0"/>
          <w:sz w:val="20"/>
        </w:rPr>
        <w:t xml:space="preserve">, </w:t>
      </w:r>
      <w:bookmarkEnd w:id="77"/>
    </w:p>
    <w:p w:rsidR="00B61644" w:rsidRPr="00B62FC3" w:rsidRDefault="00B61644">
      <w:pPr>
        <w:tabs>
          <w:tab w:val="left" w:pos="284"/>
        </w:tabs>
        <w:ind w:left="1134"/>
        <w:jc w:val="both"/>
        <w:rPr>
          <w:rFonts w:ascii="Arial" w:hAnsi="Arial" w:cs="Arial"/>
          <w:b w:val="0"/>
          <w:bCs w:val="0"/>
          <w:sz w:val="20"/>
        </w:rPr>
      </w:pPr>
    </w:p>
    <w:p w:rsidR="00D65A64" w:rsidRPr="00B62FC3" w:rsidRDefault="00F81277">
      <w:pPr>
        <w:tabs>
          <w:tab w:val="left" w:pos="284"/>
        </w:tabs>
        <w:ind w:left="774"/>
        <w:jc w:val="both"/>
        <w:rPr>
          <w:rFonts w:ascii="Arial" w:hAnsi="Arial" w:cs="Arial"/>
          <w:b w:val="0"/>
          <w:bCs w:val="0"/>
          <w:sz w:val="20"/>
        </w:rPr>
      </w:pPr>
      <w:bookmarkStart w:id="78" w:name="_DV_C69"/>
      <w:r w:rsidRPr="00B62FC3">
        <w:rPr>
          <w:rFonts w:ascii="Arial" w:hAnsi="Arial" w:cs="Arial"/>
          <w:b w:val="0"/>
          <w:bCs w:val="0"/>
          <w:sz w:val="20"/>
        </w:rPr>
        <w:t>al fine di poter rendere disponibile a SRG, in qualità di Responsabile del Bilanciamento</w:t>
      </w:r>
      <w:r w:rsidR="00B61644" w:rsidRPr="00B62FC3">
        <w:rPr>
          <w:rFonts w:ascii="Arial" w:hAnsi="Arial" w:cs="Arial"/>
          <w:b w:val="0"/>
          <w:bCs w:val="0"/>
          <w:sz w:val="20"/>
        </w:rPr>
        <w:t>,</w:t>
      </w:r>
      <w:r w:rsidRPr="00B62FC3">
        <w:rPr>
          <w:rFonts w:ascii="Arial" w:hAnsi="Arial" w:cs="Arial"/>
          <w:b w:val="0"/>
          <w:bCs w:val="0"/>
          <w:sz w:val="20"/>
        </w:rPr>
        <w:t xml:space="preserve"> </w:t>
      </w:r>
      <w:r w:rsidR="00E844A3" w:rsidRPr="00B62FC3">
        <w:rPr>
          <w:rFonts w:ascii="Arial" w:hAnsi="Arial" w:cs="Arial"/>
          <w:b w:val="0"/>
          <w:bCs w:val="0"/>
          <w:sz w:val="20"/>
        </w:rPr>
        <w:t xml:space="preserve">il </w:t>
      </w:r>
      <w:r w:rsidR="00396C79">
        <w:rPr>
          <w:rFonts w:ascii="Arial" w:hAnsi="Arial" w:cs="Arial"/>
          <w:b w:val="0"/>
          <w:bCs w:val="0"/>
          <w:sz w:val="20"/>
        </w:rPr>
        <w:t>S</w:t>
      </w:r>
      <w:r w:rsidR="00396C79" w:rsidRPr="00B62FC3">
        <w:rPr>
          <w:rFonts w:ascii="Arial" w:hAnsi="Arial" w:cs="Arial"/>
          <w:b w:val="0"/>
          <w:bCs w:val="0"/>
          <w:sz w:val="20"/>
        </w:rPr>
        <w:t xml:space="preserve">ervizio </w:t>
      </w:r>
      <w:r w:rsidR="00E844A3" w:rsidRPr="00B62FC3">
        <w:rPr>
          <w:rFonts w:ascii="Arial" w:hAnsi="Arial" w:cs="Arial"/>
          <w:b w:val="0"/>
          <w:bCs w:val="0"/>
          <w:sz w:val="20"/>
        </w:rPr>
        <w:t xml:space="preserve">di </w:t>
      </w:r>
      <w:proofErr w:type="spellStart"/>
      <w:r w:rsidR="00396C79">
        <w:rPr>
          <w:rFonts w:ascii="Arial" w:hAnsi="Arial" w:cs="Arial"/>
          <w:b w:val="0"/>
          <w:bCs w:val="0"/>
          <w:sz w:val="20"/>
        </w:rPr>
        <w:t>P</w:t>
      </w:r>
      <w:r w:rsidR="00396C79" w:rsidRPr="00B62FC3">
        <w:rPr>
          <w:rFonts w:ascii="Arial" w:hAnsi="Arial" w:cs="Arial"/>
          <w:b w:val="0"/>
          <w:bCs w:val="0"/>
          <w:sz w:val="20"/>
        </w:rPr>
        <w:t>eak</w:t>
      </w:r>
      <w:proofErr w:type="spellEnd"/>
      <w:r w:rsidR="00396C79" w:rsidRPr="00B62FC3">
        <w:rPr>
          <w:rFonts w:ascii="Arial" w:hAnsi="Arial" w:cs="Arial"/>
          <w:b w:val="0"/>
          <w:bCs w:val="0"/>
          <w:sz w:val="20"/>
        </w:rPr>
        <w:t xml:space="preserve"> </w:t>
      </w:r>
      <w:proofErr w:type="spellStart"/>
      <w:r w:rsidR="00396C79">
        <w:rPr>
          <w:rFonts w:ascii="Arial" w:hAnsi="Arial" w:cs="Arial"/>
          <w:b w:val="0"/>
          <w:bCs w:val="0"/>
          <w:sz w:val="20"/>
        </w:rPr>
        <w:t>S</w:t>
      </w:r>
      <w:r w:rsidR="00396C79" w:rsidRPr="00B62FC3">
        <w:rPr>
          <w:rFonts w:ascii="Arial" w:hAnsi="Arial" w:cs="Arial"/>
          <w:b w:val="0"/>
          <w:bCs w:val="0"/>
          <w:sz w:val="20"/>
        </w:rPr>
        <w:t>having</w:t>
      </w:r>
      <w:proofErr w:type="spellEnd"/>
      <w:r w:rsidR="00396C79" w:rsidRPr="00B62FC3">
        <w:rPr>
          <w:rFonts w:ascii="Arial" w:hAnsi="Arial" w:cs="Arial"/>
          <w:b w:val="0"/>
          <w:bCs w:val="0"/>
          <w:sz w:val="20"/>
        </w:rPr>
        <w:t xml:space="preserve"> </w:t>
      </w:r>
      <w:r w:rsidRPr="00B62FC3">
        <w:rPr>
          <w:rFonts w:ascii="Arial" w:hAnsi="Arial" w:cs="Arial"/>
          <w:b w:val="0"/>
          <w:bCs w:val="0"/>
          <w:sz w:val="20"/>
        </w:rPr>
        <w:t xml:space="preserve">per soddisfare le esigenze di bilanciamento della rete di cui alla </w:t>
      </w:r>
      <w:r w:rsidR="00B61644" w:rsidRPr="00B62FC3">
        <w:rPr>
          <w:rFonts w:ascii="Arial" w:hAnsi="Arial" w:cs="Arial"/>
          <w:b w:val="0"/>
          <w:bCs w:val="0"/>
          <w:sz w:val="20"/>
        </w:rPr>
        <w:t xml:space="preserve">precedente </w:t>
      </w:r>
      <w:r w:rsidRPr="00B62FC3">
        <w:rPr>
          <w:rFonts w:ascii="Arial" w:hAnsi="Arial" w:cs="Arial"/>
          <w:b w:val="0"/>
          <w:bCs w:val="0"/>
          <w:sz w:val="20"/>
        </w:rPr>
        <w:t>premessa a)</w:t>
      </w:r>
      <w:bookmarkStart w:id="79" w:name="_DV_M42"/>
      <w:bookmarkEnd w:id="78"/>
      <w:bookmarkEnd w:id="79"/>
      <w:r w:rsidR="004D6F85" w:rsidRPr="00B62FC3">
        <w:rPr>
          <w:rFonts w:ascii="Arial" w:hAnsi="Arial" w:cs="Arial"/>
          <w:b w:val="0"/>
          <w:bCs w:val="0"/>
          <w:sz w:val="20"/>
        </w:rPr>
        <w:t>.</w:t>
      </w:r>
    </w:p>
    <w:p w:rsidR="00BB4BBC" w:rsidRPr="00B62FC3" w:rsidRDefault="00BB4BBC">
      <w:pPr>
        <w:jc w:val="center"/>
        <w:outlineLvl w:val="0"/>
        <w:rPr>
          <w:rFonts w:ascii="Arial" w:hAnsi="Arial" w:cs="Arial"/>
          <w:b w:val="0"/>
          <w:bCs w:val="0"/>
          <w:sz w:val="20"/>
        </w:rPr>
      </w:pPr>
    </w:p>
    <w:p w:rsidR="00175588" w:rsidRPr="00B62FC3" w:rsidRDefault="00175588">
      <w:pPr>
        <w:jc w:val="center"/>
        <w:outlineLvl w:val="0"/>
        <w:rPr>
          <w:rFonts w:ascii="Arial" w:hAnsi="Arial" w:cs="Arial"/>
          <w:b w:val="0"/>
          <w:bCs w:val="0"/>
          <w:sz w:val="20"/>
        </w:rPr>
      </w:pPr>
    </w:p>
    <w:p w:rsidR="0049235E" w:rsidRPr="00B62FC3" w:rsidRDefault="0049235E">
      <w:pPr>
        <w:jc w:val="center"/>
        <w:outlineLvl w:val="0"/>
        <w:rPr>
          <w:rFonts w:ascii="Arial" w:hAnsi="Arial" w:cs="Arial"/>
          <w:b w:val="0"/>
          <w:bCs w:val="0"/>
          <w:sz w:val="20"/>
        </w:rPr>
      </w:pPr>
      <w:bookmarkStart w:id="80" w:name="_DV_M43"/>
      <w:bookmarkEnd w:id="80"/>
      <w:r w:rsidRPr="00B62FC3">
        <w:rPr>
          <w:rFonts w:ascii="Arial" w:hAnsi="Arial" w:cs="Arial"/>
          <w:b w:val="0"/>
          <w:bCs w:val="0"/>
          <w:sz w:val="20"/>
        </w:rPr>
        <w:t xml:space="preserve">TUTTO CIÒ PREMESSO, </w:t>
      </w:r>
      <w:r w:rsidR="00DD67F0" w:rsidRPr="00B62FC3">
        <w:rPr>
          <w:rFonts w:ascii="Arial" w:hAnsi="Arial" w:cs="Arial"/>
          <w:b w:val="0"/>
          <w:bCs w:val="0"/>
          <w:sz w:val="20"/>
        </w:rPr>
        <w:t xml:space="preserve">LE PARTI CONVENGONO </w:t>
      </w:r>
      <w:r w:rsidRPr="00B62FC3">
        <w:rPr>
          <w:rFonts w:ascii="Arial" w:hAnsi="Arial" w:cs="Arial"/>
          <w:b w:val="0"/>
          <w:bCs w:val="0"/>
          <w:sz w:val="20"/>
        </w:rPr>
        <w:t>E STIPULA</w:t>
      </w:r>
      <w:r w:rsidR="00DD67F0" w:rsidRPr="00B62FC3">
        <w:rPr>
          <w:rFonts w:ascii="Arial" w:hAnsi="Arial" w:cs="Arial"/>
          <w:b w:val="0"/>
          <w:bCs w:val="0"/>
          <w:sz w:val="20"/>
        </w:rPr>
        <w:t>NO</w:t>
      </w:r>
      <w:r w:rsidRPr="00B62FC3">
        <w:rPr>
          <w:rFonts w:ascii="Arial" w:hAnsi="Arial" w:cs="Arial"/>
          <w:b w:val="0"/>
          <w:bCs w:val="0"/>
          <w:sz w:val="20"/>
        </w:rPr>
        <w:t xml:space="preserve"> QUANTO SEGUE:</w:t>
      </w:r>
    </w:p>
    <w:p w:rsidR="00EB01B7" w:rsidRPr="00B62FC3" w:rsidRDefault="00EB01B7">
      <w:pPr>
        <w:jc w:val="center"/>
        <w:rPr>
          <w:rFonts w:ascii="Arial" w:hAnsi="Arial" w:cs="Arial"/>
          <w:b w:val="0"/>
          <w:bCs w:val="0"/>
          <w:sz w:val="20"/>
        </w:rPr>
      </w:pPr>
    </w:p>
    <w:p w:rsidR="00175588" w:rsidRPr="00B62FC3" w:rsidRDefault="00175588">
      <w:pPr>
        <w:jc w:val="center"/>
        <w:rPr>
          <w:rFonts w:ascii="Arial" w:hAnsi="Arial" w:cs="Arial"/>
          <w:b w:val="0"/>
          <w:bCs w:val="0"/>
          <w:sz w:val="20"/>
        </w:rPr>
      </w:pPr>
    </w:p>
    <w:p w:rsidR="00EB01B7" w:rsidRPr="00B62FC3" w:rsidRDefault="00EB01B7">
      <w:pPr>
        <w:numPr>
          <w:ilvl w:val="0"/>
          <w:numId w:val="2"/>
        </w:numPr>
        <w:jc w:val="center"/>
        <w:rPr>
          <w:rFonts w:ascii="Arial" w:hAnsi="Arial" w:cs="Arial"/>
          <w:bCs w:val="0"/>
          <w:sz w:val="20"/>
        </w:rPr>
      </w:pPr>
      <w:bookmarkStart w:id="81" w:name="_DV_M44"/>
      <w:bookmarkEnd w:id="81"/>
      <w:r w:rsidRPr="00B62FC3">
        <w:rPr>
          <w:rFonts w:ascii="Arial" w:hAnsi="Arial" w:cs="Arial"/>
          <w:bCs w:val="0"/>
          <w:sz w:val="20"/>
        </w:rPr>
        <w:t>PREMESSE ED ALLEGATI</w:t>
      </w:r>
    </w:p>
    <w:p w:rsidR="00EB01B7" w:rsidRPr="00B62FC3" w:rsidRDefault="00EB01B7">
      <w:pPr>
        <w:jc w:val="center"/>
        <w:rPr>
          <w:rFonts w:ascii="Arial" w:hAnsi="Arial" w:cs="Arial"/>
          <w:b w:val="0"/>
          <w:bCs w:val="0"/>
          <w:sz w:val="20"/>
        </w:rPr>
      </w:pPr>
    </w:p>
    <w:p w:rsidR="00EB01B7" w:rsidRPr="00B62FC3" w:rsidRDefault="00EB01B7">
      <w:pPr>
        <w:jc w:val="both"/>
        <w:outlineLvl w:val="0"/>
        <w:rPr>
          <w:rFonts w:ascii="Arial" w:hAnsi="Arial" w:cs="Arial"/>
          <w:b w:val="0"/>
          <w:bCs w:val="0"/>
          <w:sz w:val="20"/>
        </w:rPr>
      </w:pPr>
      <w:bookmarkStart w:id="82" w:name="_DV_M45"/>
      <w:bookmarkEnd w:id="82"/>
      <w:r w:rsidRPr="00B62FC3">
        <w:rPr>
          <w:rFonts w:ascii="Arial" w:hAnsi="Arial" w:cs="Arial"/>
          <w:b w:val="0"/>
          <w:bCs w:val="0"/>
          <w:sz w:val="20"/>
        </w:rPr>
        <w:t>Le premesse e gli allegati</w:t>
      </w:r>
      <w:r w:rsidR="00310236">
        <w:rPr>
          <w:rFonts w:ascii="Arial" w:hAnsi="Arial" w:cs="Arial"/>
          <w:b w:val="0"/>
          <w:bCs w:val="0"/>
          <w:sz w:val="20"/>
        </w:rPr>
        <w:t xml:space="preserve">, incluso il Codice di Rigassificazione, </w:t>
      </w:r>
      <w:r w:rsidRPr="00B62FC3">
        <w:rPr>
          <w:rFonts w:ascii="Arial" w:hAnsi="Arial" w:cs="Arial"/>
          <w:b w:val="0"/>
          <w:bCs w:val="0"/>
          <w:sz w:val="20"/>
        </w:rPr>
        <w:t xml:space="preserve">costituiscono parte integrante </w:t>
      </w:r>
      <w:r w:rsidR="00E47BD0" w:rsidRPr="00B62FC3">
        <w:rPr>
          <w:rFonts w:ascii="Arial" w:hAnsi="Arial" w:cs="Arial"/>
          <w:b w:val="0"/>
          <w:bCs w:val="0"/>
          <w:sz w:val="20"/>
        </w:rPr>
        <w:t xml:space="preserve">e sostanziale </w:t>
      </w:r>
      <w:r w:rsidRPr="00B62FC3">
        <w:rPr>
          <w:rFonts w:ascii="Arial" w:hAnsi="Arial" w:cs="Arial"/>
          <w:b w:val="0"/>
          <w:bCs w:val="0"/>
          <w:sz w:val="20"/>
        </w:rPr>
        <w:t>del presente</w:t>
      </w:r>
      <w:r w:rsidR="00E47BD0" w:rsidRPr="00B62FC3">
        <w:rPr>
          <w:rFonts w:ascii="Arial" w:hAnsi="Arial" w:cs="Arial"/>
          <w:b w:val="0"/>
          <w:bCs w:val="0"/>
          <w:sz w:val="20"/>
        </w:rPr>
        <w:t xml:space="preserve"> Contratto</w:t>
      </w:r>
      <w:r w:rsidRPr="00B62FC3">
        <w:rPr>
          <w:rFonts w:ascii="Arial" w:hAnsi="Arial" w:cs="Arial"/>
          <w:b w:val="0"/>
          <w:bCs w:val="0"/>
          <w:sz w:val="20"/>
        </w:rPr>
        <w:t>.</w:t>
      </w:r>
    </w:p>
    <w:p w:rsidR="00E729CD" w:rsidRPr="00B62FC3" w:rsidRDefault="00E729CD">
      <w:pPr>
        <w:jc w:val="both"/>
        <w:outlineLvl w:val="0"/>
        <w:rPr>
          <w:rFonts w:ascii="Arial" w:hAnsi="Arial" w:cs="Arial"/>
          <w:b w:val="0"/>
          <w:bCs w:val="0"/>
          <w:sz w:val="20"/>
        </w:rPr>
      </w:pPr>
    </w:p>
    <w:p w:rsidR="00EB01B7" w:rsidRPr="00B62FC3" w:rsidRDefault="00EB01B7">
      <w:pPr>
        <w:jc w:val="center"/>
        <w:rPr>
          <w:rFonts w:ascii="Arial" w:hAnsi="Arial" w:cs="Arial"/>
          <w:b w:val="0"/>
          <w:bCs w:val="0"/>
          <w:sz w:val="20"/>
        </w:rPr>
      </w:pPr>
    </w:p>
    <w:p w:rsidR="004433A6" w:rsidRPr="00B62FC3" w:rsidRDefault="004433A6">
      <w:pPr>
        <w:jc w:val="center"/>
        <w:rPr>
          <w:rFonts w:ascii="Arial" w:hAnsi="Arial" w:cs="Arial"/>
          <w:b w:val="0"/>
          <w:bCs w:val="0"/>
          <w:sz w:val="20"/>
        </w:rPr>
      </w:pPr>
    </w:p>
    <w:p w:rsidR="0049235E" w:rsidRPr="00B62FC3" w:rsidRDefault="0049235E">
      <w:pPr>
        <w:numPr>
          <w:ilvl w:val="0"/>
          <w:numId w:val="2"/>
        </w:numPr>
        <w:jc w:val="center"/>
        <w:rPr>
          <w:rFonts w:ascii="Arial" w:hAnsi="Arial" w:cs="Arial"/>
          <w:bCs w:val="0"/>
          <w:sz w:val="20"/>
        </w:rPr>
      </w:pPr>
      <w:bookmarkStart w:id="83" w:name="_DV_M46"/>
      <w:bookmarkEnd w:id="83"/>
      <w:r w:rsidRPr="00B62FC3">
        <w:rPr>
          <w:rFonts w:ascii="Arial" w:hAnsi="Arial" w:cs="Arial"/>
          <w:bCs w:val="0"/>
          <w:sz w:val="20"/>
        </w:rPr>
        <w:t>DEFINIZIONI</w:t>
      </w:r>
    </w:p>
    <w:p w:rsidR="006545CB" w:rsidRPr="00B62FC3" w:rsidRDefault="006545CB">
      <w:pPr>
        <w:jc w:val="both"/>
        <w:rPr>
          <w:rFonts w:ascii="Arial" w:hAnsi="Arial" w:cs="Arial"/>
          <w:b w:val="0"/>
          <w:bCs w:val="0"/>
          <w:sz w:val="20"/>
        </w:rPr>
      </w:pPr>
    </w:p>
    <w:p w:rsidR="00396C79" w:rsidRPr="00B62FC3" w:rsidRDefault="00396C79" w:rsidP="00396C79">
      <w:pPr>
        <w:jc w:val="both"/>
        <w:outlineLvl w:val="0"/>
        <w:rPr>
          <w:rFonts w:ascii="Arial" w:hAnsi="Arial" w:cs="Arial"/>
          <w:b w:val="0"/>
          <w:bCs w:val="0"/>
          <w:sz w:val="20"/>
        </w:rPr>
      </w:pPr>
      <w:bookmarkStart w:id="84" w:name="_DV_C71"/>
      <w:r w:rsidRPr="00B62FC3">
        <w:rPr>
          <w:rFonts w:ascii="Arial" w:hAnsi="Arial" w:cs="Arial"/>
          <w:b w:val="0"/>
          <w:bCs w:val="0"/>
          <w:sz w:val="20"/>
        </w:rPr>
        <w:t xml:space="preserve">Laddove non diversamente definito ai sensi del presente Contratto, i termini con l’iniziale maiuscola avranno lo stesso significato di cui al Codice di Rigassificazione. </w:t>
      </w:r>
      <w:r>
        <w:rPr>
          <w:rFonts w:ascii="Arial" w:hAnsi="Arial" w:cs="Arial"/>
          <w:b w:val="0"/>
          <w:bCs w:val="0"/>
          <w:sz w:val="20"/>
        </w:rPr>
        <w:t>In caso di contradizione fra il Codice di Rigassificazione e il Contratto prevarrà quest’ultimo.</w:t>
      </w:r>
    </w:p>
    <w:p w:rsidR="00396C79" w:rsidRDefault="00396C79">
      <w:pPr>
        <w:jc w:val="both"/>
        <w:rPr>
          <w:rFonts w:ascii="Arial" w:hAnsi="Arial" w:cs="Arial"/>
          <w:b w:val="0"/>
          <w:bCs w:val="0"/>
          <w:sz w:val="20"/>
        </w:rPr>
      </w:pPr>
    </w:p>
    <w:p w:rsidR="00323F1E" w:rsidRPr="00B62FC3" w:rsidRDefault="00323F1E">
      <w:pPr>
        <w:jc w:val="both"/>
        <w:rPr>
          <w:rFonts w:ascii="Arial" w:hAnsi="Arial" w:cs="Arial"/>
          <w:b w:val="0"/>
          <w:bCs w:val="0"/>
          <w:sz w:val="20"/>
        </w:rPr>
      </w:pPr>
      <w:bookmarkStart w:id="85" w:name="_DV_C73"/>
      <w:bookmarkEnd w:id="84"/>
    </w:p>
    <w:p w:rsidR="006F0AB3" w:rsidRDefault="006F0AB3" w:rsidP="009C200F">
      <w:pPr>
        <w:jc w:val="both"/>
        <w:rPr>
          <w:rFonts w:ascii="Arial" w:hAnsi="Arial" w:cs="Arial"/>
          <w:b w:val="0"/>
          <w:bCs w:val="0"/>
          <w:sz w:val="20"/>
        </w:rPr>
      </w:pPr>
    </w:p>
    <w:p w:rsidR="005737AA" w:rsidRPr="00B62FC3" w:rsidRDefault="005737AA">
      <w:pPr>
        <w:jc w:val="both"/>
        <w:rPr>
          <w:rFonts w:ascii="Arial" w:hAnsi="Arial" w:cs="Arial"/>
          <w:b w:val="0"/>
          <w:bCs w:val="0"/>
          <w:sz w:val="20"/>
        </w:rPr>
      </w:pPr>
      <w:bookmarkStart w:id="86" w:name="_DV_M47"/>
      <w:bookmarkStart w:id="87" w:name="_DV_M48"/>
      <w:bookmarkStart w:id="88" w:name="_DV_M49"/>
      <w:bookmarkStart w:id="89" w:name="_DV_M50"/>
      <w:bookmarkStart w:id="90" w:name="_DV_M51"/>
      <w:bookmarkEnd w:id="85"/>
      <w:bookmarkEnd w:id="86"/>
      <w:bookmarkEnd w:id="87"/>
      <w:bookmarkEnd w:id="88"/>
      <w:bookmarkEnd w:id="89"/>
      <w:bookmarkEnd w:id="90"/>
    </w:p>
    <w:p w:rsidR="00174D61" w:rsidRDefault="00174D61">
      <w:pPr>
        <w:jc w:val="both"/>
        <w:rPr>
          <w:rFonts w:ascii="Arial" w:hAnsi="Arial" w:cs="Arial"/>
          <w:b w:val="0"/>
          <w:bCs w:val="0"/>
          <w:sz w:val="20"/>
        </w:rPr>
      </w:pPr>
      <w:bookmarkStart w:id="91" w:name="_DV_M52"/>
      <w:bookmarkStart w:id="92" w:name="_DV_M53"/>
      <w:bookmarkEnd w:id="91"/>
      <w:bookmarkEnd w:id="92"/>
      <w:r w:rsidRPr="00B62FC3">
        <w:rPr>
          <w:rFonts w:ascii="Arial" w:hAnsi="Arial" w:cs="Arial"/>
          <w:b w:val="0"/>
          <w:bCs w:val="0"/>
          <w:sz w:val="20"/>
        </w:rPr>
        <w:t>“</w:t>
      </w:r>
      <w:r w:rsidRPr="0077285E">
        <w:rPr>
          <w:rFonts w:ascii="Arial" w:hAnsi="Arial" w:cs="Arial"/>
          <w:bCs w:val="0"/>
          <w:sz w:val="20"/>
        </w:rPr>
        <w:t>Codice di Rete</w:t>
      </w:r>
      <w:r w:rsidRPr="00B62FC3">
        <w:rPr>
          <w:rFonts w:ascii="Arial" w:hAnsi="Arial" w:cs="Arial"/>
          <w:b w:val="0"/>
          <w:bCs w:val="0"/>
          <w:sz w:val="20"/>
        </w:rPr>
        <w:t xml:space="preserve">”: si intende il documento pubblicato da Snam Rete Gas S.p.A. sul proprio sito internet (ed eventuali successive modifiche, aggiornamenti e/o integrazioni) e approvato </w:t>
      </w:r>
      <w:r w:rsidRPr="00B62FC3">
        <w:rPr>
          <w:rFonts w:ascii="Arial" w:hAnsi="Arial" w:cs="Arial"/>
          <w:b w:val="0"/>
          <w:bCs w:val="0"/>
          <w:sz w:val="20"/>
        </w:rPr>
        <w:lastRenderedPageBreak/>
        <w:t>dall’</w:t>
      </w:r>
      <w:r w:rsidR="00087D12" w:rsidRPr="00B62FC3">
        <w:rPr>
          <w:rFonts w:ascii="Arial" w:hAnsi="Arial" w:cs="Arial"/>
          <w:b w:val="0"/>
          <w:bCs w:val="0"/>
          <w:sz w:val="20"/>
        </w:rPr>
        <w:t>AEEGSI</w:t>
      </w:r>
      <w:r w:rsidR="004F62A6" w:rsidRPr="00B62FC3">
        <w:rPr>
          <w:rFonts w:ascii="Arial" w:hAnsi="Arial" w:cs="Arial"/>
          <w:b w:val="0"/>
          <w:bCs w:val="0"/>
          <w:sz w:val="20"/>
        </w:rPr>
        <w:t xml:space="preserve"> </w:t>
      </w:r>
      <w:r w:rsidRPr="00B62FC3">
        <w:rPr>
          <w:rFonts w:ascii="Arial" w:hAnsi="Arial" w:cs="Arial"/>
          <w:b w:val="0"/>
          <w:bCs w:val="0"/>
          <w:sz w:val="20"/>
        </w:rPr>
        <w:t>con Delibera n. 75/03 che definisce e regola il complesso dei diritti e degli obblighi delle parti in relazione alla prestazione del servizio di trasporto sulla Rete Nazionale dei Gasdotti;</w:t>
      </w:r>
    </w:p>
    <w:p w:rsidR="008E1E41" w:rsidRDefault="008E1E41">
      <w:pPr>
        <w:jc w:val="both"/>
        <w:rPr>
          <w:rFonts w:ascii="Arial" w:hAnsi="Arial" w:cs="Arial"/>
          <w:b w:val="0"/>
          <w:bCs w:val="0"/>
          <w:sz w:val="20"/>
        </w:rPr>
      </w:pPr>
    </w:p>
    <w:p w:rsidR="008E1E41" w:rsidRPr="00B62FC3" w:rsidRDefault="008E1E41">
      <w:pPr>
        <w:jc w:val="both"/>
        <w:rPr>
          <w:rFonts w:ascii="Arial" w:hAnsi="Arial" w:cs="Arial"/>
          <w:b w:val="0"/>
          <w:bCs w:val="0"/>
          <w:sz w:val="20"/>
        </w:rPr>
      </w:pPr>
      <w:r>
        <w:rPr>
          <w:rFonts w:ascii="Arial" w:hAnsi="Arial" w:cs="Arial"/>
          <w:b w:val="0"/>
          <w:bCs w:val="0"/>
          <w:sz w:val="20"/>
        </w:rPr>
        <w:t>“</w:t>
      </w:r>
      <w:r w:rsidRPr="00BE4C87">
        <w:rPr>
          <w:rFonts w:ascii="Arial" w:hAnsi="Arial" w:cs="Arial"/>
          <w:bCs w:val="0"/>
          <w:sz w:val="20"/>
        </w:rPr>
        <w:t>Corrispettivo Peak Shaving</w:t>
      </w:r>
      <w:r>
        <w:rPr>
          <w:rFonts w:ascii="Arial" w:hAnsi="Arial" w:cs="Arial"/>
          <w:b w:val="0"/>
          <w:bCs w:val="0"/>
          <w:sz w:val="20"/>
        </w:rPr>
        <w:t>” è definito al</w:t>
      </w:r>
      <w:r w:rsidRPr="008E1E41">
        <w:rPr>
          <w:rFonts w:ascii="Arial" w:hAnsi="Arial" w:cs="Arial"/>
          <w:b w:val="0"/>
          <w:bCs w:val="0"/>
          <w:sz w:val="20"/>
        </w:rPr>
        <w:t xml:space="preserve"> </w:t>
      </w:r>
      <w:r>
        <w:rPr>
          <w:rFonts w:ascii="Arial" w:hAnsi="Arial" w:cs="Arial"/>
          <w:b w:val="0"/>
          <w:bCs w:val="0"/>
          <w:sz w:val="20"/>
        </w:rPr>
        <w:t>comma 2 dell’articolo 6 del Contratto.</w:t>
      </w:r>
    </w:p>
    <w:p w:rsidR="00174D61" w:rsidRPr="00B62FC3" w:rsidRDefault="00174D61">
      <w:pPr>
        <w:jc w:val="both"/>
        <w:rPr>
          <w:rFonts w:ascii="Arial" w:hAnsi="Arial" w:cs="Arial"/>
          <w:b w:val="0"/>
          <w:bCs w:val="0"/>
          <w:sz w:val="20"/>
        </w:rPr>
      </w:pPr>
    </w:p>
    <w:p w:rsidR="000370AE" w:rsidRPr="00B62FC3" w:rsidRDefault="000370AE">
      <w:pPr>
        <w:jc w:val="both"/>
        <w:rPr>
          <w:rFonts w:ascii="Arial" w:hAnsi="Arial" w:cs="Arial"/>
          <w:b w:val="0"/>
          <w:bCs w:val="0"/>
          <w:sz w:val="20"/>
        </w:rPr>
      </w:pPr>
      <w:bookmarkStart w:id="93" w:name="_DV_M54"/>
      <w:bookmarkStart w:id="94" w:name="_DV_M55"/>
      <w:bookmarkEnd w:id="93"/>
      <w:bookmarkEnd w:id="94"/>
    </w:p>
    <w:p w:rsidR="00030B17" w:rsidRDefault="00030B17" w:rsidP="00030B17">
      <w:pPr>
        <w:jc w:val="both"/>
        <w:rPr>
          <w:rFonts w:ascii="Arial" w:hAnsi="Arial" w:cs="Arial"/>
          <w:b w:val="0"/>
          <w:bCs w:val="0"/>
          <w:sz w:val="20"/>
        </w:rPr>
      </w:pPr>
      <w:bookmarkStart w:id="95" w:name="_DV_M56"/>
      <w:bookmarkEnd w:id="95"/>
      <w:r w:rsidRPr="00B62FC3">
        <w:rPr>
          <w:rFonts w:ascii="Arial" w:hAnsi="Arial" w:cs="Arial"/>
          <w:b w:val="0"/>
          <w:bCs w:val="0"/>
          <w:sz w:val="20"/>
        </w:rPr>
        <w:t>“</w:t>
      </w:r>
      <w:r w:rsidRPr="00D82656">
        <w:rPr>
          <w:rFonts w:ascii="Arial" w:hAnsi="Arial" w:cs="Arial"/>
          <w:bCs w:val="0"/>
          <w:sz w:val="20"/>
        </w:rPr>
        <w:t>Data di Discarica</w:t>
      </w:r>
      <w:r w:rsidRPr="00B62FC3">
        <w:rPr>
          <w:rFonts w:ascii="Arial" w:hAnsi="Arial" w:cs="Arial"/>
          <w:b w:val="0"/>
          <w:bCs w:val="0"/>
          <w:sz w:val="20"/>
        </w:rPr>
        <w:t xml:space="preserve">”: si intende la data di effettuazione di ciascuna </w:t>
      </w:r>
      <w:r w:rsidRPr="00D82656">
        <w:rPr>
          <w:rFonts w:ascii="Arial" w:hAnsi="Arial" w:cs="Arial"/>
          <w:b w:val="0"/>
          <w:sz w:val="20"/>
        </w:rPr>
        <w:t>Discarica</w:t>
      </w:r>
      <w:r w:rsidRPr="00B62FC3">
        <w:rPr>
          <w:rFonts w:ascii="Arial" w:hAnsi="Arial" w:cs="Arial"/>
          <w:b w:val="0"/>
          <w:bCs w:val="0"/>
          <w:sz w:val="20"/>
        </w:rPr>
        <w:t xml:space="preserve"> di cui al punto </w:t>
      </w:r>
      <w:r w:rsidRPr="00B62FC3">
        <w:rPr>
          <w:rFonts w:ascii="Arial" w:hAnsi="Arial" w:cs="Arial"/>
          <w:sz w:val="20"/>
        </w:rPr>
        <w:t>i</w:t>
      </w:r>
      <w:r w:rsidRPr="00B62FC3">
        <w:rPr>
          <w:rFonts w:ascii="Arial" w:hAnsi="Arial" w:cs="Arial"/>
          <w:b w:val="0"/>
          <w:bCs w:val="0"/>
          <w:sz w:val="20"/>
        </w:rPr>
        <w:t>) delle premesse;</w:t>
      </w:r>
    </w:p>
    <w:p w:rsidR="00030B17" w:rsidRPr="00B62FC3" w:rsidRDefault="00030B17" w:rsidP="00030B17">
      <w:pPr>
        <w:jc w:val="both"/>
        <w:rPr>
          <w:rFonts w:ascii="Arial" w:hAnsi="Arial" w:cs="Arial"/>
          <w:b w:val="0"/>
          <w:bCs w:val="0"/>
          <w:sz w:val="20"/>
        </w:rPr>
      </w:pPr>
    </w:p>
    <w:p w:rsidR="006F0AB3" w:rsidRPr="00B62FC3" w:rsidRDefault="006F0AB3" w:rsidP="006F0AB3">
      <w:pPr>
        <w:jc w:val="both"/>
        <w:rPr>
          <w:rFonts w:ascii="Arial" w:hAnsi="Arial" w:cs="Arial"/>
          <w:b w:val="0"/>
          <w:bCs w:val="0"/>
          <w:sz w:val="20"/>
        </w:rPr>
      </w:pPr>
      <w:r>
        <w:rPr>
          <w:rFonts w:ascii="Arial" w:hAnsi="Arial" w:cs="Arial"/>
          <w:b w:val="0"/>
          <w:bCs w:val="0"/>
          <w:sz w:val="20"/>
        </w:rPr>
        <w:t>“</w:t>
      </w:r>
      <w:r w:rsidRPr="0077285E">
        <w:rPr>
          <w:rFonts w:ascii="Arial" w:hAnsi="Arial" w:cs="Arial"/>
          <w:bCs w:val="0"/>
          <w:sz w:val="20"/>
        </w:rPr>
        <w:t>Discarica</w:t>
      </w:r>
      <w:r>
        <w:rPr>
          <w:rFonts w:ascii="Arial" w:hAnsi="Arial" w:cs="Arial"/>
          <w:b w:val="0"/>
          <w:bCs w:val="0"/>
          <w:sz w:val="20"/>
        </w:rPr>
        <w:t>”</w:t>
      </w:r>
      <w:r w:rsidRPr="00B62FC3">
        <w:rPr>
          <w:rFonts w:ascii="Arial" w:hAnsi="Arial" w:cs="Arial"/>
          <w:b w:val="0"/>
          <w:bCs w:val="0"/>
          <w:sz w:val="20"/>
        </w:rPr>
        <w:t xml:space="preserve">: si intende l’immissione nei serbatoi di stoccaggio del Terminale di </w:t>
      </w:r>
      <w:r>
        <w:rPr>
          <w:rFonts w:ascii="Arial" w:hAnsi="Arial" w:cs="Arial"/>
          <w:b w:val="0"/>
          <w:bCs w:val="0"/>
          <w:sz w:val="20"/>
        </w:rPr>
        <w:t>ALNG</w:t>
      </w:r>
      <w:r w:rsidRPr="00B62FC3">
        <w:rPr>
          <w:rFonts w:ascii="Arial" w:hAnsi="Arial" w:cs="Arial"/>
          <w:b w:val="0"/>
          <w:bCs w:val="0"/>
          <w:sz w:val="20"/>
        </w:rPr>
        <w:t xml:space="preserve"> </w:t>
      </w:r>
      <w:r>
        <w:rPr>
          <w:rFonts w:ascii="Arial" w:hAnsi="Arial" w:cs="Arial"/>
          <w:b w:val="0"/>
          <w:bCs w:val="0"/>
          <w:sz w:val="20"/>
        </w:rPr>
        <w:t xml:space="preserve">ai fini del servizio di Peak Shaving </w:t>
      </w:r>
      <w:r w:rsidRPr="00B62FC3">
        <w:rPr>
          <w:rFonts w:ascii="Arial" w:hAnsi="Arial" w:cs="Arial"/>
          <w:b w:val="0"/>
          <w:bCs w:val="0"/>
          <w:sz w:val="20"/>
        </w:rPr>
        <w:t xml:space="preserve">di un quantitativo di energia </w:t>
      </w:r>
      <w:r>
        <w:rPr>
          <w:rFonts w:ascii="Arial" w:hAnsi="Arial" w:cs="Arial"/>
          <w:b w:val="0"/>
          <w:bCs w:val="0"/>
          <w:sz w:val="20"/>
        </w:rPr>
        <w:t xml:space="preserve"> compreso tra un minimo di 60.000 metri cubi di GNL, pari a circa </w:t>
      </w:r>
      <w:r w:rsidR="009633EF">
        <w:rPr>
          <w:rFonts w:ascii="Arial" w:hAnsi="Arial" w:cs="Arial"/>
          <w:b w:val="0"/>
          <w:bCs w:val="0"/>
          <w:sz w:val="20"/>
        </w:rPr>
        <w:t>400,000</w:t>
      </w:r>
      <w:r>
        <w:rPr>
          <w:rFonts w:ascii="Arial" w:hAnsi="Arial" w:cs="Arial"/>
          <w:b w:val="0"/>
          <w:bCs w:val="0"/>
          <w:sz w:val="20"/>
        </w:rPr>
        <w:t xml:space="preserve"> MWh ed un massimo di</w:t>
      </w:r>
      <w:r w:rsidRPr="00B62FC3">
        <w:rPr>
          <w:rFonts w:ascii="Arial" w:hAnsi="Arial" w:cs="Arial"/>
          <w:b w:val="0"/>
          <w:bCs w:val="0"/>
          <w:sz w:val="20"/>
        </w:rPr>
        <w:t xml:space="preserve"> </w:t>
      </w:r>
      <w:r w:rsidR="00A0365F">
        <w:rPr>
          <w:rFonts w:ascii="Arial" w:hAnsi="Arial" w:cs="Arial"/>
          <w:b w:val="0"/>
          <w:bCs w:val="0"/>
          <w:sz w:val="20"/>
        </w:rPr>
        <w:t>70</w:t>
      </w:r>
      <w:r>
        <w:rPr>
          <w:rFonts w:ascii="Arial" w:hAnsi="Arial" w:cs="Arial"/>
          <w:b w:val="0"/>
          <w:bCs w:val="0"/>
          <w:sz w:val="20"/>
        </w:rPr>
        <w:t xml:space="preserve">.000 metri cubi di GNL, pari a circa </w:t>
      </w:r>
      <w:r w:rsidR="009633EF">
        <w:rPr>
          <w:rFonts w:ascii="Arial" w:hAnsi="Arial" w:cs="Arial"/>
          <w:b w:val="0"/>
          <w:bCs w:val="0"/>
          <w:sz w:val="20"/>
        </w:rPr>
        <w:t>4</w:t>
      </w:r>
      <w:r w:rsidR="00A0365F">
        <w:rPr>
          <w:rFonts w:ascii="Arial" w:hAnsi="Arial" w:cs="Arial"/>
          <w:b w:val="0"/>
          <w:bCs w:val="0"/>
          <w:sz w:val="20"/>
        </w:rPr>
        <w:t>7</w:t>
      </w:r>
      <w:r w:rsidR="009633EF">
        <w:rPr>
          <w:rFonts w:ascii="Arial" w:hAnsi="Arial" w:cs="Arial"/>
          <w:b w:val="0"/>
          <w:bCs w:val="0"/>
          <w:sz w:val="20"/>
        </w:rPr>
        <w:t>0,000</w:t>
      </w:r>
      <w:r w:rsidRPr="00B62FC3">
        <w:rPr>
          <w:rFonts w:ascii="Arial" w:hAnsi="Arial" w:cs="Arial"/>
          <w:b w:val="0"/>
          <w:bCs w:val="0"/>
          <w:sz w:val="20"/>
        </w:rPr>
        <w:t xml:space="preserve"> M</w:t>
      </w:r>
      <w:r>
        <w:rPr>
          <w:rFonts w:ascii="Arial" w:hAnsi="Arial" w:cs="Arial"/>
          <w:b w:val="0"/>
          <w:bCs w:val="0"/>
          <w:sz w:val="20"/>
        </w:rPr>
        <w:t>Wh</w:t>
      </w:r>
      <w:r w:rsidRPr="00B62FC3">
        <w:rPr>
          <w:rFonts w:ascii="Arial" w:hAnsi="Arial" w:cs="Arial"/>
          <w:b w:val="0"/>
          <w:bCs w:val="0"/>
          <w:sz w:val="20"/>
        </w:rPr>
        <w:t>, mediante discaric</w:t>
      </w:r>
      <w:r>
        <w:rPr>
          <w:rFonts w:ascii="Arial" w:hAnsi="Arial" w:cs="Arial"/>
          <w:b w:val="0"/>
          <w:bCs w:val="0"/>
          <w:sz w:val="20"/>
        </w:rPr>
        <w:t>a</w:t>
      </w:r>
      <w:r w:rsidRPr="00B62FC3">
        <w:rPr>
          <w:rFonts w:ascii="Arial" w:hAnsi="Arial" w:cs="Arial"/>
          <w:b w:val="0"/>
          <w:bCs w:val="0"/>
          <w:sz w:val="20"/>
        </w:rPr>
        <w:t xml:space="preserve"> di </w:t>
      </w:r>
      <w:r>
        <w:rPr>
          <w:rFonts w:ascii="Arial" w:hAnsi="Arial" w:cs="Arial"/>
          <w:b w:val="0"/>
          <w:bCs w:val="0"/>
          <w:sz w:val="20"/>
        </w:rPr>
        <w:t xml:space="preserve">una </w:t>
      </w:r>
      <w:r w:rsidRPr="00B62FC3">
        <w:rPr>
          <w:rFonts w:ascii="Arial" w:hAnsi="Arial" w:cs="Arial"/>
          <w:b w:val="0"/>
          <w:bCs w:val="0"/>
          <w:sz w:val="20"/>
        </w:rPr>
        <w:t>nav</w:t>
      </w:r>
      <w:r>
        <w:rPr>
          <w:rFonts w:ascii="Arial" w:hAnsi="Arial" w:cs="Arial"/>
          <w:b w:val="0"/>
          <w:bCs w:val="0"/>
          <w:sz w:val="20"/>
        </w:rPr>
        <w:t>e</w:t>
      </w:r>
      <w:r w:rsidRPr="00B62FC3">
        <w:rPr>
          <w:rFonts w:ascii="Arial" w:hAnsi="Arial" w:cs="Arial"/>
          <w:b w:val="0"/>
          <w:bCs w:val="0"/>
          <w:sz w:val="20"/>
        </w:rPr>
        <w:t xml:space="preserve"> che dovr</w:t>
      </w:r>
      <w:r>
        <w:rPr>
          <w:rFonts w:ascii="Arial" w:hAnsi="Arial" w:cs="Arial"/>
          <w:b w:val="0"/>
          <w:bCs w:val="0"/>
          <w:sz w:val="20"/>
        </w:rPr>
        <w:t>à</w:t>
      </w:r>
      <w:r w:rsidRPr="00B62FC3">
        <w:rPr>
          <w:rFonts w:ascii="Arial" w:hAnsi="Arial" w:cs="Arial"/>
          <w:b w:val="0"/>
          <w:bCs w:val="0"/>
          <w:sz w:val="20"/>
        </w:rPr>
        <w:t xml:space="preserve"> approdare tra il</w:t>
      </w:r>
      <w:r w:rsidR="00A0365F">
        <w:rPr>
          <w:rFonts w:ascii="Arial" w:hAnsi="Arial" w:cs="Arial"/>
          <w:b w:val="0"/>
          <w:bCs w:val="0"/>
          <w:sz w:val="20"/>
        </w:rPr>
        <w:t xml:space="preserve"> </w:t>
      </w:r>
      <w:r w:rsidR="00A0365F" w:rsidRPr="003C16A2">
        <w:rPr>
          <w:rFonts w:ascii="Arial" w:hAnsi="Arial" w:cs="Arial"/>
          <w:sz w:val="20"/>
          <w:highlight w:val="yellow"/>
        </w:rPr>
        <w:t>[………………]</w:t>
      </w:r>
      <w:r w:rsidRPr="000E1B92">
        <w:rPr>
          <w:rFonts w:ascii="Arial" w:hAnsi="Arial" w:cs="Arial"/>
          <w:b w:val="0"/>
          <w:bCs w:val="0"/>
          <w:sz w:val="20"/>
        </w:rPr>
        <w:t>;</w:t>
      </w:r>
    </w:p>
    <w:p w:rsidR="006F0AB3" w:rsidRDefault="00030B17" w:rsidP="00030B17">
      <w:pPr>
        <w:jc w:val="both"/>
        <w:rPr>
          <w:rFonts w:ascii="Arial" w:hAnsi="Arial" w:cs="Arial"/>
          <w:b w:val="0"/>
          <w:bCs w:val="0"/>
          <w:sz w:val="20"/>
        </w:rPr>
      </w:pPr>
      <w:r w:rsidRPr="00B62FC3">
        <w:rPr>
          <w:rFonts w:ascii="Arial" w:hAnsi="Arial" w:cs="Arial"/>
          <w:b w:val="0"/>
          <w:bCs w:val="0"/>
          <w:sz w:val="20"/>
        </w:rPr>
        <w:t xml:space="preserve"> </w:t>
      </w:r>
    </w:p>
    <w:p w:rsidR="00F21985" w:rsidRPr="00B62FC3" w:rsidRDefault="00F21985" w:rsidP="00030B17">
      <w:pPr>
        <w:jc w:val="both"/>
        <w:rPr>
          <w:rFonts w:ascii="Arial" w:hAnsi="Arial" w:cs="Arial"/>
          <w:b w:val="0"/>
          <w:bCs w:val="0"/>
          <w:sz w:val="20"/>
        </w:rPr>
      </w:pPr>
      <w:r w:rsidRPr="00B62FC3">
        <w:rPr>
          <w:rFonts w:ascii="Arial" w:hAnsi="Arial" w:cs="Arial"/>
          <w:b w:val="0"/>
          <w:bCs w:val="0"/>
          <w:sz w:val="20"/>
        </w:rPr>
        <w:t>“</w:t>
      </w:r>
      <w:r w:rsidRPr="0077285E">
        <w:rPr>
          <w:rFonts w:ascii="Arial" w:hAnsi="Arial" w:cs="Arial"/>
          <w:bCs w:val="0"/>
          <w:sz w:val="20"/>
        </w:rPr>
        <w:t>Gas Naturale Liquefatto (GNL)</w:t>
      </w:r>
      <w:r w:rsidR="00030B17" w:rsidRPr="0077285E">
        <w:rPr>
          <w:rFonts w:ascii="Arial" w:hAnsi="Arial" w:cs="Arial"/>
          <w:b w:val="0"/>
          <w:bCs w:val="0"/>
          <w:sz w:val="20"/>
        </w:rPr>
        <w:t>”</w:t>
      </w:r>
      <w:r w:rsidRPr="00B62FC3">
        <w:rPr>
          <w:rFonts w:ascii="Arial" w:hAnsi="Arial" w:cs="Arial"/>
          <w:b w:val="0"/>
          <w:bCs w:val="0"/>
          <w:sz w:val="20"/>
        </w:rPr>
        <w:t xml:space="preserve">: si intende </w:t>
      </w:r>
      <w:r w:rsidR="0098133A" w:rsidRPr="00B62FC3">
        <w:rPr>
          <w:rFonts w:ascii="Arial" w:hAnsi="Arial" w:cs="Arial"/>
          <w:b w:val="0"/>
          <w:bCs w:val="0"/>
          <w:sz w:val="20"/>
        </w:rPr>
        <w:t xml:space="preserve">il </w:t>
      </w:r>
      <w:r w:rsidRPr="00B62FC3">
        <w:rPr>
          <w:rFonts w:ascii="Arial" w:hAnsi="Arial" w:cs="Arial"/>
          <w:b w:val="0"/>
          <w:bCs w:val="0"/>
          <w:sz w:val="20"/>
        </w:rPr>
        <w:t xml:space="preserve">gas naturale allo stato liquido ad una temperatura minore od uguale alla temperatura di ebollizione in corrispondenza di una pressione prossima a 101,325 </w:t>
      </w:r>
      <w:proofErr w:type="spellStart"/>
      <w:r w:rsidRPr="00B62FC3">
        <w:rPr>
          <w:rFonts w:ascii="Arial" w:hAnsi="Arial" w:cs="Arial"/>
          <w:b w:val="0"/>
          <w:bCs w:val="0"/>
          <w:sz w:val="20"/>
        </w:rPr>
        <w:t>kPa</w:t>
      </w:r>
      <w:proofErr w:type="spellEnd"/>
      <w:r w:rsidRPr="00B62FC3">
        <w:rPr>
          <w:rFonts w:ascii="Arial" w:hAnsi="Arial" w:cs="Arial"/>
          <w:b w:val="0"/>
          <w:bCs w:val="0"/>
          <w:sz w:val="20"/>
        </w:rPr>
        <w:t>;</w:t>
      </w:r>
    </w:p>
    <w:p w:rsidR="0093671F" w:rsidRPr="00B62FC3" w:rsidRDefault="0093671F">
      <w:pPr>
        <w:jc w:val="both"/>
        <w:rPr>
          <w:rFonts w:ascii="Arial" w:hAnsi="Arial" w:cs="Arial"/>
          <w:b w:val="0"/>
          <w:bCs w:val="0"/>
          <w:sz w:val="20"/>
        </w:rPr>
      </w:pPr>
    </w:p>
    <w:p w:rsidR="006F0AB3" w:rsidRPr="00B62FC3" w:rsidRDefault="006F0AB3" w:rsidP="006F0AB3">
      <w:pPr>
        <w:jc w:val="both"/>
        <w:rPr>
          <w:rFonts w:ascii="Arial" w:hAnsi="Arial" w:cs="Arial"/>
          <w:b w:val="0"/>
          <w:bCs w:val="0"/>
          <w:sz w:val="20"/>
        </w:rPr>
      </w:pPr>
      <w:bookmarkStart w:id="96" w:name="_DV_M57"/>
      <w:bookmarkEnd w:id="96"/>
      <w:r w:rsidRPr="00B62FC3">
        <w:rPr>
          <w:rFonts w:ascii="Arial" w:hAnsi="Arial" w:cs="Arial"/>
          <w:b w:val="0"/>
          <w:bCs w:val="0"/>
          <w:sz w:val="20"/>
        </w:rPr>
        <w:t>“</w:t>
      </w:r>
      <w:r w:rsidRPr="0077285E">
        <w:rPr>
          <w:rFonts w:ascii="Arial" w:hAnsi="Arial" w:cs="Arial"/>
          <w:bCs w:val="0"/>
          <w:sz w:val="20"/>
        </w:rPr>
        <w:t>Giorno Gas</w:t>
      </w:r>
      <w:r w:rsidRPr="00B62FC3">
        <w:rPr>
          <w:rFonts w:ascii="Arial" w:hAnsi="Arial" w:cs="Arial"/>
          <w:b w:val="0"/>
          <w:bCs w:val="0"/>
          <w:sz w:val="20"/>
        </w:rPr>
        <w:t>”: si intende un periodo di tempo avente inizio alle ore 06:00 di ciascun giorno e termine alle ore 06:00 del giorno successivo;</w:t>
      </w:r>
    </w:p>
    <w:p w:rsidR="006F0AB3" w:rsidRDefault="006F0AB3">
      <w:pPr>
        <w:jc w:val="both"/>
        <w:rPr>
          <w:rFonts w:ascii="Arial" w:hAnsi="Arial" w:cs="Arial"/>
          <w:b w:val="0"/>
          <w:bCs w:val="0"/>
          <w:sz w:val="20"/>
        </w:rPr>
      </w:pPr>
    </w:p>
    <w:p w:rsidR="0049235E" w:rsidRDefault="0049235E">
      <w:pPr>
        <w:jc w:val="both"/>
        <w:rPr>
          <w:rFonts w:ascii="Arial" w:hAnsi="Arial" w:cs="Arial"/>
          <w:b w:val="0"/>
          <w:bCs w:val="0"/>
          <w:sz w:val="20"/>
        </w:rPr>
      </w:pPr>
      <w:r w:rsidRPr="00B62FC3">
        <w:rPr>
          <w:rFonts w:ascii="Arial" w:hAnsi="Arial" w:cs="Arial"/>
          <w:b w:val="0"/>
          <w:bCs w:val="0"/>
          <w:sz w:val="20"/>
        </w:rPr>
        <w:t>"</w:t>
      </w:r>
      <w:r w:rsidRPr="0077285E">
        <w:rPr>
          <w:rFonts w:ascii="Arial" w:hAnsi="Arial" w:cs="Arial"/>
          <w:bCs w:val="0"/>
          <w:sz w:val="20"/>
        </w:rPr>
        <w:t>Joule</w:t>
      </w:r>
      <w:r w:rsidRPr="00B62FC3">
        <w:rPr>
          <w:rFonts w:ascii="Arial" w:hAnsi="Arial" w:cs="Arial"/>
          <w:b w:val="0"/>
          <w:bCs w:val="0"/>
          <w:sz w:val="20"/>
        </w:rPr>
        <w:t>" o "</w:t>
      </w:r>
      <w:r w:rsidRPr="0077285E">
        <w:rPr>
          <w:rFonts w:ascii="Arial" w:hAnsi="Arial" w:cs="Arial"/>
          <w:bCs w:val="0"/>
          <w:sz w:val="20"/>
        </w:rPr>
        <w:t>J</w:t>
      </w:r>
      <w:r w:rsidRPr="00B62FC3">
        <w:rPr>
          <w:rFonts w:ascii="Arial" w:hAnsi="Arial" w:cs="Arial"/>
          <w:b w:val="0"/>
          <w:bCs w:val="0"/>
          <w:sz w:val="20"/>
        </w:rPr>
        <w:t>" e "</w:t>
      </w:r>
      <w:proofErr w:type="spellStart"/>
      <w:r w:rsidRPr="0077285E">
        <w:rPr>
          <w:rFonts w:ascii="Arial" w:hAnsi="Arial" w:cs="Arial"/>
          <w:bCs w:val="0"/>
          <w:sz w:val="20"/>
        </w:rPr>
        <w:t>GigaJoule</w:t>
      </w:r>
      <w:proofErr w:type="spellEnd"/>
      <w:r w:rsidRPr="00B62FC3">
        <w:rPr>
          <w:rFonts w:ascii="Arial" w:hAnsi="Arial" w:cs="Arial"/>
          <w:b w:val="0"/>
          <w:bCs w:val="0"/>
          <w:sz w:val="20"/>
        </w:rPr>
        <w:t>" o "</w:t>
      </w:r>
      <w:r w:rsidRPr="0077285E">
        <w:rPr>
          <w:rFonts w:ascii="Arial" w:hAnsi="Arial" w:cs="Arial"/>
          <w:bCs w:val="0"/>
          <w:sz w:val="20"/>
        </w:rPr>
        <w:t>GJ</w:t>
      </w:r>
      <w:r w:rsidRPr="00B62FC3">
        <w:rPr>
          <w:rFonts w:ascii="Arial" w:hAnsi="Arial" w:cs="Arial"/>
          <w:b w:val="0"/>
          <w:bCs w:val="0"/>
          <w:sz w:val="20"/>
        </w:rPr>
        <w:t>": si intende la quantità di calore come definita nella ISO 1000 S.I. e raccomandazioni per l’uso dei multipli ed altre unità correlate; per "</w:t>
      </w:r>
      <w:proofErr w:type="spellStart"/>
      <w:r w:rsidRPr="00B62FC3">
        <w:rPr>
          <w:rFonts w:ascii="Arial" w:hAnsi="Arial" w:cs="Arial"/>
          <w:b w:val="0"/>
          <w:bCs w:val="0"/>
          <w:sz w:val="20"/>
        </w:rPr>
        <w:t>GigaJoule</w:t>
      </w:r>
      <w:proofErr w:type="spellEnd"/>
      <w:r w:rsidRPr="00B62FC3">
        <w:rPr>
          <w:rFonts w:ascii="Arial" w:hAnsi="Arial" w:cs="Arial"/>
          <w:b w:val="0"/>
          <w:bCs w:val="0"/>
          <w:sz w:val="20"/>
        </w:rPr>
        <w:t>" o "GJ" si intende una quantità pari a 109 Joule</w:t>
      </w:r>
      <w:r w:rsidR="00A47EDB" w:rsidRPr="00B62FC3">
        <w:rPr>
          <w:rFonts w:ascii="Arial" w:hAnsi="Arial" w:cs="Arial"/>
          <w:b w:val="0"/>
          <w:bCs w:val="0"/>
          <w:sz w:val="20"/>
        </w:rPr>
        <w:t>;</w:t>
      </w:r>
    </w:p>
    <w:p w:rsidR="00B028A2" w:rsidRDefault="00B028A2">
      <w:pPr>
        <w:jc w:val="both"/>
        <w:rPr>
          <w:rFonts w:ascii="Arial" w:hAnsi="Arial" w:cs="Arial"/>
          <w:b w:val="0"/>
          <w:bCs w:val="0"/>
          <w:sz w:val="20"/>
        </w:rPr>
      </w:pPr>
    </w:p>
    <w:p w:rsidR="00B028A2" w:rsidRPr="00B62FC3" w:rsidRDefault="00B028A2">
      <w:pPr>
        <w:jc w:val="both"/>
        <w:rPr>
          <w:rFonts w:ascii="Arial" w:hAnsi="Arial" w:cs="Arial"/>
          <w:b w:val="0"/>
          <w:bCs w:val="0"/>
          <w:sz w:val="20"/>
        </w:rPr>
      </w:pPr>
      <w:r>
        <w:rPr>
          <w:rFonts w:ascii="Arial" w:hAnsi="Arial" w:cs="Arial"/>
          <w:bCs w:val="0"/>
          <w:sz w:val="20"/>
        </w:rPr>
        <w:t>“</w:t>
      </w:r>
      <w:r w:rsidRPr="00BE4C87">
        <w:rPr>
          <w:rFonts w:ascii="Arial" w:hAnsi="Arial" w:cs="Arial"/>
          <w:bCs w:val="0"/>
          <w:sz w:val="20"/>
        </w:rPr>
        <w:t>Riconsegna Minima</w:t>
      </w:r>
      <w:r>
        <w:rPr>
          <w:rFonts w:ascii="Arial" w:hAnsi="Arial" w:cs="Arial"/>
          <w:bCs w:val="0"/>
          <w:sz w:val="20"/>
        </w:rPr>
        <w:t>”</w:t>
      </w:r>
      <w:r>
        <w:rPr>
          <w:rFonts w:ascii="Arial" w:hAnsi="Arial" w:cs="Arial"/>
          <w:b w:val="0"/>
          <w:bCs w:val="0"/>
          <w:sz w:val="20"/>
        </w:rPr>
        <w:t xml:space="preserve"> è definita al comma</w:t>
      </w:r>
      <w:r w:rsidR="008E1E41">
        <w:rPr>
          <w:rFonts w:ascii="Arial" w:hAnsi="Arial" w:cs="Arial"/>
          <w:b w:val="0"/>
          <w:bCs w:val="0"/>
          <w:sz w:val="20"/>
        </w:rPr>
        <w:t xml:space="preserve"> 3 dell’articolo 4 del presente Contratto</w:t>
      </w:r>
      <w:r>
        <w:rPr>
          <w:rFonts w:ascii="Arial" w:hAnsi="Arial" w:cs="Arial"/>
          <w:b w:val="0"/>
          <w:bCs w:val="0"/>
          <w:sz w:val="20"/>
        </w:rPr>
        <w:t xml:space="preserve"> </w:t>
      </w:r>
    </w:p>
    <w:p w:rsidR="00DC605A" w:rsidRPr="00B62FC3" w:rsidRDefault="00DC605A">
      <w:pPr>
        <w:jc w:val="both"/>
        <w:rPr>
          <w:rFonts w:ascii="Arial" w:hAnsi="Arial" w:cs="Arial"/>
          <w:b w:val="0"/>
          <w:bCs w:val="0"/>
          <w:sz w:val="20"/>
        </w:rPr>
      </w:pPr>
    </w:p>
    <w:p w:rsidR="003B634A" w:rsidRPr="00B62FC3" w:rsidRDefault="003B634A">
      <w:pPr>
        <w:jc w:val="both"/>
        <w:rPr>
          <w:rFonts w:ascii="Arial" w:hAnsi="Arial" w:cs="Arial"/>
          <w:b w:val="0"/>
          <w:bCs w:val="0"/>
          <w:sz w:val="20"/>
        </w:rPr>
      </w:pPr>
      <w:bookmarkStart w:id="97" w:name="_DV_M58"/>
      <w:bookmarkStart w:id="98" w:name="_DV_M61"/>
      <w:bookmarkEnd w:id="97"/>
      <w:bookmarkEnd w:id="98"/>
    </w:p>
    <w:p w:rsidR="00E772D8" w:rsidRPr="00B62FC3" w:rsidRDefault="00E772D8">
      <w:pPr>
        <w:jc w:val="both"/>
        <w:rPr>
          <w:rFonts w:ascii="Arial" w:hAnsi="Arial" w:cs="Arial"/>
          <w:b w:val="0"/>
          <w:bCs w:val="0"/>
          <w:sz w:val="20"/>
        </w:rPr>
      </w:pPr>
      <w:bookmarkStart w:id="99" w:name="_DV_M62"/>
      <w:bookmarkEnd w:id="99"/>
    </w:p>
    <w:p w:rsidR="00D64C40" w:rsidRPr="00B62FC3" w:rsidRDefault="00D64C40">
      <w:pPr>
        <w:jc w:val="both"/>
        <w:rPr>
          <w:rFonts w:ascii="Arial" w:hAnsi="Arial" w:cs="Arial"/>
          <w:b w:val="0"/>
          <w:bCs w:val="0"/>
          <w:sz w:val="20"/>
        </w:rPr>
      </w:pPr>
    </w:p>
    <w:p w:rsidR="00D64C40" w:rsidRPr="00B62FC3" w:rsidRDefault="00D64C40">
      <w:pPr>
        <w:jc w:val="both"/>
        <w:rPr>
          <w:rFonts w:ascii="Arial" w:hAnsi="Arial" w:cs="Arial"/>
          <w:b w:val="0"/>
          <w:bCs w:val="0"/>
          <w:sz w:val="20"/>
        </w:rPr>
      </w:pPr>
      <w:bookmarkStart w:id="100" w:name="_DV_M63"/>
      <w:bookmarkEnd w:id="100"/>
      <w:r w:rsidRPr="00B62FC3">
        <w:rPr>
          <w:rFonts w:ascii="Arial" w:hAnsi="Arial" w:cs="Arial"/>
          <w:b w:val="0"/>
          <w:bCs w:val="0"/>
          <w:sz w:val="20"/>
        </w:rPr>
        <w:t>“</w:t>
      </w:r>
      <w:r w:rsidRPr="0077285E">
        <w:rPr>
          <w:rFonts w:ascii="Arial" w:hAnsi="Arial" w:cs="Arial"/>
          <w:bCs w:val="0"/>
          <w:sz w:val="20"/>
        </w:rPr>
        <w:t>TIVG</w:t>
      </w:r>
      <w:r w:rsidRPr="00B62FC3">
        <w:rPr>
          <w:rFonts w:ascii="Arial" w:hAnsi="Arial" w:cs="Arial"/>
          <w:b w:val="0"/>
          <w:bCs w:val="0"/>
          <w:sz w:val="20"/>
        </w:rPr>
        <w:t xml:space="preserve">”: si intende il “Testo integrato delle </w:t>
      </w:r>
      <w:bookmarkStart w:id="101" w:name="_DV_C84"/>
      <w:r w:rsidR="009819F8" w:rsidRPr="00B62FC3">
        <w:rPr>
          <w:rFonts w:ascii="Arial" w:hAnsi="Arial" w:cs="Arial"/>
          <w:b w:val="0"/>
          <w:bCs w:val="0"/>
          <w:sz w:val="20"/>
        </w:rPr>
        <w:t>attività</w:t>
      </w:r>
      <w:bookmarkStart w:id="102" w:name="_DV_M64"/>
      <w:bookmarkEnd w:id="101"/>
      <w:bookmarkEnd w:id="102"/>
      <w:r w:rsidRPr="00B62FC3">
        <w:rPr>
          <w:rFonts w:ascii="Arial" w:hAnsi="Arial" w:cs="Arial"/>
          <w:b w:val="0"/>
          <w:bCs w:val="0"/>
          <w:sz w:val="20"/>
        </w:rPr>
        <w:t xml:space="preserve"> di vendita al dettaglio di gas naturale e gas diversi da gas naturale distribuiti a mezzo di reti urbane” approvato dall’AEEGSI.</w:t>
      </w:r>
    </w:p>
    <w:p w:rsidR="0049235E" w:rsidRPr="00B62FC3" w:rsidRDefault="0049235E">
      <w:pPr>
        <w:jc w:val="both"/>
        <w:rPr>
          <w:rFonts w:ascii="Arial" w:hAnsi="Arial" w:cs="Arial"/>
          <w:b w:val="0"/>
          <w:bCs w:val="0"/>
          <w:sz w:val="20"/>
        </w:rPr>
      </w:pPr>
    </w:p>
    <w:p w:rsidR="005A59CB" w:rsidRPr="00B62FC3" w:rsidRDefault="005A59CB">
      <w:pPr>
        <w:jc w:val="both"/>
        <w:rPr>
          <w:rFonts w:ascii="Arial" w:hAnsi="Arial" w:cs="Arial"/>
          <w:b w:val="0"/>
          <w:bCs w:val="0"/>
          <w:sz w:val="20"/>
        </w:rPr>
      </w:pPr>
    </w:p>
    <w:p w:rsidR="004433A6" w:rsidRPr="00B62FC3" w:rsidRDefault="004433A6">
      <w:pPr>
        <w:jc w:val="both"/>
        <w:rPr>
          <w:rFonts w:ascii="Arial" w:hAnsi="Arial" w:cs="Arial"/>
          <w:b w:val="0"/>
          <w:bCs w:val="0"/>
          <w:sz w:val="20"/>
        </w:rPr>
      </w:pPr>
    </w:p>
    <w:p w:rsidR="0049235E" w:rsidRPr="00B62FC3" w:rsidRDefault="0049235E">
      <w:pPr>
        <w:numPr>
          <w:ilvl w:val="0"/>
          <w:numId w:val="2"/>
        </w:numPr>
        <w:jc w:val="center"/>
        <w:rPr>
          <w:rFonts w:ascii="Arial" w:hAnsi="Arial" w:cs="Arial"/>
          <w:bCs w:val="0"/>
          <w:sz w:val="20"/>
        </w:rPr>
      </w:pPr>
      <w:bookmarkStart w:id="103" w:name="_DV_M65"/>
      <w:bookmarkEnd w:id="103"/>
      <w:r w:rsidRPr="00B62FC3">
        <w:rPr>
          <w:rFonts w:ascii="Arial" w:hAnsi="Arial" w:cs="Arial"/>
          <w:bCs w:val="0"/>
          <w:sz w:val="20"/>
        </w:rPr>
        <w:t xml:space="preserve">OGGETTO, </w:t>
      </w:r>
      <w:r w:rsidR="00E57ADF" w:rsidRPr="00B62FC3">
        <w:rPr>
          <w:rFonts w:ascii="Arial" w:hAnsi="Arial" w:cs="Arial"/>
          <w:bCs w:val="0"/>
          <w:sz w:val="20"/>
        </w:rPr>
        <w:t xml:space="preserve">EFFICACIA </w:t>
      </w:r>
      <w:r w:rsidRPr="00B62FC3">
        <w:rPr>
          <w:rFonts w:ascii="Arial" w:hAnsi="Arial" w:cs="Arial"/>
          <w:bCs w:val="0"/>
          <w:sz w:val="20"/>
        </w:rPr>
        <w:t>E DURATA DEL CONTRATTO</w:t>
      </w:r>
    </w:p>
    <w:p w:rsidR="0049235E" w:rsidRPr="00B62FC3" w:rsidRDefault="0049235E">
      <w:pPr>
        <w:jc w:val="both"/>
        <w:rPr>
          <w:rFonts w:ascii="Arial" w:hAnsi="Arial" w:cs="Arial"/>
          <w:b w:val="0"/>
          <w:bCs w:val="0"/>
          <w:sz w:val="20"/>
        </w:rPr>
      </w:pPr>
    </w:p>
    <w:p w:rsidR="00DC4ED4" w:rsidRPr="00B62FC3" w:rsidRDefault="0049235E">
      <w:pPr>
        <w:numPr>
          <w:ilvl w:val="2"/>
          <w:numId w:val="3"/>
        </w:numPr>
        <w:tabs>
          <w:tab w:val="clear" w:pos="862"/>
          <w:tab w:val="num" w:pos="567"/>
        </w:tabs>
        <w:ind w:left="567" w:hanging="425"/>
        <w:jc w:val="both"/>
        <w:rPr>
          <w:rFonts w:ascii="Arial" w:hAnsi="Arial" w:cs="Arial"/>
          <w:b w:val="0"/>
          <w:bCs w:val="0"/>
          <w:sz w:val="20"/>
        </w:rPr>
      </w:pPr>
      <w:bookmarkStart w:id="104" w:name="_DV_M66"/>
      <w:bookmarkEnd w:id="104"/>
      <w:r w:rsidRPr="00B62FC3">
        <w:rPr>
          <w:rFonts w:ascii="Arial" w:hAnsi="Arial" w:cs="Arial"/>
          <w:b w:val="0"/>
          <w:bCs w:val="0"/>
          <w:sz w:val="20"/>
        </w:rPr>
        <w:t>Oggetto del presente Contratto è</w:t>
      </w:r>
      <w:r w:rsidR="00436F23" w:rsidRPr="00B62FC3">
        <w:rPr>
          <w:rFonts w:ascii="Arial" w:hAnsi="Arial" w:cs="Arial"/>
          <w:b w:val="0"/>
          <w:bCs w:val="0"/>
          <w:sz w:val="20"/>
        </w:rPr>
        <w:t xml:space="preserve"> </w:t>
      </w:r>
      <w:r w:rsidR="008363A4" w:rsidRPr="00B62FC3">
        <w:rPr>
          <w:rFonts w:ascii="Arial" w:hAnsi="Arial" w:cs="Arial"/>
          <w:b w:val="0"/>
          <w:bCs w:val="0"/>
          <w:sz w:val="20"/>
        </w:rPr>
        <w:t>la messa a disposizione</w:t>
      </w:r>
      <w:r w:rsidR="005C297D" w:rsidRPr="00B62FC3">
        <w:rPr>
          <w:rFonts w:ascii="Arial" w:hAnsi="Arial" w:cs="Arial"/>
          <w:b w:val="0"/>
          <w:bCs w:val="0"/>
          <w:sz w:val="20"/>
        </w:rPr>
        <w:t xml:space="preserve"> </w:t>
      </w:r>
      <w:r w:rsidR="009B49D1" w:rsidRPr="00B62FC3">
        <w:rPr>
          <w:rFonts w:ascii="Arial" w:hAnsi="Arial" w:cs="Arial"/>
          <w:b w:val="0"/>
          <w:bCs w:val="0"/>
          <w:sz w:val="20"/>
        </w:rPr>
        <w:t xml:space="preserve">da parte del Fornitore, attraverso l’immissione </w:t>
      </w:r>
      <w:bookmarkStart w:id="105" w:name="_DV_C86"/>
      <w:r w:rsidR="0060099F" w:rsidRPr="00B62FC3">
        <w:rPr>
          <w:rFonts w:ascii="Arial" w:hAnsi="Arial" w:cs="Arial"/>
          <w:b w:val="0"/>
          <w:bCs w:val="0"/>
          <w:sz w:val="20"/>
        </w:rPr>
        <w:t xml:space="preserve">e lo stoccaggio </w:t>
      </w:r>
      <w:bookmarkStart w:id="106" w:name="_DV_M67"/>
      <w:bookmarkEnd w:id="105"/>
      <w:bookmarkEnd w:id="106"/>
      <w:r w:rsidR="009B49D1" w:rsidRPr="00B62FC3">
        <w:rPr>
          <w:rFonts w:ascii="Arial" w:hAnsi="Arial" w:cs="Arial"/>
          <w:b w:val="0"/>
          <w:bCs w:val="0"/>
          <w:sz w:val="20"/>
        </w:rPr>
        <w:t>nei serbatoi di stoccaggio del Terminale di</w:t>
      </w:r>
      <w:r w:rsidR="00D65A64" w:rsidRPr="00B62FC3">
        <w:rPr>
          <w:rFonts w:ascii="Arial" w:hAnsi="Arial" w:cs="Arial"/>
          <w:b w:val="0"/>
          <w:bCs w:val="0"/>
          <w:sz w:val="20"/>
        </w:rPr>
        <w:t xml:space="preserve"> </w:t>
      </w:r>
      <w:bookmarkStart w:id="107" w:name="_DV_C88"/>
      <w:r w:rsidR="00D65A64" w:rsidRPr="00B62FC3">
        <w:rPr>
          <w:rFonts w:ascii="Arial" w:hAnsi="Arial" w:cs="Arial"/>
          <w:b w:val="0"/>
          <w:bCs w:val="0"/>
          <w:sz w:val="20"/>
        </w:rPr>
        <w:t>ALNG</w:t>
      </w:r>
      <w:bookmarkStart w:id="108" w:name="_DV_M68"/>
      <w:bookmarkEnd w:id="107"/>
      <w:bookmarkEnd w:id="108"/>
      <w:r w:rsidR="009B49D1" w:rsidRPr="00B62FC3">
        <w:rPr>
          <w:rFonts w:ascii="Arial" w:hAnsi="Arial" w:cs="Arial"/>
          <w:b w:val="0"/>
          <w:bCs w:val="0"/>
          <w:sz w:val="20"/>
        </w:rPr>
        <w:t xml:space="preserve">, </w:t>
      </w:r>
      <w:r w:rsidR="00F81AA8" w:rsidRPr="00B62FC3">
        <w:rPr>
          <w:rFonts w:ascii="Arial" w:hAnsi="Arial" w:cs="Arial"/>
          <w:b w:val="0"/>
          <w:bCs w:val="0"/>
          <w:sz w:val="20"/>
        </w:rPr>
        <w:t>d</w:t>
      </w:r>
      <w:r w:rsidR="00DC4ED4" w:rsidRPr="00B62FC3">
        <w:rPr>
          <w:rFonts w:ascii="Arial" w:hAnsi="Arial" w:cs="Arial"/>
          <w:b w:val="0"/>
          <w:bCs w:val="0"/>
          <w:sz w:val="20"/>
        </w:rPr>
        <w:t>e</w:t>
      </w:r>
      <w:r w:rsidR="00F81AA8" w:rsidRPr="00B62FC3">
        <w:rPr>
          <w:rFonts w:ascii="Arial" w:hAnsi="Arial" w:cs="Arial"/>
          <w:b w:val="0"/>
          <w:bCs w:val="0"/>
          <w:sz w:val="20"/>
        </w:rPr>
        <w:t xml:space="preserve">i </w:t>
      </w:r>
      <w:r w:rsidR="00DC4ED4" w:rsidRPr="00B62FC3">
        <w:rPr>
          <w:rFonts w:ascii="Arial" w:hAnsi="Arial" w:cs="Arial"/>
          <w:b w:val="0"/>
          <w:bCs w:val="0"/>
          <w:sz w:val="20"/>
        </w:rPr>
        <w:t xml:space="preserve">quantitativi </w:t>
      </w:r>
      <w:r w:rsidR="00770DAB" w:rsidRPr="00B62FC3">
        <w:rPr>
          <w:rFonts w:ascii="Arial" w:hAnsi="Arial" w:cs="Arial"/>
          <w:b w:val="0"/>
          <w:bCs w:val="0"/>
          <w:sz w:val="20"/>
        </w:rPr>
        <w:t xml:space="preserve">di </w:t>
      </w:r>
      <w:r w:rsidR="00F81AA8" w:rsidRPr="00B62FC3">
        <w:rPr>
          <w:rFonts w:ascii="Arial" w:hAnsi="Arial" w:cs="Arial"/>
          <w:b w:val="0"/>
          <w:bCs w:val="0"/>
          <w:sz w:val="20"/>
        </w:rPr>
        <w:t>GNL</w:t>
      </w:r>
      <w:r w:rsidR="00DC4ED4" w:rsidRPr="00B62FC3">
        <w:rPr>
          <w:rFonts w:ascii="Arial" w:hAnsi="Arial" w:cs="Arial"/>
          <w:b w:val="0"/>
          <w:bCs w:val="0"/>
          <w:sz w:val="20"/>
        </w:rPr>
        <w:t xml:space="preserve"> </w:t>
      </w:r>
      <w:r w:rsidR="009B49D1" w:rsidRPr="00B62FC3">
        <w:rPr>
          <w:rFonts w:ascii="Arial" w:hAnsi="Arial" w:cs="Arial"/>
          <w:b w:val="0"/>
          <w:bCs w:val="0"/>
          <w:sz w:val="20"/>
        </w:rPr>
        <w:t>di cui al punto b) delle Premesse mediante</w:t>
      </w:r>
      <w:r w:rsidR="00DC4ED4" w:rsidRPr="00B62FC3">
        <w:rPr>
          <w:rFonts w:ascii="Arial" w:hAnsi="Arial" w:cs="Arial"/>
          <w:b w:val="0"/>
          <w:bCs w:val="0"/>
          <w:sz w:val="20"/>
        </w:rPr>
        <w:t xml:space="preserve"> l’effettuazione dell</w:t>
      </w:r>
      <w:r w:rsidR="003C35AE" w:rsidRPr="00B62FC3">
        <w:rPr>
          <w:rFonts w:ascii="Arial" w:hAnsi="Arial" w:cs="Arial"/>
          <w:b w:val="0"/>
          <w:bCs w:val="0"/>
          <w:sz w:val="20"/>
        </w:rPr>
        <w:t>a</w:t>
      </w:r>
      <w:r w:rsidR="00DC4ED4" w:rsidRPr="00B62FC3">
        <w:rPr>
          <w:rFonts w:ascii="Arial" w:hAnsi="Arial" w:cs="Arial"/>
          <w:b w:val="0"/>
          <w:bCs w:val="0"/>
          <w:sz w:val="20"/>
        </w:rPr>
        <w:t xml:space="preserve"> </w:t>
      </w:r>
      <w:bookmarkStart w:id="109" w:name="_DV_C90"/>
      <w:r w:rsidR="0060099F" w:rsidRPr="00B62FC3">
        <w:rPr>
          <w:rFonts w:ascii="Arial" w:hAnsi="Arial" w:cs="Arial"/>
          <w:b w:val="0"/>
          <w:bCs w:val="0"/>
          <w:sz w:val="20"/>
        </w:rPr>
        <w:t>D</w:t>
      </w:r>
      <w:r w:rsidR="003C35AE" w:rsidRPr="00B62FC3">
        <w:rPr>
          <w:rFonts w:ascii="Arial" w:hAnsi="Arial" w:cs="Arial"/>
          <w:b w:val="0"/>
          <w:bCs w:val="0"/>
          <w:sz w:val="20"/>
        </w:rPr>
        <w:t xml:space="preserve">iscarica </w:t>
      </w:r>
      <w:r w:rsidR="0060099F" w:rsidRPr="00B62FC3">
        <w:rPr>
          <w:rFonts w:ascii="Arial" w:hAnsi="Arial" w:cs="Arial"/>
          <w:b w:val="0"/>
          <w:bCs w:val="0"/>
          <w:sz w:val="20"/>
        </w:rPr>
        <w:t>e del Servizio di Stoccaggio</w:t>
      </w:r>
      <w:bookmarkStart w:id="110" w:name="_DV_M69"/>
      <w:bookmarkEnd w:id="109"/>
      <w:bookmarkEnd w:id="110"/>
      <w:r w:rsidR="0060099F" w:rsidRPr="00B62FC3">
        <w:rPr>
          <w:rFonts w:ascii="Arial" w:hAnsi="Arial" w:cs="Arial"/>
          <w:b w:val="0"/>
          <w:bCs w:val="0"/>
          <w:sz w:val="20"/>
        </w:rPr>
        <w:t xml:space="preserve"> </w:t>
      </w:r>
      <w:r w:rsidR="00DC4ED4" w:rsidRPr="00B62FC3">
        <w:rPr>
          <w:rFonts w:ascii="Arial" w:hAnsi="Arial" w:cs="Arial"/>
          <w:b w:val="0"/>
          <w:bCs w:val="0"/>
          <w:sz w:val="20"/>
        </w:rPr>
        <w:t xml:space="preserve">di cui al punto </w:t>
      </w:r>
      <w:bookmarkStart w:id="111" w:name="_DV_C92"/>
      <w:r w:rsidR="0060099F" w:rsidRPr="00B62FC3">
        <w:rPr>
          <w:rFonts w:ascii="Arial" w:hAnsi="Arial" w:cs="Arial"/>
          <w:b w:val="0"/>
          <w:bCs w:val="0"/>
          <w:sz w:val="20"/>
        </w:rPr>
        <w:t>i</w:t>
      </w:r>
      <w:bookmarkStart w:id="112" w:name="_DV_M70"/>
      <w:bookmarkEnd w:id="111"/>
      <w:bookmarkEnd w:id="112"/>
      <w:r w:rsidR="00DC4ED4" w:rsidRPr="00B62FC3">
        <w:rPr>
          <w:rFonts w:ascii="Arial" w:hAnsi="Arial" w:cs="Arial"/>
          <w:b w:val="0"/>
          <w:bCs w:val="0"/>
          <w:sz w:val="20"/>
        </w:rPr>
        <w:t>)</w:t>
      </w:r>
      <w:r w:rsidR="009B49D1" w:rsidRPr="00B62FC3">
        <w:rPr>
          <w:rFonts w:ascii="Arial" w:hAnsi="Arial" w:cs="Arial"/>
          <w:b w:val="0"/>
          <w:bCs w:val="0"/>
          <w:sz w:val="20"/>
        </w:rPr>
        <w:t xml:space="preserve"> delle Premesse</w:t>
      </w:r>
      <w:r w:rsidR="005D1A42" w:rsidRPr="00B62FC3">
        <w:rPr>
          <w:rFonts w:ascii="Arial" w:hAnsi="Arial" w:cs="Arial"/>
          <w:b w:val="0"/>
          <w:bCs w:val="0"/>
          <w:sz w:val="20"/>
        </w:rPr>
        <w:t xml:space="preserve"> medesime</w:t>
      </w:r>
      <w:r w:rsidR="009B49D1" w:rsidRPr="00B62FC3">
        <w:rPr>
          <w:rFonts w:ascii="Arial" w:hAnsi="Arial" w:cs="Arial"/>
          <w:b w:val="0"/>
          <w:bCs w:val="0"/>
          <w:sz w:val="20"/>
        </w:rPr>
        <w:t>.</w:t>
      </w:r>
    </w:p>
    <w:p w:rsidR="00DC4ED4" w:rsidRPr="00B62FC3" w:rsidRDefault="00DC4ED4">
      <w:pPr>
        <w:tabs>
          <w:tab w:val="num" w:pos="567"/>
          <w:tab w:val="num" w:pos="709"/>
        </w:tabs>
        <w:ind w:left="567" w:hanging="425"/>
        <w:jc w:val="both"/>
        <w:rPr>
          <w:rFonts w:ascii="Arial" w:hAnsi="Arial" w:cs="Arial"/>
          <w:b w:val="0"/>
          <w:bCs w:val="0"/>
          <w:sz w:val="20"/>
        </w:rPr>
      </w:pPr>
    </w:p>
    <w:p w:rsidR="00B50E74" w:rsidRPr="00B62FC3" w:rsidRDefault="00270DD4">
      <w:pPr>
        <w:numPr>
          <w:ilvl w:val="2"/>
          <w:numId w:val="3"/>
        </w:numPr>
        <w:tabs>
          <w:tab w:val="clear" w:pos="862"/>
          <w:tab w:val="num" w:pos="567"/>
        </w:tabs>
        <w:ind w:left="567" w:hanging="425"/>
        <w:jc w:val="both"/>
        <w:rPr>
          <w:rFonts w:ascii="Arial" w:hAnsi="Arial" w:cs="Arial"/>
          <w:b w:val="0"/>
          <w:bCs w:val="0"/>
          <w:sz w:val="20"/>
        </w:rPr>
      </w:pPr>
      <w:bookmarkStart w:id="113" w:name="_DV_M71"/>
      <w:bookmarkEnd w:id="113"/>
      <w:r w:rsidRPr="00B62FC3">
        <w:rPr>
          <w:rFonts w:ascii="Arial" w:hAnsi="Arial" w:cs="Arial"/>
          <w:b w:val="0"/>
          <w:bCs w:val="0"/>
          <w:sz w:val="20"/>
        </w:rPr>
        <w:t>L’attività finalizzata all’immissione  di cui sopra  avverrà</w:t>
      </w:r>
      <w:r w:rsidR="00F5616B" w:rsidRPr="00B62FC3">
        <w:rPr>
          <w:rFonts w:ascii="Arial" w:hAnsi="Arial" w:cs="Arial"/>
          <w:b w:val="0"/>
          <w:bCs w:val="0"/>
          <w:sz w:val="20"/>
        </w:rPr>
        <w:t xml:space="preserve"> </w:t>
      </w:r>
      <w:r w:rsidR="0049235E" w:rsidRPr="00B62FC3">
        <w:rPr>
          <w:rFonts w:ascii="Arial" w:hAnsi="Arial" w:cs="Arial"/>
          <w:b w:val="0"/>
          <w:bCs w:val="0"/>
          <w:sz w:val="20"/>
        </w:rPr>
        <w:t>secondo i termini e le condizioni riportate nel presente Contratto</w:t>
      </w:r>
      <w:r w:rsidR="00F5138D" w:rsidRPr="00B62FC3">
        <w:rPr>
          <w:rFonts w:ascii="Arial" w:hAnsi="Arial" w:cs="Arial"/>
          <w:b w:val="0"/>
          <w:bCs w:val="0"/>
          <w:sz w:val="20"/>
        </w:rPr>
        <w:t xml:space="preserve"> e nella Procedura</w:t>
      </w:r>
      <w:r w:rsidR="0049235E" w:rsidRPr="00B62FC3">
        <w:rPr>
          <w:rFonts w:ascii="Arial" w:hAnsi="Arial" w:cs="Arial"/>
          <w:b w:val="0"/>
          <w:bCs w:val="0"/>
          <w:sz w:val="20"/>
        </w:rPr>
        <w:t>.</w:t>
      </w:r>
      <w:r w:rsidR="000F2B88" w:rsidRPr="00B62FC3">
        <w:rPr>
          <w:rFonts w:ascii="Arial" w:hAnsi="Arial" w:cs="Arial"/>
          <w:b w:val="0"/>
          <w:bCs w:val="0"/>
          <w:sz w:val="20"/>
        </w:rPr>
        <w:t xml:space="preserve"> </w:t>
      </w:r>
      <w:r w:rsidR="00FB13F4" w:rsidRPr="00B62FC3">
        <w:rPr>
          <w:rFonts w:ascii="Arial" w:hAnsi="Arial" w:cs="Arial"/>
          <w:b w:val="0"/>
          <w:bCs w:val="0"/>
          <w:sz w:val="20"/>
        </w:rPr>
        <w:t xml:space="preserve">Il GNL </w:t>
      </w:r>
      <w:r w:rsidR="00974D54" w:rsidRPr="00B62FC3">
        <w:rPr>
          <w:rFonts w:ascii="Arial" w:hAnsi="Arial" w:cs="Arial"/>
          <w:b w:val="0"/>
          <w:bCs w:val="0"/>
          <w:sz w:val="20"/>
        </w:rPr>
        <w:t xml:space="preserve">che verrà consegnato dal Fornitore presso il Terminale di </w:t>
      </w:r>
      <w:bookmarkStart w:id="114" w:name="_DV_C94"/>
      <w:r w:rsidR="00D65A64" w:rsidRPr="00B62FC3">
        <w:rPr>
          <w:rFonts w:ascii="Arial" w:hAnsi="Arial" w:cs="Arial"/>
          <w:b w:val="0"/>
          <w:bCs w:val="0"/>
          <w:sz w:val="20"/>
        </w:rPr>
        <w:t>ALNG</w:t>
      </w:r>
      <w:bookmarkStart w:id="115" w:name="_DV_M72"/>
      <w:bookmarkEnd w:id="114"/>
      <w:bookmarkEnd w:id="115"/>
      <w:r w:rsidR="00D65A64" w:rsidRPr="00B62FC3">
        <w:rPr>
          <w:rFonts w:ascii="Arial" w:hAnsi="Arial" w:cs="Arial"/>
          <w:b w:val="0"/>
          <w:bCs w:val="0"/>
          <w:sz w:val="20"/>
        </w:rPr>
        <w:t xml:space="preserve"> </w:t>
      </w:r>
      <w:r w:rsidR="00974D54" w:rsidRPr="00B62FC3">
        <w:rPr>
          <w:rFonts w:ascii="Arial" w:hAnsi="Arial" w:cs="Arial"/>
          <w:b w:val="0"/>
          <w:bCs w:val="0"/>
          <w:sz w:val="20"/>
        </w:rPr>
        <w:t xml:space="preserve">in esecuzione del </w:t>
      </w:r>
      <w:bookmarkStart w:id="116" w:name="_DV_M73"/>
      <w:bookmarkEnd w:id="116"/>
      <w:r w:rsidR="008930B6" w:rsidRPr="00B62FC3">
        <w:rPr>
          <w:rFonts w:ascii="Arial" w:hAnsi="Arial" w:cs="Arial"/>
          <w:b w:val="0"/>
          <w:bCs w:val="0"/>
          <w:sz w:val="20"/>
        </w:rPr>
        <w:t>C</w:t>
      </w:r>
      <w:r w:rsidR="00FB13F4" w:rsidRPr="00B62FC3">
        <w:rPr>
          <w:rFonts w:ascii="Arial" w:hAnsi="Arial" w:cs="Arial"/>
          <w:b w:val="0"/>
          <w:bCs w:val="0"/>
          <w:sz w:val="20"/>
        </w:rPr>
        <w:t xml:space="preserve">ontratto dovrà </w:t>
      </w:r>
      <w:r w:rsidR="00057348" w:rsidRPr="00B62FC3">
        <w:rPr>
          <w:rFonts w:ascii="Arial" w:hAnsi="Arial" w:cs="Arial"/>
          <w:b w:val="0"/>
          <w:bCs w:val="0"/>
          <w:sz w:val="20"/>
        </w:rPr>
        <w:t xml:space="preserve">avere una stima di </w:t>
      </w:r>
      <w:r w:rsidR="00820290">
        <w:rPr>
          <w:rFonts w:ascii="Arial" w:hAnsi="Arial" w:cs="Arial"/>
          <w:b w:val="0"/>
          <w:bCs w:val="0"/>
          <w:sz w:val="20"/>
        </w:rPr>
        <w:t>PCS</w:t>
      </w:r>
      <w:r w:rsidR="00820290" w:rsidRPr="00B62FC3">
        <w:rPr>
          <w:rFonts w:ascii="Arial" w:hAnsi="Arial" w:cs="Arial"/>
          <w:b w:val="0"/>
          <w:bCs w:val="0"/>
          <w:sz w:val="20"/>
        </w:rPr>
        <w:t xml:space="preserve"> </w:t>
      </w:r>
      <w:r w:rsidR="00057348" w:rsidRPr="00B62FC3">
        <w:rPr>
          <w:rFonts w:ascii="Arial" w:hAnsi="Arial" w:cs="Arial"/>
          <w:b w:val="0"/>
          <w:bCs w:val="0"/>
          <w:sz w:val="20"/>
        </w:rPr>
        <w:t xml:space="preserve">in fase di discarica compresa tra </w:t>
      </w:r>
      <w:bookmarkStart w:id="117" w:name="_DV_C96"/>
      <w:r w:rsidR="00FE63BC" w:rsidRPr="00FE63BC">
        <w:rPr>
          <w:rFonts w:ascii="Arial" w:hAnsi="Arial" w:cs="Arial"/>
          <w:b w:val="0"/>
          <w:bCs w:val="0"/>
          <w:sz w:val="20"/>
        </w:rPr>
        <w:t xml:space="preserve">9,71 </w:t>
      </w:r>
      <w:r w:rsidR="00FE63BC">
        <w:rPr>
          <w:rFonts w:ascii="Arial" w:hAnsi="Arial" w:cs="Arial"/>
          <w:b w:val="0"/>
          <w:bCs w:val="0"/>
          <w:sz w:val="20"/>
        </w:rPr>
        <w:t>kWh</w:t>
      </w:r>
      <w:r w:rsidR="00FE63BC" w:rsidRPr="001E466E">
        <w:rPr>
          <w:rFonts w:ascii="Arial" w:hAnsi="Arial" w:cs="Arial"/>
          <w:b w:val="0"/>
          <w:bCs w:val="0"/>
          <w:sz w:val="20"/>
        </w:rPr>
        <w:t>/Sm</w:t>
      </w:r>
      <w:r w:rsidR="00FE63BC" w:rsidRPr="001E466E">
        <w:rPr>
          <w:rFonts w:ascii="Arial" w:hAnsi="Arial" w:cs="Arial"/>
          <w:b w:val="0"/>
          <w:bCs w:val="0"/>
          <w:sz w:val="20"/>
          <w:vertAlign w:val="superscript"/>
        </w:rPr>
        <w:t>3</w:t>
      </w:r>
      <w:r w:rsidR="00FE63BC" w:rsidRPr="001E466E">
        <w:rPr>
          <w:rFonts w:ascii="Arial" w:hAnsi="Arial" w:cs="Arial"/>
          <w:b w:val="0"/>
          <w:bCs w:val="0"/>
          <w:sz w:val="20"/>
        </w:rPr>
        <w:t xml:space="preserve"> </w:t>
      </w:r>
      <w:r w:rsidR="00820290" w:rsidRPr="00820290">
        <w:rPr>
          <w:rFonts w:ascii="Arial" w:hAnsi="Arial" w:cs="Arial"/>
          <w:b w:val="0"/>
          <w:bCs w:val="0"/>
          <w:sz w:val="20"/>
        </w:rPr>
        <w:t xml:space="preserve">e </w:t>
      </w:r>
      <w:bookmarkStart w:id="118" w:name="_DV_M74"/>
      <w:bookmarkStart w:id="119" w:name="_DV_C98"/>
      <w:bookmarkEnd w:id="117"/>
      <w:bookmarkEnd w:id="118"/>
      <w:r w:rsidR="00FE63BC" w:rsidRPr="00FE63BC">
        <w:rPr>
          <w:rFonts w:ascii="Arial" w:hAnsi="Arial" w:cs="Arial"/>
          <w:b w:val="0"/>
          <w:bCs w:val="0"/>
          <w:sz w:val="20"/>
        </w:rPr>
        <w:t xml:space="preserve">12,58 </w:t>
      </w:r>
      <w:r w:rsidR="00FE63BC">
        <w:rPr>
          <w:rFonts w:ascii="Arial" w:hAnsi="Arial" w:cs="Arial"/>
          <w:b w:val="0"/>
          <w:bCs w:val="0"/>
          <w:sz w:val="20"/>
        </w:rPr>
        <w:t>kWh</w:t>
      </w:r>
      <w:r w:rsidR="00FE63BC" w:rsidRPr="001E466E">
        <w:rPr>
          <w:rFonts w:ascii="Arial" w:hAnsi="Arial" w:cs="Arial"/>
          <w:b w:val="0"/>
          <w:bCs w:val="0"/>
          <w:sz w:val="20"/>
        </w:rPr>
        <w:t>/Sm</w:t>
      </w:r>
      <w:r w:rsidR="00FE63BC" w:rsidRPr="001E466E">
        <w:rPr>
          <w:rFonts w:ascii="Arial" w:hAnsi="Arial" w:cs="Arial"/>
          <w:b w:val="0"/>
          <w:bCs w:val="0"/>
          <w:sz w:val="20"/>
          <w:vertAlign w:val="superscript"/>
        </w:rPr>
        <w:t>3</w:t>
      </w:r>
      <w:r w:rsidR="00180A88" w:rsidRPr="00B62FC3">
        <w:rPr>
          <w:rFonts w:ascii="Arial" w:hAnsi="Arial" w:cs="Arial"/>
          <w:b w:val="0"/>
          <w:bCs w:val="0"/>
          <w:sz w:val="20"/>
        </w:rPr>
        <w:t>,</w:t>
      </w:r>
      <w:bookmarkStart w:id="120" w:name="_DV_M75"/>
      <w:bookmarkEnd w:id="119"/>
      <w:bookmarkEnd w:id="120"/>
      <w:r w:rsidR="00180A88" w:rsidRPr="00B62FC3">
        <w:rPr>
          <w:rFonts w:ascii="Arial" w:hAnsi="Arial" w:cs="Arial"/>
          <w:b w:val="0"/>
          <w:bCs w:val="0"/>
          <w:sz w:val="20"/>
        </w:rPr>
        <w:t xml:space="preserve"> un Indice di Wobbe</w:t>
      </w:r>
      <w:r w:rsidR="00820290">
        <w:rPr>
          <w:rFonts w:ascii="Arial" w:hAnsi="Arial" w:cs="Arial"/>
          <w:b w:val="0"/>
          <w:bCs w:val="0"/>
          <w:sz w:val="20"/>
        </w:rPr>
        <w:t xml:space="preserve"> </w:t>
      </w:r>
      <w:r w:rsidR="00820290" w:rsidRPr="00820290">
        <w:rPr>
          <w:rFonts w:ascii="Arial" w:hAnsi="Arial" w:cs="Arial"/>
          <w:b w:val="0"/>
          <w:bCs w:val="0"/>
          <w:sz w:val="20"/>
        </w:rPr>
        <w:t xml:space="preserve">compreso nell'intervallo tra </w:t>
      </w:r>
      <w:r w:rsidR="00FE63BC" w:rsidRPr="00FE63BC">
        <w:rPr>
          <w:rFonts w:ascii="Arial" w:hAnsi="Arial" w:cs="Arial"/>
          <w:b w:val="0"/>
          <w:bCs w:val="0"/>
          <w:sz w:val="20"/>
        </w:rPr>
        <w:t>13,14</w:t>
      </w:r>
      <w:r w:rsidR="00FE63BC">
        <w:rPr>
          <w:rFonts w:ascii="Arial" w:hAnsi="Arial" w:cs="Arial"/>
          <w:b w:val="0"/>
          <w:bCs w:val="0"/>
          <w:sz w:val="20"/>
        </w:rPr>
        <w:t xml:space="preserve"> kWh</w:t>
      </w:r>
      <w:r w:rsidR="00FE63BC" w:rsidRPr="001E466E">
        <w:rPr>
          <w:rFonts w:ascii="Arial" w:hAnsi="Arial" w:cs="Arial"/>
          <w:b w:val="0"/>
          <w:bCs w:val="0"/>
          <w:sz w:val="20"/>
        </w:rPr>
        <w:t>/Sm</w:t>
      </w:r>
      <w:r w:rsidR="00FE63BC" w:rsidRPr="001E466E">
        <w:rPr>
          <w:rFonts w:ascii="Arial" w:hAnsi="Arial" w:cs="Arial"/>
          <w:b w:val="0"/>
          <w:bCs w:val="0"/>
          <w:sz w:val="20"/>
          <w:vertAlign w:val="superscript"/>
        </w:rPr>
        <w:t>3</w:t>
      </w:r>
      <w:r w:rsidR="00FE63BC" w:rsidRPr="001E466E">
        <w:rPr>
          <w:rFonts w:ascii="Arial" w:hAnsi="Arial" w:cs="Arial"/>
          <w:b w:val="0"/>
          <w:bCs w:val="0"/>
          <w:sz w:val="20"/>
        </w:rPr>
        <w:t xml:space="preserve"> </w:t>
      </w:r>
      <w:r w:rsidR="00820290">
        <w:rPr>
          <w:rFonts w:ascii="Arial" w:hAnsi="Arial" w:cs="Arial"/>
          <w:b w:val="0"/>
          <w:bCs w:val="0"/>
          <w:sz w:val="20"/>
        </w:rPr>
        <w:t xml:space="preserve">e </w:t>
      </w:r>
      <w:bookmarkStart w:id="121" w:name="_DV_M77"/>
      <w:bookmarkEnd w:id="121"/>
      <w:r w:rsidR="00FE63BC" w:rsidRPr="00FE63BC">
        <w:rPr>
          <w:rFonts w:ascii="Arial" w:hAnsi="Arial" w:cs="Arial"/>
          <w:b w:val="0"/>
          <w:bCs w:val="0"/>
          <w:sz w:val="20"/>
        </w:rPr>
        <w:t>1</w:t>
      </w:r>
      <w:r w:rsidR="00FE63BC">
        <w:rPr>
          <w:rFonts w:ascii="Arial" w:hAnsi="Arial" w:cs="Arial"/>
          <w:b w:val="0"/>
          <w:bCs w:val="0"/>
          <w:sz w:val="20"/>
        </w:rPr>
        <w:t>4,</w:t>
      </w:r>
      <w:r w:rsidR="00FE63BC" w:rsidRPr="00FE63BC">
        <w:rPr>
          <w:rFonts w:ascii="Arial" w:hAnsi="Arial" w:cs="Arial"/>
          <w:b w:val="0"/>
          <w:bCs w:val="0"/>
          <w:sz w:val="20"/>
        </w:rPr>
        <w:t>4</w:t>
      </w:r>
      <w:r w:rsidR="00FE63BC">
        <w:rPr>
          <w:rFonts w:ascii="Arial" w:hAnsi="Arial" w:cs="Arial"/>
          <w:b w:val="0"/>
          <w:bCs w:val="0"/>
          <w:sz w:val="20"/>
        </w:rPr>
        <w:t>8 kWh</w:t>
      </w:r>
      <w:r w:rsidR="00FE63BC" w:rsidRPr="001E466E">
        <w:rPr>
          <w:rFonts w:ascii="Arial" w:hAnsi="Arial" w:cs="Arial"/>
          <w:b w:val="0"/>
          <w:bCs w:val="0"/>
          <w:sz w:val="20"/>
        </w:rPr>
        <w:t>/Sm</w:t>
      </w:r>
      <w:r w:rsidR="00FE63BC" w:rsidRPr="001E466E">
        <w:rPr>
          <w:rFonts w:ascii="Arial" w:hAnsi="Arial" w:cs="Arial"/>
          <w:b w:val="0"/>
          <w:bCs w:val="0"/>
          <w:sz w:val="20"/>
          <w:vertAlign w:val="superscript"/>
        </w:rPr>
        <w:t>3</w:t>
      </w:r>
      <w:r w:rsidR="00FE63BC" w:rsidRPr="001E466E">
        <w:rPr>
          <w:rFonts w:ascii="Arial" w:hAnsi="Arial" w:cs="Arial"/>
          <w:b w:val="0"/>
          <w:bCs w:val="0"/>
          <w:sz w:val="20"/>
        </w:rPr>
        <w:t xml:space="preserve"> </w:t>
      </w:r>
      <w:r w:rsidR="00057348" w:rsidRPr="00B62FC3">
        <w:rPr>
          <w:rFonts w:ascii="Arial" w:hAnsi="Arial" w:cs="Arial"/>
          <w:b w:val="0"/>
          <w:bCs w:val="0"/>
          <w:sz w:val="20"/>
        </w:rPr>
        <w:t xml:space="preserve">e dovrà </w:t>
      </w:r>
      <w:r w:rsidR="00FB13F4" w:rsidRPr="00B62FC3">
        <w:rPr>
          <w:rFonts w:ascii="Arial" w:hAnsi="Arial" w:cs="Arial"/>
          <w:b w:val="0"/>
          <w:bCs w:val="0"/>
          <w:sz w:val="20"/>
        </w:rPr>
        <w:t xml:space="preserve">essere </w:t>
      </w:r>
      <w:r w:rsidR="000F2B88" w:rsidRPr="00B62FC3">
        <w:rPr>
          <w:rFonts w:ascii="Arial" w:hAnsi="Arial" w:cs="Arial"/>
          <w:b w:val="0"/>
          <w:bCs w:val="0"/>
          <w:sz w:val="20"/>
        </w:rPr>
        <w:t xml:space="preserve"> imm</w:t>
      </w:r>
      <w:r w:rsidR="00FB13F4" w:rsidRPr="00B62FC3">
        <w:rPr>
          <w:rFonts w:ascii="Arial" w:hAnsi="Arial" w:cs="Arial"/>
          <w:b w:val="0"/>
          <w:bCs w:val="0"/>
          <w:sz w:val="20"/>
        </w:rPr>
        <w:t>e</w:t>
      </w:r>
      <w:r w:rsidR="000F2B88" w:rsidRPr="00B62FC3">
        <w:rPr>
          <w:rFonts w:ascii="Arial" w:hAnsi="Arial" w:cs="Arial"/>
          <w:b w:val="0"/>
          <w:bCs w:val="0"/>
          <w:sz w:val="20"/>
        </w:rPr>
        <w:t xml:space="preserve">sso nei serbatoi del Terminale di </w:t>
      </w:r>
      <w:bookmarkStart w:id="122" w:name="_DV_C102"/>
      <w:r w:rsidR="00D65A64" w:rsidRPr="00B62FC3">
        <w:rPr>
          <w:rFonts w:ascii="Arial" w:hAnsi="Arial" w:cs="Arial"/>
          <w:b w:val="0"/>
          <w:bCs w:val="0"/>
          <w:sz w:val="20"/>
        </w:rPr>
        <w:t>ALNG</w:t>
      </w:r>
      <w:bookmarkStart w:id="123" w:name="_DV_M78"/>
      <w:bookmarkEnd w:id="122"/>
      <w:bookmarkEnd w:id="123"/>
      <w:r w:rsidR="00D65A64" w:rsidRPr="00B62FC3">
        <w:rPr>
          <w:rFonts w:ascii="Arial" w:hAnsi="Arial" w:cs="Arial"/>
          <w:b w:val="0"/>
          <w:bCs w:val="0"/>
          <w:sz w:val="20"/>
        </w:rPr>
        <w:t xml:space="preserve"> </w:t>
      </w:r>
      <w:r w:rsidR="000F2B88" w:rsidRPr="00B62FC3">
        <w:rPr>
          <w:rFonts w:ascii="Arial" w:hAnsi="Arial" w:cs="Arial"/>
          <w:b w:val="0"/>
          <w:bCs w:val="0"/>
          <w:sz w:val="20"/>
        </w:rPr>
        <w:t xml:space="preserve">tramite la discarica di </w:t>
      </w:r>
      <w:r w:rsidR="00310236">
        <w:rPr>
          <w:rFonts w:ascii="Arial" w:hAnsi="Arial" w:cs="Arial"/>
          <w:b w:val="0"/>
          <w:bCs w:val="0"/>
          <w:sz w:val="20"/>
        </w:rPr>
        <w:t>N</w:t>
      </w:r>
      <w:r w:rsidR="009D57B2" w:rsidRPr="00B62FC3">
        <w:rPr>
          <w:rFonts w:ascii="Arial" w:hAnsi="Arial" w:cs="Arial"/>
          <w:b w:val="0"/>
          <w:bCs w:val="0"/>
          <w:sz w:val="20"/>
        </w:rPr>
        <w:t>ave</w:t>
      </w:r>
      <w:r w:rsidR="00310236">
        <w:rPr>
          <w:rFonts w:ascii="Arial" w:hAnsi="Arial" w:cs="Arial"/>
          <w:b w:val="0"/>
          <w:bCs w:val="0"/>
          <w:sz w:val="20"/>
        </w:rPr>
        <w:t xml:space="preserve"> Metaniera</w:t>
      </w:r>
      <w:r w:rsidR="009D57B2" w:rsidRPr="00B62FC3">
        <w:rPr>
          <w:rFonts w:ascii="Arial" w:hAnsi="Arial" w:cs="Arial"/>
          <w:b w:val="0"/>
          <w:bCs w:val="0"/>
          <w:sz w:val="20"/>
        </w:rPr>
        <w:t xml:space="preserve"> </w:t>
      </w:r>
      <w:bookmarkStart w:id="124" w:name="_DV_M79"/>
      <w:bookmarkEnd w:id="124"/>
      <w:r w:rsidR="00004F35" w:rsidRPr="00B62FC3">
        <w:rPr>
          <w:rFonts w:ascii="Arial" w:hAnsi="Arial" w:cs="Arial"/>
          <w:b w:val="0"/>
          <w:bCs w:val="0"/>
          <w:sz w:val="20"/>
        </w:rPr>
        <w:t xml:space="preserve">così come </w:t>
      </w:r>
      <w:r w:rsidR="00974D54" w:rsidRPr="00B62FC3">
        <w:rPr>
          <w:rFonts w:ascii="Arial" w:hAnsi="Arial" w:cs="Arial"/>
          <w:b w:val="0"/>
          <w:bCs w:val="0"/>
          <w:sz w:val="20"/>
        </w:rPr>
        <w:t>indicata in sede di Procedura</w:t>
      </w:r>
      <w:r w:rsidR="00004F35" w:rsidRPr="00B62FC3">
        <w:rPr>
          <w:rFonts w:ascii="Arial" w:hAnsi="Arial" w:cs="Arial"/>
          <w:b w:val="0"/>
          <w:bCs w:val="0"/>
          <w:sz w:val="20"/>
        </w:rPr>
        <w:t xml:space="preserve"> e </w:t>
      </w:r>
      <w:r w:rsidR="000F2B88" w:rsidRPr="00B62FC3">
        <w:rPr>
          <w:rFonts w:ascii="Arial" w:hAnsi="Arial" w:cs="Arial"/>
          <w:b w:val="0"/>
          <w:bCs w:val="0"/>
          <w:sz w:val="20"/>
        </w:rPr>
        <w:t>che</w:t>
      </w:r>
      <w:r w:rsidR="00974D54" w:rsidRPr="00B62FC3">
        <w:rPr>
          <w:rFonts w:ascii="Arial" w:hAnsi="Arial" w:cs="Arial"/>
          <w:b w:val="0"/>
          <w:bCs w:val="0"/>
          <w:sz w:val="20"/>
        </w:rPr>
        <w:t>, pertanto,</w:t>
      </w:r>
      <w:r w:rsidR="000F2B88" w:rsidRPr="00B62FC3">
        <w:rPr>
          <w:rFonts w:ascii="Arial" w:hAnsi="Arial" w:cs="Arial"/>
          <w:b w:val="0"/>
          <w:bCs w:val="0"/>
          <w:sz w:val="20"/>
        </w:rPr>
        <w:t xml:space="preserve"> </w:t>
      </w:r>
      <w:r w:rsidR="009D57B2" w:rsidRPr="00B62FC3">
        <w:rPr>
          <w:rFonts w:ascii="Arial" w:hAnsi="Arial" w:cs="Arial"/>
          <w:b w:val="0"/>
          <w:bCs w:val="0"/>
          <w:sz w:val="20"/>
        </w:rPr>
        <w:t xml:space="preserve">dovrà </w:t>
      </w:r>
      <w:r w:rsidR="000F2B88" w:rsidRPr="00B62FC3">
        <w:rPr>
          <w:rFonts w:ascii="Arial" w:hAnsi="Arial" w:cs="Arial"/>
          <w:b w:val="0"/>
          <w:bCs w:val="0"/>
          <w:sz w:val="20"/>
        </w:rPr>
        <w:t xml:space="preserve">essere </w:t>
      </w:r>
      <w:r w:rsidR="00004F35" w:rsidRPr="00B62FC3">
        <w:rPr>
          <w:rFonts w:ascii="Arial" w:hAnsi="Arial" w:cs="Arial"/>
          <w:b w:val="0"/>
          <w:bCs w:val="0"/>
          <w:sz w:val="20"/>
        </w:rPr>
        <w:t xml:space="preserve">opportunamente </w:t>
      </w:r>
      <w:r w:rsidR="009D57B2" w:rsidRPr="00B62FC3">
        <w:rPr>
          <w:rFonts w:ascii="Arial" w:hAnsi="Arial" w:cs="Arial"/>
          <w:b w:val="0"/>
          <w:bCs w:val="0"/>
          <w:sz w:val="20"/>
        </w:rPr>
        <w:t xml:space="preserve">noleggiata </w:t>
      </w:r>
      <w:r w:rsidR="00974D54" w:rsidRPr="00B62FC3">
        <w:rPr>
          <w:rFonts w:ascii="Arial" w:hAnsi="Arial" w:cs="Arial"/>
          <w:b w:val="0"/>
          <w:bCs w:val="0"/>
          <w:sz w:val="20"/>
        </w:rPr>
        <w:t>a cura e spese</w:t>
      </w:r>
      <w:r w:rsidR="00B768C7" w:rsidRPr="00B62FC3">
        <w:rPr>
          <w:rFonts w:ascii="Arial" w:hAnsi="Arial" w:cs="Arial"/>
          <w:b w:val="0"/>
          <w:bCs w:val="0"/>
          <w:sz w:val="20"/>
        </w:rPr>
        <w:t xml:space="preserve"> d</w:t>
      </w:r>
      <w:r w:rsidR="00974D54" w:rsidRPr="00B62FC3">
        <w:rPr>
          <w:rFonts w:ascii="Arial" w:hAnsi="Arial" w:cs="Arial"/>
          <w:b w:val="0"/>
          <w:bCs w:val="0"/>
          <w:sz w:val="20"/>
        </w:rPr>
        <w:t>e</w:t>
      </w:r>
      <w:r w:rsidR="00B768C7" w:rsidRPr="00B62FC3">
        <w:rPr>
          <w:rFonts w:ascii="Arial" w:hAnsi="Arial" w:cs="Arial"/>
          <w:b w:val="0"/>
          <w:bCs w:val="0"/>
          <w:sz w:val="20"/>
        </w:rPr>
        <w:t>l</w:t>
      </w:r>
      <w:r w:rsidR="000F2B88" w:rsidRPr="00B62FC3">
        <w:rPr>
          <w:rFonts w:ascii="Arial" w:hAnsi="Arial" w:cs="Arial"/>
          <w:b w:val="0"/>
          <w:bCs w:val="0"/>
          <w:sz w:val="20"/>
        </w:rPr>
        <w:t xml:space="preserve"> Fornitore</w:t>
      </w:r>
      <w:r w:rsidR="00B768C7" w:rsidRPr="00B62FC3">
        <w:rPr>
          <w:rFonts w:ascii="Arial" w:hAnsi="Arial" w:cs="Arial"/>
          <w:b w:val="0"/>
          <w:bCs w:val="0"/>
          <w:sz w:val="20"/>
        </w:rPr>
        <w:t xml:space="preserve">. Il </w:t>
      </w:r>
      <w:r w:rsidR="00B41695" w:rsidRPr="00B62FC3">
        <w:rPr>
          <w:rFonts w:ascii="Arial" w:hAnsi="Arial" w:cs="Arial"/>
          <w:b w:val="0"/>
          <w:bCs w:val="0"/>
          <w:sz w:val="20"/>
        </w:rPr>
        <w:t>GNL</w:t>
      </w:r>
      <w:r w:rsidR="00B768C7" w:rsidRPr="00B62FC3">
        <w:rPr>
          <w:rFonts w:ascii="Arial" w:hAnsi="Arial" w:cs="Arial"/>
          <w:b w:val="0"/>
          <w:bCs w:val="0"/>
          <w:sz w:val="20"/>
        </w:rPr>
        <w:t xml:space="preserve"> verrà </w:t>
      </w:r>
      <w:r w:rsidR="007D2808" w:rsidRPr="00B62FC3">
        <w:rPr>
          <w:rFonts w:ascii="Arial" w:hAnsi="Arial" w:cs="Arial"/>
          <w:b w:val="0"/>
          <w:bCs w:val="0"/>
          <w:sz w:val="20"/>
        </w:rPr>
        <w:t xml:space="preserve">conseguentemente </w:t>
      </w:r>
      <w:r w:rsidR="00F81AA8" w:rsidRPr="00B62FC3">
        <w:rPr>
          <w:rFonts w:ascii="Arial" w:hAnsi="Arial" w:cs="Arial"/>
          <w:b w:val="0"/>
          <w:bCs w:val="0"/>
          <w:sz w:val="20"/>
        </w:rPr>
        <w:t>rigassificato</w:t>
      </w:r>
      <w:r w:rsidR="009C3865" w:rsidRPr="00B62FC3">
        <w:rPr>
          <w:rFonts w:ascii="Arial" w:hAnsi="Arial" w:cs="Arial"/>
          <w:b w:val="0"/>
          <w:bCs w:val="0"/>
          <w:sz w:val="20"/>
        </w:rPr>
        <w:t>,</w:t>
      </w:r>
      <w:r w:rsidR="00F81AA8" w:rsidRPr="00B62FC3">
        <w:rPr>
          <w:rFonts w:ascii="Arial" w:hAnsi="Arial" w:cs="Arial"/>
          <w:b w:val="0"/>
          <w:bCs w:val="0"/>
          <w:sz w:val="20"/>
        </w:rPr>
        <w:t xml:space="preserve"> immesso nella rete di SRG </w:t>
      </w:r>
      <w:r w:rsidR="009C3865" w:rsidRPr="00B62FC3">
        <w:rPr>
          <w:rFonts w:ascii="Arial" w:hAnsi="Arial" w:cs="Arial"/>
          <w:b w:val="0"/>
          <w:bCs w:val="0"/>
          <w:sz w:val="20"/>
        </w:rPr>
        <w:t xml:space="preserve">e riconsegnato al Fornitore </w:t>
      </w:r>
      <w:r w:rsidR="005510B5" w:rsidRPr="00B62FC3">
        <w:rPr>
          <w:rFonts w:ascii="Arial" w:hAnsi="Arial" w:cs="Arial"/>
          <w:b w:val="0"/>
          <w:bCs w:val="0"/>
          <w:sz w:val="20"/>
        </w:rPr>
        <w:t>nei tempi e</w:t>
      </w:r>
      <w:r w:rsidR="00E57ADF" w:rsidRPr="00B62FC3">
        <w:rPr>
          <w:rFonts w:ascii="Arial" w:hAnsi="Arial" w:cs="Arial"/>
          <w:b w:val="0"/>
          <w:bCs w:val="0"/>
          <w:sz w:val="20"/>
        </w:rPr>
        <w:t xml:space="preserve"> </w:t>
      </w:r>
      <w:r w:rsidR="00B768C7" w:rsidRPr="00B62FC3">
        <w:rPr>
          <w:rFonts w:ascii="Arial" w:hAnsi="Arial" w:cs="Arial"/>
          <w:b w:val="0"/>
          <w:bCs w:val="0"/>
          <w:sz w:val="20"/>
        </w:rPr>
        <w:t xml:space="preserve">secondo le modalità </w:t>
      </w:r>
      <w:r w:rsidR="009B49D1" w:rsidRPr="00B62FC3">
        <w:rPr>
          <w:rFonts w:ascii="Arial" w:hAnsi="Arial" w:cs="Arial"/>
          <w:b w:val="0"/>
          <w:bCs w:val="0"/>
          <w:sz w:val="20"/>
        </w:rPr>
        <w:t>definit</w:t>
      </w:r>
      <w:r w:rsidR="005510B5" w:rsidRPr="00B62FC3">
        <w:rPr>
          <w:rFonts w:ascii="Arial" w:hAnsi="Arial" w:cs="Arial"/>
          <w:b w:val="0"/>
          <w:bCs w:val="0"/>
          <w:sz w:val="20"/>
        </w:rPr>
        <w:t>i</w:t>
      </w:r>
      <w:r w:rsidR="009B49D1" w:rsidRPr="00B62FC3">
        <w:rPr>
          <w:rFonts w:ascii="Arial" w:hAnsi="Arial" w:cs="Arial"/>
          <w:b w:val="0"/>
          <w:bCs w:val="0"/>
          <w:sz w:val="20"/>
        </w:rPr>
        <w:t xml:space="preserve"> nel presente Contratto</w:t>
      </w:r>
      <w:r w:rsidR="00B768C7" w:rsidRPr="00B62FC3">
        <w:rPr>
          <w:rFonts w:ascii="Arial" w:hAnsi="Arial" w:cs="Arial"/>
          <w:b w:val="0"/>
          <w:bCs w:val="0"/>
          <w:sz w:val="20"/>
        </w:rPr>
        <w:t>.</w:t>
      </w:r>
    </w:p>
    <w:p w:rsidR="00D65A64" w:rsidRPr="00B62FC3" w:rsidRDefault="00FE63BC">
      <w:pPr>
        <w:pStyle w:val="ListParagraph"/>
        <w:rPr>
          <w:rFonts w:ascii="Arial" w:hAnsi="Arial" w:cs="Arial"/>
          <w:b w:val="0"/>
          <w:sz w:val="20"/>
        </w:rPr>
      </w:pPr>
      <w:bookmarkStart w:id="125" w:name="_DV_C105"/>
      <w:r>
        <w:rPr>
          <w:rFonts w:ascii="Arial" w:hAnsi="Arial" w:cs="Arial"/>
          <w:b w:val="0"/>
          <w:sz w:val="20"/>
        </w:rPr>
        <w:t xml:space="preserve"> </w:t>
      </w:r>
    </w:p>
    <w:p w:rsidR="003F28A3" w:rsidRPr="00CB74E8" w:rsidRDefault="005A59CB" w:rsidP="00855176">
      <w:pPr>
        <w:numPr>
          <w:ilvl w:val="2"/>
          <w:numId w:val="3"/>
        </w:numPr>
        <w:tabs>
          <w:tab w:val="clear" w:pos="862"/>
          <w:tab w:val="num" w:pos="567"/>
        </w:tabs>
        <w:ind w:left="567" w:hanging="425"/>
        <w:jc w:val="both"/>
        <w:rPr>
          <w:rFonts w:ascii="Arial" w:hAnsi="Arial" w:cs="Arial"/>
          <w:b w:val="0"/>
          <w:sz w:val="20"/>
        </w:rPr>
      </w:pPr>
      <w:bookmarkStart w:id="126" w:name="_DV_C106"/>
      <w:bookmarkEnd w:id="125"/>
      <w:r w:rsidRPr="00CB74E8">
        <w:rPr>
          <w:rFonts w:ascii="Arial" w:hAnsi="Arial" w:cs="Arial"/>
          <w:b w:val="0"/>
          <w:sz w:val="20"/>
        </w:rPr>
        <w:t xml:space="preserve">Inoltre </w:t>
      </w:r>
      <w:r w:rsidR="00C625FD" w:rsidRPr="00CB74E8">
        <w:rPr>
          <w:rFonts w:ascii="Arial" w:hAnsi="Arial" w:cs="Arial"/>
          <w:b w:val="0"/>
          <w:sz w:val="20"/>
        </w:rPr>
        <w:t xml:space="preserve">ai sensi del </w:t>
      </w:r>
      <w:r w:rsidR="003F28A3" w:rsidRPr="00CB74E8">
        <w:rPr>
          <w:rFonts w:ascii="Arial" w:hAnsi="Arial" w:cs="Arial"/>
          <w:b w:val="0"/>
          <w:sz w:val="20"/>
        </w:rPr>
        <w:t>presente Contratto:</w:t>
      </w:r>
      <w:bookmarkEnd w:id="126"/>
    </w:p>
    <w:p w:rsidR="00C625FD" w:rsidRPr="00B62FC3" w:rsidRDefault="00C625FD">
      <w:pPr>
        <w:jc w:val="both"/>
        <w:rPr>
          <w:rFonts w:ascii="Arial" w:hAnsi="Arial" w:cs="Arial"/>
          <w:b w:val="0"/>
          <w:bCs w:val="0"/>
          <w:sz w:val="20"/>
        </w:rPr>
      </w:pPr>
      <w:bookmarkStart w:id="127" w:name="_DV_C107"/>
    </w:p>
    <w:bookmarkEnd w:id="127"/>
    <w:p w:rsidR="00C625FD" w:rsidRPr="00B62FC3" w:rsidRDefault="00B62FC3" w:rsidP="00707F14">
      <w:pPr>
        <w:ind w:left="1134"/>
        <w:jc w:val="both"/>
        <w:rPr>
          <w:rFonts w:ascii="Arial" w:hAnsi="Arial" w:cs="Arial"/>
          <w:b w:val="0"/>
          <w:sz w:val="20"/>
        </w:rPr>
      </w:pPr>
      <w:r>
        <w:rPr>
          <w:rFonts w:ascii="Arial" w:hAnsi="Arial" w:cs="Arial"/>
          <w:b w:val="0"/>
          <w:bCs w:val="0"/>
          <w:sz w:val="20"/>
        </w:rPr>
        <w:t>(i)</w:t>
      </w:r>
      <w:r w:rsidR="00C625FD" w:rsidRPr="00B62FC3">
        <w:rPr>
          <w:rFonts w:ascii="Arial" w:hAnsi="Arial" w:cs="Arial"/>
          <w:b w:val="0"/>
          <w:bCs w:val="0"/>
          <w:sz w:val="20"/>
        </w:rPr>
        <w:t xml:space="preserve">    </w:t>
      </w:r>
      <w:bookmarkStart w:id="128" w:name="_DV_X119"/>
      <w:bookmarkStart w:id="129" w:name="_DV_C108"/>
      <w:r w:rsidR="00C625FD" w:rsidRPr="00B62FC3">
        <w:rPr>
          <w:rFonts w:ascii="Arial" w:hAnsi="Arial" w:cs="Arial"/>
          <w:b w:val="0"/>
          <w:bCs w:val="0"/>
          <w:sz w:val="20"/>
        </w:rPr>
        <w:t xml:space="preserve">Il Fornitore </w:t>
      </w:r>
      <w:r w:rsidR="005A59CB" w:rsidRPr="00B62FC3">
        <w:rPr>
          <w:rFonts w:ascii="Arial" w:hAnsi="Arial" w:cs="Arial"/>
          <w:b w:val="0"/>
          <w:bCs w:val="0"/>
          <w:sz w:val="20"/>
        </w:rPr>
        <w:t xml:space="preserve">si impegna a </w:t>
      </w:r>
      <w:bookmarkStart w:id="130" w:name="_DV_C109"/>
      <w:bookmarkEnd w:id="128"/>
      <w:bookmarkEnd w:id="129"/>
      <w:r w:rsidR="00C625FD" w:rsidRPr="00B62FC3">
        <w:rPr>
          <w:rFonts w:ascii="Arial" w:hAnsi="Arial" w:cs="Arial"/>
          <w:b w:val="0"/>
          <w:bCs w:val="0"/>
          <w:sz w:val="20"/>
        </w:rPr>
        <w:t>sottoscrive</w:t>
      </w:r>
      <w:r w:rsidR="005A59CB" w:rsidRPr="00B62FC3">
        <w:rPr>
          <w:rFonts w:ascii="Arial" w:hAnsi="Arial" w:cs="Arial"/>
          <w:b w:val="0"/>
          <w:bCs w:val="0"/>
          <w:sz w:val="20"/>
        </w:rPr>
        <w:t>r</w:t>
      </w:r>
      <w:r w:rsidR="005A59CB" w:rsidRPr="005F3CBC">
        <w:rPr>
          <w:rFonts w:ascii="Arial" w:hAnsi="Arial" w:cs="Arial"/>
          <w:b w:val="0"/>
          <w:bCs w:val="0"/>
          <w:sz w:val="20"/>
        </w:rPr>
        <w:t xml:space="preserve">e entro il </w:t>
      </w:r>
      <w:r w:rsidR="00973352">
        <w:rPr>
          <w:rFonts w:ascii="Arial" w:hAnsi="Arial" w:cs="Arial"/>
          <w:b w:val="0"/>
          <w:bCs w:val="0"/>
          <w:sz w:val="20"/>
        </w:rPr>
        <w:t>23</w:t>
      </w:r>
      <w:r w:rsidR="00CB74E8" w:rsidRPr="005F3CBC">
        <w:rPr>
          <w:rFonts w:ascii="Arial" w:hAnsi="Arial" w:cs="Arial"/>
          <w:b w:val="0"/>
          <w:bCs w:val="0"/>
          <w:sz w:val="20"/>
        </w:rPr>
        <w:t xml:space="preserve"> </w:t>
      </w:r>
      <w:r w:rsidR="00973352">
        <w:rPr>
          <w:rFonts w:ascii="Arial" w:hAnsi="Arial" w:cs="Arial"/>
          <w:b w:val="0"/>
          <w:bCs w:val="0"/>
          <w:sz w:val="20"/>
        </w:rPr>
        <w:t>novembre</w:t>
      </w:r>
      <w:r w:rsidR="005F3CBC" w:rsidRPr="005F3CBC">
        <w:rPr>
          <w:rFonts w:ascii="Arial" w:hAnsi="Arial" w:cs="Arial"/>
          <w:b w:val="0"/>
          <w:bCs w:val="0"/>
          <w:sz w:val="20"/>
        </w:rPr>
        <w:t xml:space="preserve"> 201</w:t>
      </w:r>
      <w:r w:rsidR="00044071">
        <w:rPr>
          <w:rFonts w:ascii="Arial" w:hAnsi="Arial" w:cs="Arial"/>
          <w:b w:val="0"/>
          <w:bCs w:val="0"/>
          <w:sz w:val="20"/>
        </w:rPr>
        <w:t>6</w:t>
      </w:r>
      <w:r w:rsidR="00CB74E8" w:rsidRPr="00B62FC3">
        <w:rPr>
          <w:rFonts w:ascii="Arial" w:hAnsi="Arial" w:cs="Arial"/>
          <w:b w:val="0"/>
          <w:bCs w:val="0"/>
          <w:sz w:val="20"/>
        </w:rPr>
        <w:t xml:space="preserve"> </w:t>
      </w:r>
      <w:r w:rsidR="004C595F" w:rsidRPr="00B62FC3">
        <w:rPr>
          <w:rFonts w:ascii="Arial" w:hAnsi="Arial" w:cs="Arial"/>
          <w:b w:val="0"/>
          <w:bCs w:val="0"/>
          <w:sz w:val="20"/>
        </w:rPr>
        <w:t xml:space="preserve">un </w:t>
      </w:r>
      <w:r w:rsidR="0060099F" w:rsidRPr="00B62FC3">
        <w:rPr>
          <w:rFonts w:ascii="Arial" w:hAnsi="Arial" w:cs="Arial"/>
          <w:b w:val="0"/>
          <w:bCs w:val="0"/>
          <w:sz w:val="20"/>
        </w:rPr>
        <w:t>Contratto per la</w:t>
      </w:r>
      <w:r w:rsidR="004C595F" w:rsidRPr="00B62FC3">
        <w:rPr>
          <w:rFonts w:ascii="Arial" w:hAnsi="Arial" w:cs="Arial"/>
          <w:b w:val="0"/>
          <w:bCs w:val="0"/>
          <w:sz w:val="20"/>
        </w:rPr>
        <w:t xml:space="preserve"> </w:t>
      </w:r>
      <w:r w:rsidR="00C625FD" w:rsidRPr="00B62FC3">
        <w:rPr>
          <w:rFonts w:ascii="Arial" w:hAnsi="Arial" w:cs="Arial"/>
          <w:b w:val="0"/>
          <w:bCs w:val="0"/>
          <w:sz w:val="20"/>
        </w:rPr>
        <w:t xml:space="preserve">Capacità </w:t>
      </w:r>
      <w:r w:rsidR="00973352">
        <w:rPr>
          <w:rFonts w:ascii="Arial" w:hAnsi="Arial" w:cs="Arial"/>
          <w:b w:val="0"/>
          <w:bCs w:val="0"/>
          <w:sz w:val="20"/>
        </w:rPr>
        <w:t xml:space="preserve">Regolata </w:t>
      </w:r>
      <w:r w:rsidR="005A59CB" w:rsidRPr="00B62FC3">
        <w:rPr>
          <w:rFonts w:ascii="Arial" w:hAnsi="Arial" w:cs="Arial"/>
          <w:b w:val="0"/>
          <w:bCs w:val="0"/>
          <w:sz w:val="20"/>
        </w:rPr>
        <w:t xml:space="preserve">nonché a richiedere </w:t>
      </w:r>
      <w:r w:rsidR="00923681" w:rsidRPr="00B62FC3">
        <w:rPr>
          <w:rFonts w:ascii="Arial" w:hAnsi="Arial" w:cs="Arial"/>
          <w:b w:val="0"/>
          <w:bCs w:val="0"/>
          <w:sz w:val="20"/>
        </w:rPr>
        <w:t xml:space="preserve">l’attivazione del </w:t>
      </w:r>
      <w:r w:rsidR="00C625FD" w:rsidRPr="00B62FC3">
        <w:rPr>
          <w:rFonts w:ascii="Arial" w:hAnsi="Arial" w:cs="Arial"/>
          <w:b w:val="0"/>
          <w:bCs w:val="0"/>
          <w:sz w:val="20"/>
        </w:rPr>
        <w:t>Ser</w:t>
      </w:r>
      <w:r w:rsidR="005A59CB" w:rsidRPr="00B62FC3">
        <w:rPr>
          <w:rFonts w:ascii="Arial" w:hAnsi="Arial" w:cs="Arial"/>
          <w:b w:val="0"/>
          <w:bCs w:val="0"/>
          <w:sz w:val="20"/>
        </w:rPr>
        <w:t>vizio di Stoccaggio Temporaneo</w:t>
      </w:r>
      <w:r w:rsidR="0060099F" w:rsidRPr="00B62FC3">
        <w:rPr>
          <w:rFonts w:ascii="Arial" w:hAnsi="Arial" w:cs="Arial"/>
          <w:b w:val="0"/>
          <w:bCs w:val="0"/>
          <w:sz w:val="20"/>
        </w:rPr>
        <w:t xml:space="preserve"> nei</w:t>
      </w:r>
      <w:r w:rsidR="005A59CB" w:rsidRPr="00B62FC3">
        <w:rPr>
          <w:rFonts w:ascii="Arial" w:hAnsi="Arial" w:cs="Arial"/>
          <w:b w:val="0"/>
          <w:bCs w:val="0"/>
          <w:sz w:val="20"/>
        </w:rPr>
        <w:t xml:space="preserve"> termini e alle condizioni di cui al </w:t>
      </w:r>
      <w:r w:rsidR="00C625FD" w:rsidRPr="00B62FC3">
        <w:rPr>
          <w:rFonts w:ascii="Arial" w:hAnsi="Arial" w:cs="Arial"/>
          <w:b w:val="0"/>
          <w:bCs w:val="0"/>
          <w:sz w:val="20"/>
        </w:rPr>
        <w:t xml:space="preserve">Codice di Rigassificazione di ALNG </w:t>
      </w:r>
      <w:r w:rsidR="005A59CB" w:rsidRPr="00B62FC3">
        <w:rPr>
          <w:rFonts w:ascii="Arial" w:hAnsi="Arial" w:cs="Arial"/>
          <w:b w:val="0"/>
          <w:bCs w:val="0"/>
          <w:sz w:val="20"/>
        </w:rPr>
        <w:t xml:space="preserve">in coerenza con le previsioni di cui al </w:t>
      </w:r>
      <w:r w:rsidR="00C625FD" w:rsidRPr="00B62FC3">
        <w:rPr>
          <w:rFonts w:ascii="Arial" w:hAnsi="Arial" w:cs="Arial"/>
          <w:b w:val="0"/>
          <w:bCs w:val="0"/>
          <w:sz w:val="20"/>
        </w:rPr>
        <w:t>presente Contratto;</w:t>
      </w:r>
      <w:bookmarkStart w:id="131" w:name="_DV_C111"/>
      <w:bookmarkEnd w:id="130"/>
      <w:r>
        <w:rPr>
          <w:rFonts w:ascii="Arial" w:hAnsi="Arial" w:cs="Arial"/>
          <w:b w:val="0"/>
          <w:sz w:val="20"/>
        </w:rPr>
        <w:t>(ii)</w:t>
      </w:r>
      <w:r w:rsidR="00062511">
        <w:rPr>
          <w:rFonts w:ascii="Arial" w:hAnsi="Arial" w:cs="Arial"/>
          <w:b w:val="0"/>
          <w:sz w:val="20"/>
        </w:rPr>
        <w:t xml:space="preserve"> </w:t>
      </w:r>
      <w:r w:rsidR="00D65A64" w:rsidRPr="00B62FC3">
        <w:rPr>
          <w:rFonts w:ascii="Arial" w:hAnsi="Arial" w:cs="Arial"/>
          <w:b w:val="0"/>
          <w:sz w:val="20"/>
        </w:rPr>
        <w:t>il Fornitore</w:t>
      </w:r>
      <w:r w:rsidR="00385096" w:rsidRPr="00B62FC3">
        <w:rPr>
          <w:rFonts w:ascii="Arial" w:hAnsi="Arial" w:cs="Arial"/>
          <w:b w:val="0"/>
          <w:sz w:val="20"/>
        </w:rPr>
        <w:t xml:space="preserve">, fino al 31 </w:t>
      </w:r>
      <w:r w:rsidR="00973352">
        <w:rPr>
          <w:rFonts w:ascii="Arial" w:hAnsi="Arial" w:cs="Arial"/>
          <w:b w:val="0"/>
          <w:sz w:val="20"/>
        </w:rPr>
        <w:t>m</w:t>
      </w:r>
      <w:r w:rsidR="00385096" w:rsidRPr="00B62FC3">
        <w:rPr>
          <w:rFonts w:ascii="Arial" w:hAnsi="Arial" w:cs="Arial"/>
          <w:b w:val="0"/>
          <w:sz w:val="20"/>
        </w:rPr>
        <w:t>arzo 201</w:t>
      </w:r>
      <w:r w:rsidR="00062511">
        <w:rPr>
          <w:rFonts w:ascii="Arial" w:hAnsi="Arial" w:cs="Arial"/>
          <w:b w:val="0"/>
          <w:sz w:val="20"/>
        </w:rPr>
        <w:t>7</w:t>
      </w:r>
      <w:r w:rsidR="00385096" w:rsidRPr="00B62FC3">
        <w:rPr>
          <w:rFonts w:ascii="Arial" w:hAnsi="Arial" w:cs="Arial"/>
          <w:b w:val="0"/>
          <w:sz w:val="20"/>
        </w:rPr>
        <w:t xml:space="preserve"> incluso,</w:t>
      </w:r>
      <w:r w:rsidR="00D65A64" w:rsidRPr="00B62FC3">
        <w:rPr>
          <w:rFonts w:ascii="Arial" w:hAnsi="Arial" w:cs="Arial"/>
          <w:b w:val="0"/>
          <w:sz w:val="20"/>
        </w:rPr>
        <w:t xml:space="preserve"> </w:t>
      </w:r>
      <w:r w:rsidR="003F28A3" w:rsidRPr="00B62FC3">
        <w:rPr>
          <w:rFonts w:ascii="Arial" w:hAnsi="Arial" w:cs="Arial"/>
          <w:b w:val="0"/>
          <w:sz w:val="20"/>
        </w:rPr>
        <w:t xml:space="preserve">conferisce </w:t>
      </w:r>
      <w:r w:rsidR="00D65A64" w:rsidRPr="00B62FC3">
        <w:rPr>
          <w:rFonts w:ascii="Arial" w:hAnsi="Arial" w:cs="Arial"/>
          <w:b w:val="0"/>
          <w:sz w:val="20"/>
        </w:rPr>
        <w:t xml:space="preserve">mandato </w:t>
      </w:r>
      <w:r w:rsidR="003F28A3" w:rsidRPr="00B62FC3">
        <w:rPr>
          <w:rFonts w:ascii="Arial" w:hAnsi="Arial" w:cs="Arial"/>
          <w:b w:val="0"/>
          <w:sz w:val="20"/>
        </w:rPr>
        <w:t xml:space="preserve">irrevocabile </w:t>
      </w:r>
      <w:r w:rsidR="00D65A64" w:rsidRPr="00B62FC3">
        <w:rPr>
          <w:rFonts w:ascii="Arial" w:hAnsi="Arial" w:cs="Arial"/>
          <w:b w:val="0"/>
          <w:sz w:val="20"/>
        </w:rPr>
        <w:t xml:space="preserve">a </w:t>
      </w:r>
      <w:r w:rsidR="00310236" w:rsidRPr="00B62FC3">
        <w:rPr>
          <w:rFonts w:ascii="Arial" w:hAnsi="Arial" w:cs="Arial"/>
          <w:b w:val="0"/>
          <w:sz w:val="20"/>
        </w:rPr>
        <w:t>S</w:t>
      </w:r>
      <w:r w:rsidR="00310236">
        <w:rPr>
          <w:rFonts w:ascii="Arial" w:hAnsi="Arial" w:cs="Arial"/>
          <w:b w:val="0"/>
          <w:sz w:val="20"/>
        </w:rPr>
        <w:t>RG</w:t>
      </w:r>
      <w:r w:rsidR="00310236" w:rsidRPr="00B62FC3">
        <w:rPr>
          <w:rFonts w:ascii="Arial" w:hAnsi="Arial" w:cs="Arial"/>
          <w:b w:val="0"/>
          <w:sz w:val="20"/>
        </w:rPr>
        <w:t xml:space="preserve"> </w:t>
      </w:r>
      <w:r w:rsidR="00D65A64" w:rsidRPr="00B62FC3">
        <w:rPr>
          <w:rFonts w:ascii="Arial" w:hAnsi="Arial" w:cs="Arial"/>
          <w:b w:val="0"/>
          <w:sz w:val="20"/>
        </w:rPr>
        <w:t>ad inoltrare</w:t>
      </w:r>
      <w:r w:rsidR="003F28A3" w:rsidRPr="00B62FC3">
        <w:rPr>
          <w:rFonts w:ascii="Arial" w:hAnsi="Arial" w:cs="Arial"/>
          <w:b w:val="0"/>
          <w:sz w:val="20"/>
        </w:rPr>
        <w:t xml:space="preserve"> ad ALNG, in nome e per conto del Fornitore,</w:t>
      </w:r>
      <w:r w:rsidR="00D65A64" w:rsidRPr="00B62FC3">
        <w:rPr>
          <w:rFonts w:ascii="Arial" w:hAnsi="Arial" w:cs="Arial"/>
          <w:b w:val="0"/>
          <w:sz w:val="20"/>
        </w:rPr>
        <w:t xml:space="preserve"> la </w:t>
      </w:r>
      <w:r w:rsidR="00D65A64" w:rsidRPr="00B62FC3">
        <w:rPr>
          <w:rFonts w:ascii="Arial" w:hAnsi="Arial" w:cs="Arial"/>
          <w:b w:val="0"/>
          <w:sz w:val="20"/>
        </w:rPr>
        <w:lastRenderedPageBreak/>
        <w:t>richiesta di volumi di Gas in Riconsegna</w:t>
      </w:r>
      <w:r w:rsidR="00A76293" w:rsidRPr="00B62FC3">
        <w:rPr>
          <w:rFonts w:ascii="Arial" w:hAnsi="Arial" w:cs="Arial"/>
          <w:b w:val="0"/>
          <w:sz w:val="20"/>
        </w:rPr>
        <w:t xml:space="preserve"> ai sensi del Servizio di Stoccaggio Temporaneo</w:t>
      </w:r>
      <w:r w:rsidR="003F28A3" w:rsidRPr="00B62FC3">
        <w:rPr>
          <w:rFonts w:ascii="Arial" w:hAnsi="Arial" w:cs="Arial"/>
          <w:b w:val="0"/>
          <w:sz w:val="20"/>
        </w:rPr>
        <w:t xml:space="preserve"> e a compiere ogni altra attività strumentale o necessaria a tal fin</w:t>
      </w:r>
      <w:r w:rsidR="0060099F" w:rsidRPr="00B62FC3">
        <w:rPr>
          <w:rFonts w:ascii="Arial" w:hAnsi="Arial" w:cs="Arial"/>
          <w:b w:val="0"/>
          <w:sz w:val="20"/>
        </w:rPr>
        <w:t>e;</w:t>
      </w:r>
      <w:bookmarkStart w:id="132" w:name="_DV_C112"/>
      <w:bookmarkEnd w:id="131"/>
    </w:p>
    <w:p w:rsidR="009A0B15" w:rsidRDefault="009A0B15" w:rsidP="00B62FC3">
      <w:pPr>
        <w:ind w:left="1134"/>
        <w:jc w:val="both"/>
        <w:rPr>
          <w:rFonts w:ascii="Arial" w:hAnsi="Arial" w:cs="Arial"/>
          <w:b w:val="0"/>
          <w:bCs w:val="0"/>
          <w:sz w:val="20"/>
        </w:rPr>
      </w:pPr>
      <w:bookmarkStart w:id="133" w:name="_DV_C113"/>
      <w:bookmarkEnd w:id="132"/>
    </w:p>
    <w:p w:rsidR="00C625FD" w:rsidRPr="00B62FC3" w:rsidRDefault="00B62FC3" w:rsidP="00B62FC3">
      <w:pPr>
        <w:ind w:left="1134"/>
        <w:jc w:val="both"/>
        <w:rPr>
          <w:rFonts w:ascii="Arial" w:hAnsi="Arial" w:cs="Arial"/>
          <w:b w:val="0"/>
          <w:bCs w:val="0"/>
          <w:sz w:val="20"/>
        </w:rPr>
      </w:pPr>
      <w:r>
        <w:rPr>
          <w:rFonts w:ascii="Arial" w:hAnsi="Arial" w:cs="Arial"/>
          <w:b w:val="0"/>
          <w:bCs w:val="0"/>
          <w:sz w:val="20"/>
        </w:rPr>
        <w:t>(iii)</w:t>
      </w:r>
      <w:r w:rsidR="00C625FD" w:rsidRPr="00B62FC3">
        <w:rPr>
          <w:rFonts w:ascii="Arial" w:hAnsi="Arial" w:cs="Arial"/>
          <w:b w:val="0"/>
          <w:bCs w:val="0"/>
          <w:sz w:val="20"/>
        </w:rPr>
        <w:t xml:space="preserve">  </w:t>
      </w:r>
      <w:r w:rsidR="0060099F" w:rsidRPr="00B62FC3">
        <w:rPr>
          <w:rFonts w:ascii="Arial" w:hAnsi="Arial" w:cs="Arial"/>
          <w:b w:val="0"/>
          <w:bCs w:val="0"/>
          <w:sz w:val="20"/>
        </w:rPr>
        <w:t>ALNG provvederà, su richiesta di SRG</w:t>
      </w:r>
      <w:r w:rsidR="00D65A64" w:rsidRPr="00B62FC3">
        <w:rPr>
          <w:rFonts w:ascii="Arial" w:hAnsi="Arial" w:cs="Arial"/>
          <w:b w:val="0"/>
          <w:bCs w:val="0"/>
          <w:sz w:val="20"/>
        </w:rPr>
        <w:t xml:space="preserve"> effettuata in nome e per conto del Fornitore, alla Riconsegna del Gas</w:t>
      </w:r>
      <w:r w:rsidR="00094DA1" w:rsidRPr="00B62FC3">
        <w:rPr>
          <w:rFonts w:ascii="Arial" w:hAnsi="Arial" w:cs="Arial"/>
          <w:b w:val="0"/>
          <w:bCs w:val="0"/>
          <w:sz w:val="20"/>
        </w:rPr>
        <w:t xml:space="preserve">, come meglio disciplinato dal successivo articolo 4 </w:t>
      </w:r>
      <w:r w:rsidR="00C625FD" w:rsidRPr="00B62FC3">
        <w:rPr>
          <w:rFonts w:ascii="Arial" w:hAnsi="Arial" w:cs="Arial"/>
          <w:b w:val="0"/>
          <w:bCs w:val="0"/>
          <w:sz w:val="20"/>
        </w:rPr>
        <w:t xml:space="preserve">del </w:t>
      </w:r>
      <w:r w:rsidR="00094DA1" w:rsidRPr="00B62FC3">
        <w:rPr>
          <w:rFonts w:ascii="Arial" w:hAnsi="Arial" w:cs="Arial"/>
          <w:b w:val="0"/>
          <w:bCs w:val="0"/>
          <w:sz w:val="20"/>
        </w:rPr>
        <w:t>presente Contratto</w:t>
      </w:r>
      <w:r w:rsidR="00D65A64" w:rsidRPr="00B62FC3">
        <w:rPr>
          <w:rFonts w:ascii="Arial" w:hAnsi="Arial" w:cs="Arial"/>
          <w:b w:val="0"/>
          <w:bCs w:val="0"/>
          <w:sz w:val="20"/>
        </w:rPr>
        <w:t xml:space="preserve">; </w:t>
      </w:r>
      <w:bookmarkEnd w:id="133"/>
    </w:p>
    <w:p w:rsidR="00C625FD" w:rsidRPr="00B62FC3" w:rsidRDefault="00C625FD">
      <w:pPr>
        <w:pStyle w:val="ListParagraph"/>
        <w:rPr>
          <w:rFonts w:ascii="Arial" w:hAnsi="Arial" w:cs="Arial"/>
          <w:b w:val="0"/>
          <w:sz w:val="20"/>
        </w:rPr>
      </w:pPr>
      <w:bookmarkStart w:id="134" w:name="_DV_C114"/>
    </w:p>
    <w:p w:rsidR="00D65A64" w:rsidRPr="00B62FC3" w:rsidRDefault="00B62FC3" w:rsidP="00B62FC3">
      <w:pPr>
        <w:ind w:left="1134"/>
        <w:jc w:val="both"/>
        <w:rPr>
          <w:rFonts w:ascii="Arial" w:hAnsi="Arial" w:cs="Arial"/>
          <w:b w:val="0"/>
          <w:bCs w:val="0"/>
          <w:sz w:val="20"/>
        </w:rPr>
      </w:pPr>
      <w:bookmarkStart w:id="135" w:name="_DV_C115"/>
      <w:bookmarkEnd w:id="134"/>
      <w:r>
        <w:rPr>
          <w:rFonts w:ascii="Arial" w:hAnsi="Arial" w:cs="Arial"/>
          <w:b w:val="0"/>
          <w:bCs w:val="0"/>
          <w:sz w:val="20"/>
        </w:rPr>
        <w:t>(iv)</w:t>
      </w:r>
      <w:r w:rsidR="00C625FD" w:rsidRPr="00B62FC3">
        <w:rPr>
          <w:rFonts w:ascii="Arial" w:hAnsi="Arial" w:cs="Arial"/>
          <w:b w:val="0"/>
          <w:bCs w:val="0"/>
          <w:sz w:val="20"/>
        </w:rPr>
        <w:t xml:space="preserve">  una volta rigassificato, </w:t>
      </w:r>
      <w:r w:rsidR="00D65A64" w:rsidRPr="00B62FC3">
        <w:rPr>
          <w:rFonts w:ascii="Arial" w:hAnsi="Arial" w:cs="Arial"/>
          <w:b w:val="0"/>
          <w:bCs w:val="0"/>
          <w:sz w:val="20"/>
        </w:rPr>
        <w:t>il Gas sarà ceduto dal Fornitore a SRG, in qualità di Responsabile del Bilanciamento ove disposto dal M</w:t>
      </w:r>
      <w:r w:rsidR="00B028A2">
        <w:rPr>
          <w:rFonts w:ascii="Arial" w:hAnsi="Arial" w:cs="Arial"/>
          <w:b w:val="0"/>
          <w:bCs w:val="0"/>
          <w:sz w:val="20"/>
        </w:rPr>
        <w:t>I</w:t>
      </w:r>
      <w:r w:rsidR="00D65A64" w:rsidRPr="00B62FC3">
        <w:rPr>
          <w:rFonts w:ascii="Arial" w:hAnsi="Arial" w:cs="Arial"/>
          <w:b w:val="0"/>
          <w:bCs w:val="0"/>
          <w:sz w:val="20"/>
        </w:rPr>
        <w:t>SE</w:t>
      </w:r>
      <w:r w:rsidR="003F28A3" w:rsidRPr="00B62FC3">
        <w:rPr>
          <w:rFonts w:ascii="Arial" w:hAnsi="Arial" w:cs="Arial"/>
          <w:b w:val="0"/>
          <w:bCs w:val="0"/>
          <w:sz w:val="20"/>
        </w:rPr>
        <w:t xml:space="preserve">, come </w:t>
      </w:r>
      <w:r w:rsidR="00094DA1" w:rsidRPr="00B62FC3">
        <w:rPr>
          <w:rFonts w:ascii="Arial" w:hAnsi="Arial" w:cs="Arial"/>
          <w:b w:val="0"/>
          <w:bCs w:val="0"/>
          <w:sz w:val="20"/>
        </w:rPr>
        <w:t xml:space="preserve">meglio </w:t>
      </w:r>
      <w:r w:rsidR="003F28A3" w:rsidRPr="00B62FC3">
        <w:rPr>
          <w:rFonts w:ascii="Arial" w:hAnsi="Arial" w:cs="Arial"/>
          <w:b w:val="0"/>
          <w:bCs w:val="0"/>
          <w:sz w:val="20"/>
        </w:rPr>
        <w:t xml:space="preserve">disciplinato dal successivo articolo </w:t>
      </w:r>
      <w:r w:rsidR="00094DA1" w:rsidRPr="00B62FC3">
        <w:rPr>
          <w:rFonts w:ascii="Arial" w:hAnsi="Arial" w:cs="Arial"/>
          <w:b w:val="0"/>
          <w:bCs w:val="0"/>
          <w:sz w:val="20"/>
        </w:rPr>
        <w:t xml:space="preserve">4 </w:t>
      </w:r>
      <w:r w:rsidR="00C625FD" w:rsidRPr="00B62FC3">
        <w:rPr>
          <w:rFonts w:ascii="Arial" w:hAnsi="Arial" w:cs="Arial"/>
          <w:b w:val="0"/>
          <w:bCs w:val="0"/>
          <w:sz w:val="20"/>
        </w:rPr>
        <w:t xml:space="preserve">del </w:t>
      </w:r>
      <w:r w:rsidR="00094DA1" w:rsidRPr="00B62FC3">
        <w:rPr>
          <w:rFonts w:ascii="Arial" w:hAnsi="Arial" w:cs="Arial"/>
          <w:b w:val="0"/>
          <w:bCs w:val="0"/>
          <w:sz w:val="20"/>
        </w:rPr>
        <w:t>presente Contratto</w:t>
      </w:r>
      <w:r w:rsidR="009819F8" w:rsidRPr="00B62FC3">
        <w:rPr>
          <w:rFonts w:ascii="Arial" w:hAnsi="Arial" w:cs="Arial"/>
          <w:b w:val="0"/>
          <w:bCs w:val="0"/>
          <w:sz w:val="20"/>
        </w:rPr>
        <w:t>.</w:t>
      </w:r>
      <w:r w:rsidR="009819F8" w:rsidRPr="00B62FC3">
        <w:rPr>
          <w:rFonts w:ascii="Arial" w:hAnsi="Arial" w:cs="Arial"/>
          <w:sz w:val="20"/>
        </w:rPr>
        <w:t xml:space="preserve"> </w:t>
      </w:r>
      <w:bookmarkEnd w:id="135"/>
    </w:p>
    <w:p w:rsidR="009A0B15" w:rsidRDefault="009A0B15" w:rsidP="00CB74E8">
      <w:pPr>
        <w:tabs>
          <w:tab w:val="num" w:pos="709"/>
        </w:tabs>
        <w:jc w:val="both"/>
        <w:rPr>
          <w:rFonts w:ascii="Arial" w:hAnsi="Arial" w:cs="Arial"/>
          <w:b w:val="0"/>
          <w:bCs w:val="0"/>
          <w:sz w:val="20"/>
        </w:rPr>
      </w:pPr>
      <w:bookmarkStart w:id="136" w:name="_DV_M80"/>
      <w:bookmarkEnd w:id="136"/>
    </w:p>
    <w:p w:rsidR="007B2EBB" w:rsidRPr="00B62FC3" w:rsidRDefault="00CB74E8" w:rsidP="00CB74E8">
      <w:pPr>
        <w:tabs>
          <w:tab w:val="num" w:pos="709"/>
        </w:tabs>
        <w:jc w:val="both"/>
        <w:rPr>
          <w:rFonts w:ascii="Arial" w:hAnsi="Arial" w:cs="Arial"/>
          <w:b w:val="0"/>
          <w:bCs w:val="0"/>
          <w:sz w:val="20"/>
        </w:rPr>
      </w:pPr>
      <w:r>
        <w:rPr>
          <w:rFonts w:ascii="Arial" w:hAnsi="Arial" w:cs="Arial"/>
          <w:b w:val="0"/>
          <w:bCs w:val="0"/>
          <w:sz w:val="20"/>
        </w:rPr>
        <w:t xml:space="preserve">3.4 </w:t>
      </w:r>
      <w:r w:rsidR="0049235E" w:rsidRPr="00B62FC3">
        <w:rPr>
          <w:rFonts w:ascii="Arial" w:hAnsi="Arial" w:cs="Arial"/>
          <w:b w:val="0"/>
          <w:bCs w:val="0"/>
          <w:sz w:val="20"/>
        </w:rPr>
        <w:t xml:space="preserve">Il presente Contratto entrerà in vigore alla data della sua sottoscrizione ed avrà durata </w:t>
      </w:r>
      <w:r w:rsidR="0029617E" w:rsidRPr="00B62FC3">
        <w:rPr>
          <w:rFonts w:ascii="Arial" w:hAnsi="Arial" w:cs="Arial"/>
          <w:b w:val="0"/>
          <w:bCs w:val="0"/>
          <w:sz w:val="20"/>
        </w:rPr>
        <w:t xml:space="preserve">fino alla </w:t>
      </w:r>
      <w:r w:rsidR="00D2244B" w:rsidRPr="00B62FC3">
        <w:rPr>
          <w:rFonts w:ascii="Arial" w:hAnsi="Arial" w:cs="Arial"/>
          <w:b w:val="0"/>
          <w:bCs w:val="0"/>
          <w:sz w:val="20"/>
        </w:rPr>
        <w:t xml:space="preserve">completa esecuzione degli obblighi in esso contenuti. </w:t>
      </w:r>
    </w:p>
    <w:p w:rsidR="007B2EBB" w:rsidRPr="00B62FC3" w:rsidRDefault="007B2EBB">
      <w:pPr>
        <w:jc w:val="both"/>
        <w:rPr>
          <w:rFonts w:ascii="Arial" w:hAnsi="Arial" w:cs="Arial"/>
          <w:b w:val="0"/>
          <w:bCs w:val="0"/>
          <w:sz w:val="20"/>
        </w:rPr>
      </w:pPr>
    </w:p>
    <w:p w:rsidR="004433A6" w:rsidRPr="00B62FC3" w:rsidRDefault="004433A6">
      <w:pPr>
        <w:jc w:val="both"/>
        <w:rPr>
          <w:rFonts w:ascii="Arial" w:hAnsi="Arial" w:cs="Arial"/>
          <w:b w:val="0"/>
          <w:bCs w:val="0"/>
          <w:sz w:val="20"/>
        </w:rPr>
      </w:pPr>
    </w:p>
    <w:p w:rsidR="007B2EBB" w:rsidRPr="00B62FC3" w:rsidRDefault="007B2EBB">
      <w:pPr>
        <w:numPr>
          <w:ilvl w:val="0"/>
          <w:numId w:val="2"/>
        </w:numPr>
        <w:jc w:val="center"/>
        <w:rPr>
          <w:rFonts w:ascii="Arial" w:hAnsi="Arial" w:cs="Arial"/>
          <w:b w:val="0"/>
          <w:bCs w:val="0"/>
          <w:sz w:val="20"/>
        </w:rPr>
      </w:pPr>
      <w:bookmarkStart w:id="137" w:name="_DV_M81"/>
      <w:bookmarkEnd w:id="137"/>
      <w:r w:rsidRPr="00B62FC3">
        <w:rPr>
          <w:rFonts w:ascii="Arial" w:hAnsi="Arial" w:cs="Arial"/>
          <w:bCs w:val="0"/>
          <w:sz w:val="20"/>
        </w:rPr>
        <w:t>QUANTITÀ</w:t>
      </w:r>
      <w:r w:rsidR="00C529B3" w:rsidRPr="00B62FC3">
        <w:rPr>
          <w:rFonts w:ascii="Arial" w:hAnsi="Arial" w:cs="Arial"/>
          <w:bCs w:val="0"/>
          <w:sz w:val="20"/>
        </w:rPr>
        <w:t xml:space="preserve"> E</w:t>
      </w:r>
      <w:r w:rsidRPr="00B62FC3">
        <w:rPr>
          <w:rFonts w:ascii="Arial" w:hAnsi="Arial" w:cs="Arial"/>
          <w:bCs w:val="0"/>
          <w:sz w:val="20"/>
        </w:rPr>
        <w:t xml:space="preserve"> OBBLIGHI DI </w:t>
      </w:r>
      <w:r w:rsidR="00590410" w:rsidRPr="00B62FC3">
        <w:rPr>
          <w:rFonts w:ascii="Arial" w:hAnsi="Arial" w:cs="Arial"/>
          <w:bCs w:val="0"/>
          <w:sz w:val="20"/>
        </w:rPr>
        <w:t xml:space="preserve">CONSEGNA E RICONSEGNA CONNESSI </w:t>
      </w:r>
      <w:bookmarkStart w:id="138" w:name="_DV_C116"/>
      <w:r w:rsidR="00B62FC3">
        <w:rPr>
          <w:rStyle w:val="DeltaViewDeletion"/>
          <w:rFonts w:ascii="Arial" w:hAnsi="Arial" w:cs="Arial"/>
          <w:bCs w:val="0"/>
          <w:strike w:val="0"/>
          <w:color w:val="000000" w:themeColor="text1"/>
          <w:sz w:val="20"/>
        </w:rPr>
        <w:t>AI</w:t>
      </w:r>
      <w:r w:rsidR="00590410" w:rsidRPr="00B62FC3">
        <w:rPr>
          <w:rStyle w:val="DeltaViewDeletion"/>
          <w:rFonts w:ascii="Arial" w:hAnsi="Arial" w:cs="Arial"/>
          <w:bCs w:val="0"/>
          <w:strike w:val="0"/>
          <w:color w:val="000000" w:themeColor="text1"/>
          <w:sz w:val="20"/>
        </w:rPr>
        <w:t xml:space="preserve"> SERVIZI</w:t>
      </w:r>
      <w:bookmarkEnd w:id="138"/>
      <w:r w:rsidR="00590410" w:rsidRPr="00B62FC3">
        <w:rPr>
          <w:rFonts w:ascii="Arial" w:hAnsi="Arial" w:cs="Arial"/>
          <w:b w:val="0"/>
          <w:bCs w:val="0"/>
          <w:sz w:val="20"/>
        </w:rPr>
        <w:t xml:space="preserve"> </w:t>
      </w:r>
    </w:p>
    <w:p w:rsidR="007B2EBB" w:rsidRPr="00B62FC3" w:rsidRDefault="007B2EBB">
      <w:pPr>
        <w:jc w:val="both"/>
        <w:rPr>
          <w:rFonts w:ascii="Arial" w:hAnsi="Arial" w:cs="Arial"/>
          <w:b w:val="0"/>
          <w:bCs w:val="0"/>
          <w:sz w:val="20"/>
        </w:rPr>
      </w:pPr>
    </w:p>
    <w:p w:rsidR="00323F1E" w:rsidRPr="00B62FC3" w:rsidRDefault="00323F1E">
      <w:pPr>
        <w:numPr>
          <w:ilvl w:val="2"/>
          <w:numId w:val="0"/>
        </w:numPr>
        <w:tabs>
          <w:tab w:val="num" w:pos="567"/>
        </w:tabs>
        <w:ind w:left="567" w:hanging="425"/>
        <w:jc w:val="both"/>
        <w:rPr>
          <w:rStyle w:val="DeltaViewDeletion"/>
          <w:rFonts w:ascii="Arial" w:hAnsi="Arial" w:cs="Arial"/>
          <w:b w:val="0"/>
          <w:bCs w:val="0"/>
          <w:sz w:val="20"/>
        </w:rPr>
      </w:pPr>
    </w:p>
    <w:p w:rsidR="007B2EBB" w:rsidRPr="00B62FC3" w:rsidRDefault="00323F1E" w:rsidP="00855176">
      <w:pPr>
        <w:numPr>
          <w:ilvl w:val="2"/>
          <w:numId w:val="0"/>
        </w:numPr>
        <w:ind w:left="426" w:hanging="426"/>
        <w:jc w:val="both"/>
        <w:rPr>
          <w:rFonts w:ascii="Arial" w:hAnsi="Arial" w:cs="Arial"/>
          <w:b w:val="0"/>
          <w:bCs w:val="0"/>
          <w:strike/>
          <w:color w:val="000000" w:themeColor="text1"/>
          <w:sz w:val="20"/>
        </w:rPr>
      </w:pPr>
      <w:r w:rsidRPr="00B62FC3">
        <w:rPr>
          <w:rStyle w:val="DeltaViewDeletion"/>
          <w:rFonts w:ascii="Arial" w:hAnsi="Arial" w:cs="Arial"/>
          <w:b w:val="0"/>
          <w:bCs w:val="0"/>
          <w:strike w:val="0"/>
          <w:color w:val="000000" w:themeColor="text1"/>
          <w:sz w:val="20"/>
        </w:rPr>
        <w:t xml:space="preserve">4.1 </w:t>
      </w:r>
      <w:r w:rsidR="00855176">
        <w:rPr>
          <w:rStyle w:val="DeltaViewDeletion"/>
          <w:rFonts w:ascii="Arial" w:hAnsi="Arial" w:cs="Arial"/>
          <w:b w:val="0"/>
          <w:bCs w:val="0"/>
          <w:strike w:val="0"/>
          <w:color w:val="000000" w:themeColor="text1"/>
          <w:sz w:val="20"/>
        </w:rPr>
        <w:tab/>
      </w:r>
      <w:r w:rsidR="00A76293" w:rsidRPr="00B62FC3">
        <w:rPr>
          <w:rStyle w:val="DeltaViewDeletion"/>
          <w:rFonts w:ascii="Arial" w:hAnsi="Arial" w:cs="Arial"/>
          <w:b w:val="0"/>
          <w:bCs w:val="0"/>
          <w:strike w:val="0"/>
          <w:color w:val="000000" w:themeColor="text1"/>
          <w:sz w:val="20"/>
        </w:rPr>
        <w:t xml:space="preserve">Il Fornitore si impegna a  immettere </w:t>
      </w:r>
      <w:r w:rsidR="00B76A38" w:rsidRPr="00B62FC3">
        <w:rPr>
          <w:rStyle w:val="DeltaViewDeletion"/>
          <w:rFonts w:ascii="Arial" w:hAnsi="Arial" w:cs="Arial"/>
          <w:b w:val="0"/>
          <w:bCs w:val="0"/>
          <w:strike w:val="0"/>
          <w:color w:val="000000" w:themeColor="text1"/>
          <w:sz w:val="20"/>
        </w:rPr>
        <w:t>nello Stoccaggio</w:t>
      </w:r>
      <w:r w:rsidR="00A76293" w:rsidRPr="00B62FC3">
        <w:rPr>
          <w:rStyle w:val="DeltaViewDeletion"/>
          <w:rFonts w:ascii="Arial" w:hAnsi="Arial" w:cs="Arial"/>
          <w:b w:val="0"/>
          <w:bCs w:val="0"/>
          <w:strike w:val="0"/>
          <w:color w:val="000000" w:themeColor="text1"/>
          <w:sz w:val="20"/>
        </w:rPr>
        <w:t xml:space="preserve"> del Ter</w:t>
      </w:r>
      <w:r w:rsidR="00855176">
        <w:rPr>
          <w:rStyle w:val="DeltaViewDeletion"/>
          <w:rFonts w:ascii="Arial" w:hAnsi="Arial" w:cs="Arial"/>
          <w:b w:val="0"/>
          <w:bCs w:val="0"/>
          <w:strike w:val="0"/>
          <w:color w:val="000000" w:themeColor="text1"/>
          <w:sz w:val="20"/>
        </w:rPr>
        <w:t xml:space="preserve">minale i quantitativi di GNL di </w:t>
      </w:r>
      <w:r w:rsidR="00A76293" w:rsidRPr="00B62FC3">
        <w:rPr>
          <w:rStyle w:val="DeltaViewDeletion"/>
          <w:rFonts w:ascii="Arial" w:hAnsi="Arial" w:cs="Arial"/>
          <w:b w:val="0"/>
          <w:bCs w:val="0"/>
          <w:strike w:val="0"/>
          <w:color w:val="000000" w:themeColor="text1"/>
          <w:sz w:val="20"/>
        </w:rPr>
        <w:t xml:space="preserve">cui al punto b) delle Premesse per  il periodo temporale di cui al punto h) delle  Premesse medesime, entro i termini previsti dalla Procedura e dal Contratto, e </w:t>
      </w:r>
      <w:r w:rsidR="004C4D94">
        <w:rPr>
          <w:rStyle w:val="DeltaViewDeletion"/>
          <w:rFonts w:ascii="Arial" w:hAnsi="Arial" w:cs="Arial"/>
          <w:b w:val="0"/>
          <w:bCs w:val="0"/>
          <w:strike w:val="0"/>
          <w:color w:val="000000" w:themeColor="text1"/>
          <w:sz w:val="20"/>
        </w:rPr>
        <w:t>conformemente al</w:t>
      </w:r>
      <w:r w:rsidR="00A76293" w:rsidRPr="00B62FC3">
        <w:rPr>
          <w:rStyle w:val="DeltaViewDeletion"/>
          <w:rFonts w:ascii="Arial" w:hAnsi="Arial" w:cs="Arial"/>
          <w:b w:val="0"/>
          <w:bCs w:val="0"/>
          <w:strike w:val="0"/>
          <w:color w:val="000000" w:themeColor="text1"/>
          <w:sz w:val="20"/>
        </w:rPr>
        <w:t xml:space="preserve">le disposizioni </w:t>
      </w:r>
      <w:r w:rsidR="004C4D94">
        <w:rPr>
          <w:rStyle w:val="DeltaViewDeletion"/>
          <w:rFonts w:ascii="Arial" w:hAnsi="Arial" w:cs="Arial"/>
          <w:b w:val="0"/>
          <w:bCs w:val="0"/>
          <w:strike w:val="0"/>
          <w:color w:val="000000" w:themeColor="text1"/>
          <w:sz w:val="20"/>
        </w:rPr>
        <w:t>del</w:t>
      </w:r>
      <w:r w:rsidR="00A76293" w:rsidRPr="00B62FC3">
        <w:rPr>
          <w:rStyle w:val="DeltaViewDeletion"/>
          <w:rFonts w:ascii="Arial" w:hAnsi="Arial" w:cs="Arial"/>
          <w:b w:val="0"/>
          <w:bCs w:val="0"/>
          <w:strike w:val="0"/>
          <w:color w:val="000000" w:themeColor="text1"/>
          <w:sz w:val="20"/>
        </w:rPr>
        <w:t xml:space="preserve"> Codice di </w:t>
      </w:r>
      <w:proofErr w:type="spellStart"/>
      <w:r w:rsidR="00A76293" w:rsidRPr="00B62FC3">
        <w:rPr>
          <w:rStyle w:val="DeltaViewDeletion"/>
          <w:rFonts w:ascii="Arial" w:hAnsi="Arial" w:cs="Arial"/>
          <w:b w:val="0"/>
          <w:bCs w:val="0"/>
          <w:strike w:val="0"/>
          <w:color w:val="000000" w:themeColor="text1"/>
          <w:sz w:val="20"/>
        </w:rPr>
        <w:t>Rigassificazione</w:t>
      </w:r>
      <w:proofErr w:type="spellEnd"/>
      <w:r w:rsidR="00A76293" w:rsidRPr="00B62FC3">
        <w:rPr>
          <w:rStyle w:val="DeltaViewDeletion"/>
          <w:rFonts w:ascii="Arial" w:hAnsi="Arial" w:cs="Arial"/>
          <w:b w:val="0"/>
          <w:bCs w:val="0"/>
          <w:strike w:val="0"/>
          <w:color w:val="000000" w:themeColor="text1"/>
          <w:sz w:val="20"/>
        </w:rPr>
        <w:t xml:space="preserve"> di ALNG.</w:t>
      </w:r>
    </w:p>
    <w:p w:rsidR="004E1A76" w:rsidRPr="00B62FC3" w:rsidRDefault="004E1A76" w:rsidP="00855176">
      <w:pPr>
        <w:tabs>
          <w:tab w:val="num" w:pos="426"/>
        </w:tabs>
        <w:ind w:left="567"/>
        <w:jc w:val="both"/>
        <w:rPr>
          <w:rFonts w:ascii="Arial" w:hAnsi="Arial" w:cs="Arial"/>
          <w:b w:val="0"/>
          <w:bCs w:val="0"/>
          <w:sz w:val="20"/>
        </w:rPr>
      </w:pPr>
    </w:p>
    <w:p w:rsidR="009B21FA" w:rsidRPr="00B62FC3" w:rsidRDefault="00B028A2" w:rsidP="00855176">
      <w:pPr>
        <w:pStyle w:val="ListParagraph"/>
        <w:numPr>
          <w:ilvl w:val="1"/>
          <w:numId w:val="17"/>
        </w:numPr>
        <w:ind w:left="426" w:hanging="426"/>
        <w:jc w:val="both"/>
        <w:rPr>
          <w:rFonts w:ascii="Arial" w:hAnsi="Arial" w:cs="Arial"/>
          <w:b w:val="0"/>
          <w:sz w:val="20"/>
        </w:rPr>
      </w:pPr>
      <w:bookmarkStart w:id="139" w:name="_DV_M82"/>
      <w:bookmarkEnd w:id="139"/>
      <w:r>
        <w:rPr>
          <w:rFonts w:ascii="Arial" w:hAnsi="Arial" w:cs="Arial"/>
          <w:b w:val="0"/>
          <w:sz w:val="20"/>
        </w:rPr>
        <w:t xml:space="preserve">Conformemente a quanto previsto all’articolo 6.1.5. del Capitolo III del Codice di </w:t>
      </w:r>
      <w:proofErr w:type="spellStart"/>
      <w:r>
        <w:rPr>
          <w:rFonts w:ascii="Arial" w:hAnsi="Arial" w:cs="Arial"/>
          <w:b w:val="0"/>
          <w:sz w:val="20"/>
        </w:rPr>
        <w:t>Rigassificazione</w:t>
      </w:r>
      <w:proofErr w:type="spellEnd"/>
      <w:r>
        <w:rPr>
          <w:rFonts w:ascii="Arial" w:hAnsi="Arial" w:cs="Arial"/>
          <w:b w:val="0"/>
          <w:sz w:val="20"/>
        </w:rPr>
        <w:t>, p</w:t>
      </w:r>
      <w:r w:rsidR="004E1A76" w:rsidRPr="00B62FC3">
        <w:rPr>
          <w:rFonts w:ascii="Arial" w:hAnsi="Arial" w:cs="Arial"/>
          <w:b w:val="0"/>
          <w:sz w:val="20"/>
        </w:rPr>
        <w:t>er tutto il periodo compreso tra il</w:t>
      </w:r>
      <w:r w:rsidR="005D1A42" w:rsidRPr="00B62FC3">
        <w:rPr>
          <w:rFonts w:ascii="Arial" w:hAnsi="Arial" w:cs="Arial"/>
          <w:b w:val="0"/>
          <w:sz w:val="20"/>
        </w:rPr>
        <w:t xml:space="preserve"> </w:t>
      </w:r>
      <w:bookmarkStart w:id="140" w:name="_DV_M83"/>
      <w:bookmarkEnd w:id="140"/>
      <w:r w:rsidR="005D1A42" w:rsidRPr="00B62FC3">
        <w:rPr>
          <w:rFonts w:ascii="Arial" w:hAnsi="Arial" w:cs="Arial"/>
          <w:b w:val="0"/>
          <w:sz w:val="20"/>
        </w:rPr>
        <w:t xml:space="preserve">1° </w:t>
      </w:r>
      <w:r w:rsidR="00973352">
        <w:rPr>
          <w:rFonts w:ascii="Arial" w:hAnsi="Arial" w:cs="Arial"/>
          <w:b w:val="0"/>
          <w:sz w:val="20"/>
        </w:rPr>
        <w:t>gennaio</w:t>
      </w:r>
      <w:r w:rsidR="00973352" w:rsidRPr="00B62FC3">
        <w:rPr>
          <w:rFonts w:ascii="Arial" w:hAnsi="Arial" w:cs="Arial"/>
          <w:b w:val="0"/>
          <w:sz w:val="20"/>
        </w:rPr>
        <w:t xml:space="preserve"> </w:t>
      </w:r>
      <w:r w:rsidR="00AB13E6" w:rsidRPr="00B62FC3">
        <w:rPr>
          <w:rFonts w:ascii="Arial" w:hAnsi="Arial" w:cs="Arial"/>
          <w:b w:val="0"/>
          <w:sz w:val="20"/>
        </w:rPr>
        <w:t xml:space="preserve">e il </w:t>
      </w:r>
      <w:r w:rsidR="005D1A42" w:rsidRPr="00B62FC3">
        <w:rPr>
          <w:rFonts w:ascii="Arial" w:hAnsi="Arial" w:cs="Arial"/>
          <w:b w:val="0"/>
          <w:sz w:val="20"/>
        </w:rPr>
        <w:t xml:space="preserve">31 </w:t>
      </w:r>
      <w:r w:rsidR="004E1A76" w:rsidRPr="00B62FC3">
        <w:rPr>
          <w:rFonts w:ascii="Arial" w:hAnsi="Arial" w:cs="Arial"/>
          <w:b w:val="0"/>
          <w:sz w:val="20"/>
        </w:rPr>
        <w:t xml:space="preserve">marzo </w:t>
      </w:r>
      <w:bookmarkStart w:id="141" w:name="_DV_C123"/>
      <w:r w:rsidR="009D57B2" w:rsidRPr="00B62FC3">
        <w:rPr>
          <w:rFonts w:ascii="Arial" w:hAnsi="Arial" w:cs="Arial"/>
          <w:b w:val="0"/>
          <w:sz w:val="20"/>
        </w:rPr>
        <w:t>201</w:t>
      </w:r>
      <w:r w:rsidR="00062511">
        <w:rPr>
          <w:rFonts w:ascii="Arial" w:hAnsi="Arial" w:cs="Arial"/>
          <w:b w:val="0"/>
          <w:sz w:val="20"/>
        </w:rPr>
        <w:t>7</w:t>
      </w:r>
      <w:r w:rsidR="004E1A76" w:rsidRPr="00B62FC3">
        <w:rPr>
          <w:rFonts w:ascii="Arial" w:hAnsi="Arial" w:cs="Arial"/>
          <w:b w:val="0"/>
          <w:sz w:val="20"/>
        </w:rPr>
        <w:t>,</w:t>
      </w:r>
      <w:bookmarkStart w:id="142" w:name="_DV_M84"/>
      <w:bookmarkEnd w:id="141"/>
      <w:bookmarkEnd w:id="142"/>
      <w:r w:rsidR="004E1A76" w:rsidRPr="00B62FC3">
        <w:rPr>
          <w:rFonts w:ascii="Arial" w:hAnsi="Arial" w:cs="Arial"/>
          <w:b w:val="0"/>
          <w:sz w:val="20"/>
        </w:rPr>
        <w:t xml:space="preserve"> </w:t>
      </w:r>
      <w:bookmarkStart w:id="143" w:name="_DV_M85"/>
      <w:bookmarkEnd w:id="143"/>
      <w:r w:rsidR="005D1A42" w:rsidRPr="00B62FC3">
        <w:rPr>
          <w:rFonts w:ascii="Arial" w:hAnsi="Arial" w:cs="Arial"/>
          <w:b w:val="0"/>
          <w:sz w:val="20"/>
        </w:rPr>
        <w:t>previa</w:t>
      </w:r>
      <w:r w:rsidR="00FE7555" w:rsidRPr="00B62FC3">
        <w:rPr>
          <w:rFonts w:ascii="Arial" w:hAnsi="Arial" w:cs="Arial"/>
          <w:b w:val="0"/>
          <w:sz w:val="20"/>
        </w:rPr>
        <w:t xml:space="preserve"> richiesta </w:t>
      </w:r>
      <w:r w:rsidR="005D1A42" w:rsidRPr="00B62FC3">
        <w:rPr>
          <w:rFonts w:ascii="Arial" w:hAnsi="Arial" w:cs="Arial"/>
          <w:b w:val="0"/>
          <w:sz w:val="20"/>
        </w:rPr>
        <w:t xml:space="preserve">inviata </w:t>
      </w:r>
      <w:bookmarkStart w:id="144" w:name="_DV_C125"/>
      <w:r w:rsidR="00094DA1" w:rsidRPr="00B62FC3">
        <w:rPr>
          <w:rFonts w:ascii="Arial" w:hAnsi="Arial" w:cs="Arial"/>
          <w:b w:val="0"/>
          <w:sz w:val="20"/>
        </w:rPr>
        <w:t>a</w:t>
      </w:r>
      <w:r w:rsidR="0044167A" w:rsidRPr="00B62FC3">
        <w:rPr>
          <w:rFonts w:ascii="Arial" w:hAnsi="Arial" w:cs="Arial"/>
          <w:b w:val="0"/>
          <w:sz w:val="20"/>
        </w:rPr>
        <w:t xml:space="preserve"> </w:t>
      </w:r>
      <w:r w:rsidR="00B61644" w:rsidRPr="00B62FC3">
        <w:rPr>
          <w:rFonts w:ascii="Arial" w:hAnsi="Arial" w:cs="Arial"/>
          <w:b w:val="0"/>
          <w:sz w:val="20"/>
        </w:rPr>
        <w:t>ALNG</w:t>
      </w:r>
      <w:r w:rsidR="005D1A42" w:rsidRPr="00B62FC3">
        <w:rPr>
          <w:rFonts w:ascii="Arial" w:hAnsi="Arial" w:cs="Arial"/>
          <w:b w:val="0"/>
          <w:sz w:val="20"/>
        </w:rPr>
        <w:t xml:space="preserve"> </w:t>
      </w:r>
      <w:r w:rsidR="003F28A3" w:rsidRPr="00B62FC3">
        <w:rPr>
          <w:rFonts w:ascii="Arial" w:hAnsi="Arial" w:cs="Arial"/>
          <w:b w:val="0"/>
          <w:sz w:val="20"/>
        </w:rPr>
        <w:t xml:space="preserve">da SRG, in nome e per conto del Fornitore, </w:t>
      </w:r>
      <w:bookmarkStart w:id="145" w:name="_DV_M86"/>
      <w:bookmarkEnd w:id="144"/>
      <w:bookmarkEnd w:id="145"/>
      <w:r w:rsidR="00BC3680" w:rsidRPr="00B62FC3">
        <w:rPr>
          <w:rFonts w:ascii="Arial" w:hAnsi="Arial" w:cs="Arial"/>
          <w:b w:val="0"/>
          <w:sz w:val="20"/>
        </w:rPr>
        <w:t xml:space="preserve">sulla base di quanto </w:t>
      </w:r>
      <w:r w:rsidR="006A6D24" w:rsidRPr="00B62FC3">
        <w:rPr>
          <w:rFonts w:ascii="Arial" w:hAnsi="Arial" w:cs="Arial"/>
          <w:b w:val="0"/>
          <w:sz w:val="20"/>
        </w:rPr>
        <w:t>disposto dal</w:t>
      </w:r>
      <w:r w:rsidR="00272F51" w:rsidRPr="00B62FC3">
        <w:rPr>
          <w:rFonts w:ascii="Arial" w:hAnsi="Arial" w:cs="Arial"/>
          <w:b w:val="0"/>
          <w:sz w:val="20"/>
        </w:rPr>
        <w:t xml:space="preserve"> M</w:t>
      </w:r>
      <w:r w:rsidR="00544244" w:rsidRPr="00B62FC3">
        <w:rPr>
          <w:rFonts w:ascii="Arial" w:hAnsi="Arial" w:cs="Arial"/>
          <w:b w:val="0"/>
          <w:sz w:val="20"/>
        </w:rPr>
        <w:t>I</w:t>
      </w:r>
      <w:r w:rsidR="00272F51" w:rsidRPr="00B62FC3">
        <w:rPr>
          <w:rFonts w:ascii="Arial" w:hAnsi="Arial" w:cs="Arial"/>
          <w:b w:val="0"/>
          <w:sz w:val="20"/>
        </w:rPr>
        <w:t>SE</w:t>
      </w:r>
      <w:r w:rsidR="00BC3680" w:rsidRPr="00B62FC3">
        <w:rPr>
          <w:rFonts w:ascii="Arial" w:hAnsi="Arial" w:cs="Arial"/>
          <w:b w:val="0"/>
          <w:sz w:val="20"/>
        </w:rPr>
        <w:t>,</w:t>
      </w:r>
      <w:r w:rsidR="004E1A76" w:rsidRPr="00B62FC3">
        <w:rPr>
          <w:rFonts w:ascii="Arial" w:hAnsi="Arial" w:cs="Arial"/>
          <w:b w:val="0"/>
          <w:sz w:val="20"/>
        </w:rPr>
        <w:t xml:space="preserve"> il Fornitore si </w:t>
      </w:r>
      <w:r w:rsidR="00E23360" w:rsidRPr="00B62FC3">
        <w:rPr>
          <w:rFonts w:ascii="Arial" w:hAnsi="Arial" w:cs="Arial"/>
          <w:b w:val="0"/>
          <w:sz w:val="20"/>
        </w:rPr>
        <w:t>obbliga</w:t>
      </w:r>
      <w:r w:rsidR="00BC3680" w:rsidRPr="00B62FC3">
        <w:rPr>
          <w:rFonts w:ascii="Arial" w:hAnsi="Arial" w:cs="Arial"/>
          <w:b w:val="0"/>
          <w:sz w:val="20"/>
        </w:rPr>
        <w:t xml:space="preserve"> </w:t>
      </w:r>
      <w:r w:rsidR="004E1A76" w:rsidRPr="00B62FC3">
        <w:rPr>
          <w:rFonts w:ascii="Arial" w:hAnsi="Arial" w:cs="Arial"/>
          <w:b w:val="0"/>
          <w:sz w:val="20"/>
        </w:rPr>
        <w:t xml:space="preserve">a cedere </w:t>
      </w:r>
      <w:r w:rsidR="00FE7555" w:rsidRPr="00B62FC3">
        <w:rPr>
          <w:rFonts w:ascii="Arial" w:hAnsi="Arial" w:cs="Arial"/>
          <w:b w:val="0"/>
          <w:sz w:val="20"/>
        </w:rPr>
        <w:t>a SRG</w:t>
      </w:r>
      <w:r w:rsidR="00794DDE" w:rsidRPr="00B62FC3">
        <w:rPr>
          <w:rFonts w:ascii="Arial" w:hAnsi="Arial" w:cs="Arial"/>
          <w:b w:val="0"/>
          <w:sz w:val="20"/>
        </w:rPr>
        <w:t xml:space="preserve"> </w:t>
      </w:r>
      <w:r w:rsidR="0044167A" w:rsidRPr="00B62FC3">
        <w:rPr>
          <w:rFonts w:ascii="Arial" w:hAnsi="Arial" w:cs="Arial"/>
          <w:b w:val="0"/>
          <w:sz w:val="20"/>
        </w:rPr>
        <w:t xml:space="preserve">i </w:t>
      </w:r>
      <w:r w:rsidR="006A6D24" w:rsidRPr="00B62FC3">
        <w:rPr>
          <w:rFonts w:ascii="Arial" w:hAnsi="Arial" w:cs="Arial"/>
          <w:b w:val="0"/>
          <w:sz w:val="20"/>
        </w:rPr>
        <w:t xml:space="preserve">suddetti </w:t>
      </w:r>
      <w:r w:rsidR="0044167A" w:rsidRPr="00B62FC3">
        <w:rPr>
          <w:rFonts w:ascii="Arial" w:hAnsi="Arial" w:cs="Arial"/>
          <w:b w:val="0"/>
          <w:sz w:val="20"/>
        </w:rPr>
        <w:t>quantitativ</w:t>
      </w:r>
      <w:r w:rsidR="006A6D24" w:rsidRPr="00B62FC3">
        <w:rPr>
          <w:rFonts w:ascii="Arial" w:hAnsi="Arial" w:cs="Arial"/>
          <w:b w:val="0"/>
          <w:sz w:val="20"/>
        </w:rPr>
        <w:t>i</w:t>
      </w:r>
      <w:r w:rsidR="0044167A" w:rsidRPr="00B62FC3">
        <w:rPr>
          <w:rFonts w:ascii="Arial" w:hAnsi="Arial" w:cs="Arial"/>
          <w:b w:val="0"/>
          <w:sz w:val="20"/>
        </w:rPr>
        <w:t xml:space="preserve"> </w:t>
      </w:r>
      <w:r w:rsidR="006A6D24" w:rsidRPr="00B62FC3">
        <w:rPr>
          <w:rFonts w:ascii="Arial" w:hAnsi="Arial" w:cs="Arial"/>
          <w:b w:val="0"/>
          <w:sz w:val="20"/>
        </w:rPr>
        <w:t xml:space="preserve">di GNL </w:t>
      </w:r>
      <w:r w:rsidR="004E1A76" w:rsidRPr="00B62FC3">
        <w:rPr>
          <w:rFonts w:ascii="Arial" w:hAnsi="Arial" w:cs="Arial"/>
          <w:b w:val="0"/>
          <w:sz w:val="20"/>
        </w:rPr>
        <w:t xml:space="preserve">che verranno </w:t>
      </w:r>
      <w:r w:rsidR="006A6D24" w:rsidRPr="00B62FC3">
        <w:rPr>
          <w:rFonts w:ascii="Arial" w:hAnsi="Arial" w:cs="Arial"/>
          <w:b w:val="0"/>
          <w:sz w:val="20"/>
        </w:rPr>
        <w:t xml:space="preserve">rigassificati e immessi in rete </w:t>
      </w:r>
      <w:r w:rsidR="003B634A" w:rsidRPr="00B62FC3">
        <w:rPr>
          <w:rFonts w:ascii="Arial" w:hAnsi="Arial" w:cs="Arial"/>
          <w:b w:val="0"/>
          <w:sz w:val="20"/>
        </w:rPr>
        <w:t xml:space="preserve">al Punto di Riconsegna </w:t>
      </w:r>
      <w:r w:rsidR="006A6D24" w:rsidRPr="00B62FC3">
        <w:rPr>
          <w:rFonts w:ascii="Arial" w:hAnsi="Arial" w:cs="Arial"/>
          <w:b w:val="0"/>
          <w:sz w:val="20"/>
        </w:rPr>
        <w:t>da parte di</w:t>
      </w:r>
      <w:r w:rsidR="003F28A3" w:rsidRPr="00B62FC3">
        <w:rPr>
          <w:rFonts w:ascii="Arial" w:hAnsi="Arial" w:cs="Arial"/>
          <w:b w:val="0"/>
          <w:sz w:val="20"/>
        </w:rPr>
        <w:t xml:space="preserve"> </w:t>
      </w:r>
      <w:bookmarkStart w:id="146" w:name="_DV_C127"/>
      <w:r w:rsidR="003F28A3" w:rsidRPr="00B62FC3">
        <w:rPr>
          <w:rFonts w:ascii="Arial" w:hAnsi="Arial" w:cs="Arial"/>
          <w:b w:val="0"/>
          <w:sz w:val="20"/>
        </w:rPr>
        <w:t>ALNG</w:t>
      </w:r>
      <w:bookmarkStart w:id="147" w:name="_DV_M87"/>
      <w:bookmarkEnd w:id="146"/>
      <w:bookmarkEnd w:id="147"/>
      <w:r w:rsidR="004C690E" w:rsidRPr="00B62FC3">
        <w:rPr>
          <w:rFonts w:ascii="Arial" w:hAnsi="Arial" w:cs="Arial"/>
          <w:b w:val="0"/>
          <w:sz w:val="20"/>
        </w:rPr>
        <w:t>, al netto</w:t>
      </w:r>
      <w:r w:rsidR="00BA678A" w:rsidRPr="00B62FC3">
        <w:rPr>
          <w:rFonts w:ascii="Arial" w:hAnsi="Arial" w:cs="Arial"/>
          <w:b w:val="0"/>
          <w:sz w:val="20"/>
        </w:rPr>
        <w:t xml:space="preserve"> </w:t>
      </w:r>
      <w:r w:rsidR="004C690E" w:rsidRPr="00B62FC3">
        <w:rPr>
          <w:rFonts w:ascii="Arial" w:hAnsi="Arial" w:cs="Arial"/>
          <w:b w:val="0"/>
          <w:sz w:val="20"/>
        </w:rPr>
        <w:t>delle quote percentuali a copertura dei consumi e perdite connessi ai servizi di rigassificazione e di trasporto</w:t>
      </w:r>
      <w:r w:rsidR="00833EB6">
        <w:rPr>
          <w:rFonts w:ascii="Arial" w:hAnsi="Arial" w:cs="Arial"/>
          <w:b w:val="0"/>
          <w:sz w:val="20"/>
        </w:rPr>
        <w:t xml:space="preserve"> </w:t>
      </w:r>
      <w:r w:rsidR="00833EB6" w:rsidRPr="00833EB6">
        <w:rPr>
          <w:rFonts w:ascii="Arial" w:hAnsi="Arial" w:cs="Arial"/>
          <w:b w:val="0"/>
          <w:sz w:val="20"/>
        </w:rPr>
        <w:t>inclusi eventuali quantitativi stimati da ALNG come ulteriori consumi e perdite non recuperabili</w:t>
      </w:r>
      <w:bookmarkStart w:id="148" w:name="_DV_M90"/>
      <w:bookmarkEnd w:id="148"/>
      <w:r w:rsidR="00544244" w:rsidRPr="00B62FC3">
        <w:rPr>
          <w:rFonts w:ascii="Arial" w:hAnsi="Arial" w:cs="Arial"/>
          <w:b w:val="0"/>
          <w:sz w:val="20"/>
        </w:rPr>
        <w:t xml:space="preserve">. </w:t>
      </w:r>
      <w:r w:rsidR="00D32F57" w:rsidRPr="00B62FC3">
        <w:rPr>
          <w:rFonts w:ascii="Arial" w:hAnsi="Arial" w:cs="Arial"/>
          <w:b w:val="0"/>
          <w:sz w:val="20"/>
        </w:rPr>
        <w:t>Il Fornitore si obbliga</w:t>
      </w:r>
      <w:bookmarkStart w:id="149" w:name="_DV_C133"/>
      <w:r w:rsidR="00D32F57" w:rsidRPr="00B62FC3">
        <w:rPr>
          <w:rFonts w:ascii="Arial" w:hAnsi="Arial" w:cs="Arial"/>
          <w:b w:val="0"/>
          <w:sz w:val="20"/>
        </w:rPr>
        <w:t xml:space="preserve"> </w:t>
      </w:r>
      <w:bookmarkEnd w:id="149"/>
      <w:r w:rsidR="00D32F57" w:rsidRPr="00B62FC3">
        <w:rPr>
          <w:rFonts w:ascii="Arial" w:hAnsi="Arial" w:cs="Arial"/>
          <w:b w:val="0"/>
          <w:sz w:val="20"/>
        </w:rPr>
        <w:t xml:space="preserve">a riacquistare da SRG </w:t>
      </w:r>
      <w:bookmarkStart w:id="150" w:name="_DV_M92"/>
      <w:bookmarkEnd w:id="150"/>
      <w:r w:rsidR="003B634A" w:rsidRPr="00B62FC3">
        <w:rPr>
          <w:rFonts w:ascii="Arial" w:hAnsi="Arial" w:cs="Arial"/>
          <w:b w:val="0"/>
          <w:sz w:val="20"/>
        </w:rPr>
        <w:t xml:space="preserve">al PSV </w:t>
      </w:r>
      <w:r w:rsidR="00D32F57" w:rsidRPr="00B62FC3">
        <w:rPr>
          <w:rFonts w:ascii="Arial" w:hAnsi="Arial" w:cs="Arial"/>
          <w:b w:val="0"/>
          <w:sz w:val="20"/>
        </w:rPr>
        <w:t xml:space="preserve">nel corso del mese di </w:t>
      </w:r>
      <w:bookmarkStart w:id="151" w:name="_DV_M93"/>
      <w:bookmarkEnd w:id="151"/>
      <w:r w:rsidR="00D32F57" w:rsidRPr="00B62FC3">
        <w:rPr>
          <w:rFonts w:ascii="Arial" w:hAnsi="Arial" w:cs="Arial"/>
          <w:b w:val="0"/>
          <w:sz w:val="20"/>
        </w:rPr>
        <w:t>aprile 201</w:t>
      </w:r>
      <w:r w:rsidR="00062511">
        <w:rPr>
          <w:rFonts w:ascii="Arial" w:hAnsi="Arial" w:cs="Arial"/>
          <w:b w:val="0"/>
          <w:sz w:val="20"/>
        </w:rPr>
        <w:t>7</w:t>
      </w:r>
      <w:r w:rsidR="00323F1E" w:rsidRPr="00B62FC3">
        <w:rPr>
          <w:rFonts w:ascii="Arial" w:hAnsi="Arial" w:cs="Arial"/>
          <w:b w:val="0"/>
          <w:sz w:val="20"/>
        </w:rPr>
        <w:t xml:space="preserve"> </w:t>
      </w:r>
      <w:r w:rsidR="00D32F57" w:rsidRPr="00B62FC3">
        <w:rPr>
          <w:rFonts w:ascii="Arial" w:hAnsi="Arial" w:cs="Arial"/>
          <w:b w:val="0"/>
          <w:sz w:val="20"/>
        </w:rPr>
        <w:t xml:space="preserve">i medesimi quantitativi. </w:t>
      </w:r>
      <w:r w:rsidR="003B634A" w:rsidRPr="00B62FC3">
        <w:rPr>
          <w:rFonts w:ascii="Arial" w:hAnsi="Arial" w:cs="Arial"/>
          <w:b w:val="0"/>
          <w:sz w:val="20"/>
        </w:rPr>
        <w:t>Tutti i</w:t>
      </w:r>
      <w:r w:rsidR="00D32F57" w:rsidRPr="00B62FC3">
        <w:rPr>
          <w:rFonts w:ascii="Arial" w:hAnsi="Arial" w:cs="Arial"/>
          <w:b w:val="0"/>
          <w:sz w:val="20"/>
        </w:rPr>
        <w:t xml:space="preserve"> quantitativi di GNL di cui al presente paragrafo saranno ceduti dal Fornitore a SRG nonché ceduti da SRG al Fornitore ad un prezzo “P”</w:t>
      </w:r>
      <w:r w:rsidR="00B10CB6" w:rsidRPr="00B62FC3">
        <w:rPr>
          <w:rFonts w:ascii="Arial" w:hAnsi="Arial" w:cs="Arial"/>
          <w:b w:val="0"/>
          <w:sz w:val="20"/>
        </w:rPr>
        <w:t>, espresso in €/</w:t>
      </w:r>
      <w:r w:rsidR="009C200F">
        <w:rPr>
          <w:rFonts w:ascii="Arial" w:hAnsi="Arial" w:cs="Arial"/>
          <w:b w:val="0"/>
          <w:sz w:val="20"/>
        </w:rPr>
        <w:t>MWh</w:t>
      </w:r>
      <w:r w:rsidR="00B10CB6" w:rsidRPr="00B62FC3">
        <w:rPr>
          <w:rFonts w:ascii="Arial" w:hAnsi="Arial" w:cs="Arial"/>
          <w:b w:val="0"/>
          <w:sz w:val="20"/>
        </w:rPr>
        <w:t>, determinato secondo quanto stabilito al successivo Articolo 5 “Prezzo</w:t>
      </w:r>
      <w:r w:rsidR="00D32F57" w:rsidRPr="00B62FC3">
        <w:rPr>
          <w:rFonts w:ascii="Arial" w:hAnsi="Arial" w:cs="Arial"/>
          <w:b w:val="0"/>
          <w:sz w:val="20"/>
        </w:rPr>
        <w:t>”.</w:t>
      </w:r>
    </w:p>
    <w:p w:rsidR="00094DA1" w:rsidRPr="00B62FC3" w:rsidRDefault="00094DA1">
      <w:pPr>
        <w:ind w:left="567"/>
        <w:jc w:val="both"/>
        <w:rPr>
          <w:rFonts w:ascii="Arial" w:hAnsi="Arial" w:cs="Arial"/>
          <w:b w:val="0"/>
          <w:bCs w:val="0"/>
          <w:sz w:val="20"/>
        </w:rPr>
      </w:pPr>
    </w:p>
    <w:p w:rsidR="009B21FA" w:rsidRPr="00B62FC3" w:rsidRDefault="009B21FA">
      <w:pPr>
        <w:pStyle w:val="ListParagraph"/>
        <w:rPr>
          <w:rFonts w:ascii="Arial" w:hAnsi="Arial" w:cs="Arial"/>
          <w:b w:val="0"/>
          <w:sz w:val="20"/>
        </w:rPr>
      </w:pPr>
    </w:p>
    <w:p w:rsidR="00833EB6" w:rsidRPr="00575D2E" w:rsidRDefault="004E1A76" w:rsidP="00707F14">
      <w:pPr>
        <w:pStyle w:val="ListParagraph"/>
        <w:numPr>
          <w:ilvl w:val="1"/>
          <w:numId w:val="17"/>
        </w:numPr>
        <w:ind w:left="426" w:hanging="426"/>
        <w:jc w:val="both"/>
        <w:rPr>
          <w:rFonts w:ascii="Arial" w:hAnsi="Arial" w:cs="Arial"/>
          <w:b w:val="0"/>
          <w:sz w:val="20"/>
        </w:rPr>
      </w:pPr>
      <w:bookmarkStart w:id="152" w:name="_DV_M95"/>
      <w:bookmarkEnd w:id="152"/>
      <w:r w:rsidRPr="00B62FC3">
        <w:rPr>
          <w:rFonts w:ascii="Arial" w:hAnsi="Arial" w:cs="Arial"/>
          <w:b w:val="0"/>
          <w:sz w:val="20"/>
        </w:rPr>
        <w:t xml:space="preserve">Pertanto, nel caso in cui </w:t>
      </w:r>
      <w:r w:rsidR="00272F51" w:rsidRPr="00B62FC3">
        <w:rPr>
          <w:rFonts w:ascii="Arial" w:hAnsi="Arial" w:cs="Arial"/>
          <w:b w:val="0"/>
          <w:sz w:val="20"/>
        </w:rPr>
        <w:t>M</w:t>
      </w:r>
      <w:r w:rsidR="003B634A" w:rsidRPr="00B62FC3">
        <w:rPr>
          <w:rFonts w:ascii="Arial" w:hAnsi="Arial" w:cs="Arial"/>
          <w:b w:val="0"/>
          <w:sz w:val="20"/>
        </w:rPr>
        <w:t>I</w:t>
      </w:r>
      <w:r w:rsidR="00272F51" w:rsidRPr="00B62FC3">
        <w:rPr>
          <w:rFonts w:ascii="Arial" w:hAnsi="Arial" w:cs="Arial"/>
          <w:b w:val="0"/>
          <w:sz w:val="20"/>
        </w:rPr>
        <w:t>SE</w:t>
      </w:r>
      <w:r w:rsidR="005510B5" w:rsidRPr="00B62FC3">
        <w:rPr>
          <w:rFonts w:ascii="Arial" w:hAnsi="Arial" w:cs="Arial"/>
          <w:b w:val="0"/>
          <w:sz w:val="20"/>
        </w:rPr>
        <w:t xml:space="preserve"> a seguito di particolari situazioni </w:t>
      </w:r>
      <w:r w:rsidR="00235A10" w:rsidRPr="00B62FC3">
        <w:rPr>
          <w:rFonts w:ascii="Arial" w:hAnsi="Arial" w:cs="Arial"/>
          <w:b w:val="0"/>
          <w:sz w:val="20"/>
        </w:rPr>
        <w:t>d</w:t>
      </w:r>
      <w:r w:rsidR="005510B5" w:rsidRPr="00B62FC3">
        <w:rPr>
          <w:rFonts w:ascii="Arial" w:hAnsi="Arial" w:cs="Arial"/>
          <w:b w:val="0"/>
          <w:sz w:val="20"/>
        </w:rPr>
        <w:t>i emergenza d</w:t>
      </w:r>
      <w:r w:rsidR="00235A10" w:rsidRPr="00B62FC3">
        <w:rPr>
          <w:rFonts w:ascii="Arial" w:hAnsi="Arial" w:cs="Arial"/>
          <w:b w:val="0"/>
          <w:sz w:val="20"/>
        </w:rPr>
        <w:t>e</w:t>
      </w:r>
      <w:r w:rsidR="005510B5" w:rsidRPr="00B62FC3">
        <w:rPr>
          <w:rFonts w:ascii="Arial" w:hAnsi="Arial" w:cs="Arial"/>
          <w:b w:val="0"/>
          <w:sz w:val="20"/>
        </w:rPr>
        <w:t>l sistema nazionale del gas,</w:t>
      </w:r>
      <w:r w:rsidRPr="00B62FC3">
        <w:rPr>
          <w:rFonts w:ascii="Arial" w:hAnsi="Arial" w:cs="Arial"/>
          <w:b w:val="0"/>
          <w:sz w:val="20"/>
        </w:rPr>
        <w:t xml:space="preserve"> disponga </w:t>
      </w:r>
      <w:r w:rsidR="009B21FA" w:rsidRPr="00B62FC3">
        <w:rPr>
          <w:rFonts w:ascii="Arial" w:hAnsi="Arial" w:cs="Arial"/>
          <w:b w:val="0"/>
          <w:sz w:val="20"/>
        </w:rPr>
        <w:t>l’utilizzo dei quantitativi di GNL messi a disposizione dal Fornitore per</w:t>
      </w:r>
      <w:r w:rsidRPr="00B62FC3">
        <w:rPr>
          <w:rFonts w:ascii="Arial" w:hAnsi="Arial" w:cs="Arial"/>
          <w:b w:val="0"/>
          <w:sz w:val="20"/>
        </w:rPr>
        <w:t xml:space="preserve"> far fronte a</w:t>
      </w:r>
      <w:r w:rsidR="005510B5" w:rsidRPr="00B62FC3">
        <w:rPr>
          <w:rFonts w:ascii="Arial" w:hAnsi="Arial" w:cs="Arial"/>
          <w:b w:val="0"/>
          <w:sz w:val="20"/>
        </w:rPr>
        <w:t xml:space="preserve"> tale particolare</w:t>
      </w:r>
      <w:r w:rsidRPr="00B62FC3">
        <w:rPr>
          <w:rFonts w:ascii="Arial" w:hAnsi="Arial" w:cs="Arial"/>
          <w:b w:val="0"/>
          <w:sz w:val="20"/>
        </w:rPr>
        <w:t xml:space="preserve"> situazione, </w:t>
      </w:r>
      <w:bookmarkStart w:id="153" w:name="_DV_C137"/>
      <w:r w:rsidR="009819F8" w:rsidRPr="00B62FC3">
        <w:rPr>
          <w:rFonts w:ascii="Arial" w:hAnsi="Arial" w:cs="Arial"/>
          <w:b w:val="0"/>
          <w:sz w:val="20"/>
        </w:rPr>
        <w:t>ALNG</w:t>
      </w:r>
      <w:bookmarkStart w:id="154" w:name="_DV_M96"/>
      <w:bookmarkEnd w:id="153"/>
      <w:bookmarkEnd w:id="154"/>
      <w:r w:rsidRPr="00B62FC3">
        <w:rPr>
          <w:rFonts w:ascii="Arial" w:hAnsi="Arial" w:cs="Arial"/>
          <w:b w:val="0"/>
          <w:sz w:val="20"/>
        </w:rPr>
        <w:t xml:space="preserve">, sulla base delle indicazioni </w:t>
      </w:r>
      <w:bookmarkStart w:id="155" w:name="_DV_C139"/>
      <w:r w:rsidR="00094DA1" w:rsidRPr="00B62FC3">
        <w:rPr>
          <w:rFonts w:ascii="Arial" w:hAnsi="Arial" w:cs="Arial"/>
          <w:b w:val="0"/>
          <w:sz w:val="20"/>
        </w:rPr>
        <w:t>fornite da</w:t>
      </w:r>
      <w:bookmarkStart w:id="156" w:name="_DV_M97"/>
      <w:bookmarkEnd w:id="155"/>
      <w:bookmarkEnd w:id="156"/>
      <w:r w:rsidRPr="00B62FC3">
        <w:rPr>
          <w:rFonts w:ascii="Arial" w:hAnsi="Arial" w:cs="Arial"/>
          <w:b w:val="0"/>
          <w:sz w:val="20"/>
        </w:rPr>
        <w:t xml:space="preserve"> SRG</w:t>
      </w:r>
      <w:bookmarkStart w:id="157" w:name="_DV_M98"/>
      <w:bookmarkEnd w:id="157"/>
      <w:r w:rsidR="00323F1E" w:rsidRPr="00B62FC3">
        <w:rPr>
          <w:rFonts w:ascii="Arial" w:hAnsi="Arial" w:cs="Arial"/>
          <w:b w:val="0"/>
          <w:sz w:val="20"/>
        </w:rPr>
        <w:t>,</w:t>
      </w:r>
      <w:r w:rsidRPr="00B62FC3">
        <w:rPr>
          <w:rFonts w:ascii="Arial" w:hAnsi="Arial" w:cs="Arial"/>
          <w:b w:val="0"/>
          <w:sz w:val="20"/>
        </w:rPr>
        <w:t xml:space="preserve"> </w:t>
      </w:r>
      <w:bookmarkStart w:id="158" w:name="_DV_C141"/>
      <w:r w:rsidR="003F28A3" w:rsidRPr="00B62FC3">
        <w:rPr>
          <w:rFonts w:ascii="Arial" w:hAnsi="Arial" w:cs="Arial"/>
          <w:b w:val="0"/>
          <w:sz w:val="20"/>
        </w:rPr>
        <w:t xml:space="preserve">in nome e per conto del Fornitore, </w:t>
      </w:r>
      <w:bookmarkStart w:id="159" w:name="_DV_M99"/>
      <w:bookmarkEnd w:id="158"/>
      <w:bookmarkEnd w:id="159"/>
      <w:r w:rsidRPr="00B62FC3">
        <w:rPr>
          <w:rFonts w:ascii="Arial" w:hAnsi="Arial" w:cs="Arial"/>
          <w:b w:val="0"/>
          <w:sz w:val="20"/>
        </w:rPr>
        <w:t xml:space="preserve">effettuerà la rigassificazione e la conseguente immissione in rete </w:t>
      </w:r>
      <w:r w:rsidR="005510B5" w:rsidRPr="00B62FC3">
        <w:rPr>
          <w:rFonts w:ascii="Arial" w:hAnsi="Arial" w:cs="Arial"/>
          <w:b w:val="0"/>
          <w:sz w:val="20"/>
        </w:rPr>
        <w:t xml:space="preserve">allo stato gassoso </w:t>
      </w:r>
      <w:r w:rsidRPr="00B62FC3">
        <w:rPr>
          <w:rFonts w:ascii="Arial" w:hAnsi="Arial" w:cs="Arial"/>
          <w:b w:val="0"/>
          <w:sz w:val="20"/>
        </w:rPr>
        <w:t>del GNL precedentemente consegnato</w:t>
      </w:r>
      <w:r w:rsidR="009B21FA" w:rsidRPr="00B62FC3">
        <w:rPr>
          <w:rFonts w:ascii="Arial" w:hAnsi="Arial" w:cs="Arial"/>
          <w:b w:val="0"/>
          <w:sz w:val="20"/>
        </w:rPr>
        <w:t xml:space="preserve"> dal Fornitore nei limiti necessari a far fronte alle esigenze di bilanciamento della rete</w:t>
      </w:r>
      <w:r w:rsidR="00E12266">
        <w:rPr>
          <w:rFonts w:ascii="Arial" w:hAnsi="Arial" w:cs="Arial"/>
          <w:b w:val="0"/>
          <w:sz w:val="20"/>
        </w:rPr>
        <w:t xml:space="preserve">, </w:t>
      </w:r>
      <w:r w:rsidR="00575D2E">
        <w:rPr>
          <w:rFonts w:ascii="Arial" w:hAnsi="Arial" w:cs="Arial"/>
          <w:b w:val="0"/>
          <w:sz w:val="20"/>
        </w:rPr>
        <w:t xml:space="preserve"> </w:t>
      </w:r>
      <w:r w:rsidR="00833EB6" w:rsidRPr="00575D2E">
        <w:rPr>
          <w:rFonts w:ascii="Arial" w:hAnsi="Arial" w:cs="Arial"/>
          <w:b w:val="0"/>
          <w:sz w:val="20"/>
        </w:rPr>
        <w:t xml:space="preserve">SRG potrà richiedere ad ALNG, in nome e per conto del Fornitore, e fino all’esaurimento del volume di GNL oggetto del Servizio di Peak Shaving, un qualsiasi volume giornaliero. </w:t>
      </w:r>
      <w:r w:rsidR="00000E5A" w:rsidRPr="00000E5A">
        <w:rPr>
          <w:rFonts w:ascii="Arial" w:hAnsi="Arial" w:cs="Arial"/>
          <w:b w:val="0"/>
          <w:sz w:val="20"/>
        </w:rPr>
        <w:t xml:space="preserve">ALNG provvederà alla Riconsegna di un quantitativo minimo pari a </w:t>
      </w:r>
      <w:r w:rsidR="009633EF">
        <w:rPr>
          <w:rFonts w:ascii="Arial" w:hAnsi="Arial" w:cs="Arial"/>
          <w:b w:val="0"/>
          <w:sz w:val="20"/>
        </w:rPr>
        <w:t>42,350</w:t>
      </w:r>
      <w:r w:rsidR="00000E5A" w:rsidRPr="00000E5A">
        <w:rPr>
          <w:rFonts w:ascii="Arial" w:hAnsi="Arial" w:cs="Arial"/>
          <w:b w:val="0"/>
          <w:sz w:val="20"/>
        </w:rPr>
        <w:t xml:space="preserve"> </w:t>
      </w:r>
      <w:r w:rsidR="009C200F">
        <w:rPr>
          <w:rFonts w:ascii="Arial" w:hAnsi="Arial" w:cs="Arial"/>
          <w:b w:val="0"/>
          <w:sz w:val="20"/>
        </w:rPr>
        <w:t>MWh</w:t>
      </w:r>
      <w:r w:rsidR="00000E5A" w:rsidRPr="00000E5A">
        <w:rPr>
          <w:rFonts w:ascii="Arial" w:hAnsi="Arial" w:cs="Arial"/>
          <w:b w:val="0"/>
          <w:sz w:val="20"/>
        </w:rPr>
        <w:t xml:space="preserve"> (“Riconsegna Minima”) ovvero pari alla richiesta di SRG se inferiore alla Riconsegna Minima. I quantitativi richiesti da SRG oltre la Riconsegna Minima verranno valutati di volta in volta da ALNG. ALNG darà priorità alle Riconsegne effettuate a seguito delle indicazioni di SRG e di conseguenza aggiornerà, se necessario, il Programma di Riconsegna degli Utenti.</w:t>
      </w:r>
    </w:p>
    <w:p w:rsidR="00833EB6" w:rsidRPr="00575D2E" w:rsidRDefault="00833EB6" w:rsidP="00575D2E">
      <w:pPr>
        <w:jc w:val="both"/>
        <w:rPr>
          <w:rFonts w:ascii="Arial" w:hAnsi="Arial" w:cs="Arial"/>
          <w:b w:val="0"/>
          <w:sz w:val="20"/>
        </w:rPr>
      </w:pPr>
    </w:p>
    <w:p w:rsidR="004E1A76" w:rsidRPr="00B62FC3" w:rsidRDefault="004E1A76" w:rsidP="00855176">
      <w:pPr>
        <w:pStyle w:val="ListParagraph"/>
        <w:numPr>
          <w:ilvl w:val="1"/>
          <w:numId w:val="17"/>
        </w:numPr>
        <w:ind w:left="426" w:hanging="426"/>
        <w:jc w:val="both"/>
        <w:rPr>
          <w:rFonts w:ascii="Arial" w:hAnsi="Arial" w:cs="Arial"/>
          <w:b w:val="0"/>
          <w:sz w:val="20"/>
        </w:rPr>
      </w:pPr>
      <w:r w:rsidRPr="00B62FC3">
        <w:rPr>
          <w:rFonts w:ascii="Arial" w:hAnsi="Arial" w:cs="Arial"/>
          <w:b w:val="0"/>
          <w:sz w:val="20"/>
        </w:rPr>
        <w:t xml:space="preserve">Tutti i quantitativi rigassificati e immessi in rete prima del </w:t>
      </w:r>
      <w:bookmarkStart w:id="160" w:name="_DV_C142"/>
      <w:r w:rsidR="009819F8" w:rsidRPr="00B62FC3">
        <w:rPr>
          <w:rFonts w:ascii="Arial" w:hAnsi="Arial" w:cs="Arial"/>
          <w:b w:val="0"/>
          <w:sz w:val="20"/>
        </w:rPr>
        <w:t>[</w:t>
      </w:r>
      <w:bookmarkStart w:id="161" w:name="_DV_M100"/>
      <w:bookmarkEnd w:id="160"/>
      <w:bookmarkEnd w:id="161"/>
      <w:r w:rsidRPr="00B62FC3">
        <w:rPr>
          <w:rFonts w:ascii="Arial" w:hAnsi="Arial" w:cs="Arial"/>
          <w:b w:val="0"/>
          <w:sz w:val="20"/>
        </w:rPr>
        <w:t xml:space="preserve">31 marzo </w:t>
      </w:r>
      <w:r w:rsidR="009D57B2" w:rsidRPr="00B62FC3">
        <w:rPr>
          <w:rFonts w:ascii="Arial" w:hAnsi="Arial" w:cs="Arial"/>
          <w:b w:val="0"/>
          <w:sz w:val="20"/>
        </w:rPr>
        <w:t>201</w:t>
      </w:r>
      <w:r w:rsidR="00062511">
        <w:rPr>
          <w:rFonts w:ascii="Arial" w:hAnsi="Arial" w:cs="Arial"/>
          <w:b w:val="0"/>
          <w:sz w:val="20"/>
        </w:rPr>
        <w:t>7</w:t>
      </w:r>
      <w:bookmarkStart w:id="162" w:name="_DV_C143"/>
      <w:r w:rsidR="009819F8" w:rsidRPr="00B62FC3">
        <w:rPr>
          <w:rFonts w:ascii="Arial" w:hAnsi="Arial" w:cs="Arial"/>
          <w:b w:val="0"/>
          <w:sz w:val="20"/>
        </w:rPr>
        <w:t xml:space="preserve">] </w:t>
      </w:r>
      <w:bookmarkStart w:id="163" w:name="_DV_M101"/>
      <w:bookmarkEnd w:id="162"/>
      <w:bookmarkEnd w:id="163"/>
      <w:r w:rsidR="009D57B2" w:rsidRPr="00B62FC3">
        <w:rPr>
          <w:rFonts w:ascii="Arial" w:hAnsi="Arial" w:cs="Arial"/>
          <w:b w:val="0"/>
          <w:sz w:val="20"/>
        </w:rPr>
        <w:t xml:space="preserve"> </w:t>
      </w:r>
      <w:r w:rsidR="001E5729" w:rsidRPr="00B62FC3">
        <w:rPr>
          <w:rFonts w:ascii="Arial" w:hAnsi="Arial" w:cs="Arial"/>
          <w:b w:val="0"/>
          <w:sz w:val="20"/>
        </w:rPr>
        <w:t xml:space="preserve">per le finalità di cui al precedente periodo, </w:t>
      </w:r>
      <w:r w:rsidRPr="00B62FC3">
        <w:rPr>
          <w:rFonts w:ascii="Arial" w:hAnsi="Arial" w:cs="Arial"/>
          <w:b w:val="0"/>
          <w:sz w:val="20"/>
        </w:rPr>
        <w:t xml:space="preserve">si intenderanno ceduti dal Fornitore a SRG e pertanto saranno oggetto di fatturazione, </w:t>
      </w:r>
      <w:r w:rsidR="0000665C" w:rsidRPr="00B62FC3">
        <w:rPr>
          <w:rFonts w:ascii="Arial" w:hAnsi="Arial" w:cs="Arial"/>
          <w:b w:val="0"/>
          <w:sz w:val="20"/>
        </w:rPr>
        <w:t>nel</w:t>
      </w:r>
      <w:r w:rsidRPr="00B62FC3">
        <w:rPr>
          <w:rFonts w:ascii="Arial" w:hAnsi="Arial" w:cs="Arial"/>
          <w:b w:val="0"/>
          <w:sz w:val="20"/>
        </w:rPr>
        <w:t xml:space="preserve"> mese successivo</w:t>
      </w:r>
      <w:r w:rsidR="009B21FA" w:rsidRPr="00B62FC3">
        <w:rPr>
          <w:rFonts w:ascii="Arial" w:hAnsi="Arial" w:cs="Arial"/>
          <w:b w:val="0"/>
          <w:sz w:val="20"/>
        </w:rPr>
        <w:t xml:space="preserve"> a quello di cessione</w:t>
      </w:r>
      <w:r w:rsidRPr="00B62FC3">
        <w:rPr>
          <w:rFonts w:ascii="Arial" w:hAnsi="Arial" w:cs="Arial"/>
          <w:b w:val="0"/>
          <w:sz w:val="20"/>
        </w:rPr>
        <w:t>, da parte del Fornitore a SRG</w:t>
      </w:r>
      <w:r w:rsidR="003B634A" w:rsidRPr="00B62FC3">
        <w:rPr>
          <w:rFonts w:ascii="Arial" w:hAnsi="Arial" w:cs="Arial"/>
          <w:b w:val="0"/>
          <w:sz w:val="20"/>
        </w:rPr>
        <w:t>.</w:t>
      </w:r>
      <w:r w:rsidR="001E5729" w:rsidRPr="00B62FC3">
        <w:rPr>
          <w:rFonts w:ascii="Arial" w:hAnsi="Arial" w:cs="Arial"/>
          <w:b w:val="0"/>
          <w:sz w:val="20"/>
        </w:rPr>
        <w:t xml:space="preserve"> Un analogo quantitativo</w:t>
      </w:r>
      <w:r w:rsidR="003375A0" w:rsidRPr="00B62FC3">
        <w:rPr>
          <w:rFonts w:ascii="Arial" w:hAnsi="Arial" w:cs="Arial"/>
          <w:b w:val="0"/>
          <w:sz w:val="20"/>
        </w:rPr>
        <w:t xml:space="preserve"> di gas </w:t>
      </w:r>
      <w:r w:rsidR="001E5729" w:rsidRPr="00B62FC3">
        <w:rPr>
          <w:rFonts w:ascii="Arial" w:hAnsi="Arial" w:cs="Arial"/>
          <w:b w:val="0"/>
          <w:sz w:val="20"/>
        </w:rPr>
        <w:t>sarà ceduto</w:t>
      </w:r>
      <w:r w:rsidR="00A02A0A" w:rsidRPr="00B62FC3">
        <w:rPr>
          <w:rFonts w:ascii="Arial" w:hAnsi="Arial" w:cs="Arial"/>
          <w:b w:val="0"/>
          <w:sz w:val="20"/>
        </w:rPr>
        <w:t xml:space="preserve"> al</w:t>
      </w:r>
      <w:r w:rsidR="003B634A" w:rsidRPr="00B62FC3">
        <w:rPr>
          <w:rFonts w:ascii="Arial" w:hAnsi="Arial" w:cs="Arial"/>
          <w:b w:val="0"/>
          <w:sz w:val="20"/>
        </w:rPr>
        <w:t xml:space="preserve"> PSV</w:t>
      </w:r>
      <w:r w:rsidR="001E5729" w:rsidRPr="00B62FC3">
        <w:rPr>
          <w:rFonts w:ascii="Arial" w:hAnsi="Arial" w:cs="Arial"/>
          <w:b w:val="0"/>
          <w:sz w:val="20"/>
        </w:rPr>
        <w:t xml:space="preserve">, al medesimo prezzo, da SRG al Fornitore nel corso del mese di </w:t>
      </w:r>
      <w:bookmarkStart w:id="164" w:name="_DV_M102"/>
      <w:bookmarkEnd w:id="164"/>
      <w:r w:rsidR="001E5729" w:rsidRPr="00B62FC3">
        <w:rPr>
          <w:rFonts w:ascii="Arial" w:hAnsi="Arial" w:cs="Arial"/>
          <w:b w:val="0"/>
          <w:sz w:val="20"/>
        </w:rPr>
        <w:t xml:space="preserve">aprile </w:t>
      </w:r>
      <w:r w:rsidR="009D57B2" w:rsidRPr="00B62FC3">
        <w:rPr>
          <w:rFonts w:ascii="Arial" w:hAnsi="Arial" w:cs="Arial"/>
          <w:b w:val="0"/>
          <w:sz w:val="20"/>
        </w:rPr>
        <w:t>201</w:t>
      </w:r>
      <w:r w:rsidR="00062511">
        <w:rPr>
          <w:rFonts w:ascii="Arial" w:hAnsi="Arial" w:cs="Arial"/>
          <w:b w:val="0"/>
          <w:sz w:val="20"/>
        </w:rPr>
        <w:t>7</w:t>
      </w:r>
      <w:bookmarkStart w:id="165" w:name="_DV_M103"/>
      <w:bookmarkEnd w:id="165"/>
      <w:r w:rsidR="00517598" w:rsidRPr="00B62FC3">
        <w:rPr>
          <w:rFonts w:ascii="Arial" w:hAnsi="Arial" w:cs="Arial"/>
          <w:b w:val="0"/>
          <w:sz w:val="20"/>
        </w:rPr>
        <w:t xml:space="preserve"> secondo un profilo</w:t>
      </w:r>
      <w:r w:rsidR="008D3FF8" w:rsidRPr="00B62FC3">
        <w:rPr>
          <w:rFonts w:ascii="Arial" w:hAnsi="Arial" w:cs="Arial"/>
          <w:b w:val="0"/>
          <w:sz w:val="20"/>
        </w:rPr>
        <w:t xml:space="preserve"> di riconsegna regolare che sarà comunicato da SRG al F</w:t>
      </w:r>
      <w:r w:rsidR="00517598" w:rsidRPr="00B62FC3">
        <w:rPr>
          <w:rFonts w:ascii="Arial" w:hAnsi="Arial" w:cs="Arial"/>
          <w:b w:val="0"/>
          <w:sz w:val="20"/>
        </w:rPr>
        <w:t xml:space="preserve">ornitore entro il </w:t>
      </w:r>
      <w:bookmarkStart w:id="166" w:name="_DV_M104"/>
      <w:bookmarkEnd w:id="166"/>
      <w:r w:rsidR="00517598" w:rsidRPr="00B62FC3">
        <w:rPr>
          <w:rFonts w:ascii="Arial" w:hAnsi="Arial" w:cs="Arial"/>
          <w:b w:val="0"/>
          <w:sz w:val="20"/>
        </w:rPr>
        <w:t xml:space="preserve">31 marzo </w:t>
      </w:r>
      <w:bookmarkStart w:id="167" w:name="_DV_C148"/>
      <w:r w:rsidR="00517598" w:rsidRPr="00B62FC3">
        <w:rPr>
          <w:rFonts w:ascii="Arial" w:hAnsi="Arial" w:cs="Arial"/>
          <w:b w:val="0"/>
          <w:sz w:val="20"/>
        </w:rPr>
        <w:t>201</w:t>
      </w:r>
      <w:r w:rsidR="00062511">
        <w:rPr>
          <w:rFonts w:ascii="Arial" w:hAnsi="Arial" w:cs="Arial"/>
          <w:b w:val="0"/>
          <w:sz w:val="20"/>
        </w:rPr>
        <w:t>7</w:t>
      </w:r>
      <w:r w:rsidR="001E5729" w:rsidRPr="00B62FC3">
        <w:rPr>
          <w:rFonts w:ascii="Arial" w:hAnsi="Arial" w:cs="Arial"/>
          <w:b w:val="0"/>
          <w:sz w:val="20"/>
        </w:rPr>
        <w:t>,</w:t>
      </w:r>
      <w:bookmarkStart w:id="168" w:name="_DV_M105"/>
      <w:bookmarkEnd w:id="167"/>
      <w:bookmarkEnd w:id="168"/>
      <w:r w:rsidR="001E5729" w:rsidRPr="00B62FC3">
        <w:rPr>
          <w:rFonts w:ascii="Arial" w:hAnsi="Arial" w:cs="Arial"/>
          <w:b w:val="0"/>
          <w:sz w:val="20"/>
        </w:rPr>
        <w:t xml:space="preserve"> e sarà oggetto di fatturazione </w:t>
      </w:r>
      <w:bookmarkStart w:id="169" w:name="_DV_M106"/>
      <w:bookmarkEnd w:id="169"/>
      <w:r w:rsidR="006F3DF2" w:rsidRPr="00B62FC3">
        <w:rPr>
          <w:rFonts w:ascii="Arial" w:hAnsi="Arial" w:cs="Arial"/>
          <w:b w:val="0"/>
          <w:sz w:val="20"/>
        </w:rPr>
        <w:t>nel</w:t>
      </w:r>
      <w:r w:rsidR="001E5729" w:rsidRPr="00B62FC3">
        <w:rPr>
          <w:rFonts w:ascii="Arial" w:hAnsi="Arial" w:cs="Arial"/>
          <w:b w:val="0"/>
          <w:sz w:val="20"/>
        </w:rPr>
        <w:t xml:space="preserve"> mese di </w:t>
      </w:r>
      <w:bookmarkStart w:id="170" w:name="_DV_M107"/>
      <w:bookmarkEnd w:id="170"/>
      <w:r w:rsidR="001E5729" w:rsidRPr="001C1FC3">
        <w:rPr>
          <w:rFonts w:ascii="Arial" w:hAnsi="Arial" w:cs="Arial"/>
          <w:b w:val="0"/>
          <w:sz w:val="20"/>
        </w:rPr>
        <w:t xml:space="preserve">maggio </w:t>
      </w:r>
      <w:bookmarkStart w:id="171" w:name="_DV_C150"/>
      <w:r w:rsidR="009D57B2" w:rsidRPr="001C1FC3">
        <w:rPr>
          <w:rFonts w:ascii="Arial" w:hAnsi="Arial" w:cs="Arial"/>
          <w:b w:val="0"/>
          <w:sz w:val="20"/>
        </w:rPr>
        <w:t>201</w:t>
      </w:r>
      <w:r w:rsidR="00062511">
        <w:rPr>
          <w:rFonts w:ascii="Arial" w:hAnsi="Arial" w:cs="Arial"/>
          <w:b w:val="0"/>
          <w:sz w:val="20"/>
        </w:rPr>
        <w:t>7</w:t>
      </w:r>
      <w:bookmarkStart w:id="172" w:name="_DV_C151"/>
      <w:bookmarkEnd w:id="171"/>
      <w:r w:rsidR="009819F8" w:rsidRPr="001C1FC3">
        <w:rPr>
          <w:rFonts w:ascii="Arial" w:hAnsi="Arial" w:cs="Arial"/>
          <w:sz w:val="20"/>
        </w:rPr>
        <w:t xml:space="preserve"> </w:t>
      </w:r>
      <w:r w:rsidR="00702F32" w:rsidRPr="001C1FC3">
        <w:rPr>
          <w:rFonts w:ascii="Arial" w:hAnsi="Arial" w:cs="Arial"/>
          <w:b w:val="0"/>
          <w:sz w:val="20"/>
        </w:rPr>
        <w:t xml:space="preserve">nel rispetto del principio di neutralità di cui </w:t>
      </w:r>
      <w:r w:rsidR="00062511">
        <w:rPr>
          <w:rFonts w:ascii="Arial" w:hAnsi="Arial" w:cs="Arial"/>
          <w:b w:val="0"/>
          <w:sz w:val="20"/>
        </w:rPr>
        <w:t xml:space="preserve"> alla</w:t>
      </w:r>
      <w:r w:rsidR="00702F32" w:rsidRPr="001C1FC3">
        <w:rPr>
          <w:rFonts w:ascii="Arial" w:hAnsi="Arial" w:cs="Arial"/>
          <w:b w:val="0"/>
          <w:sz w:val="20"/>
        </w:rPr>
        <w:t xml:space="preserve"> deliberazione </w:t>
      </w:r>
      <w:r w:rsidR="00062511">
        <w:rPr>
          <w:rFonts w:ascii="Arial" w:hAnsi="Arial" w:cs="Arial"/>
          <w:b w:val="0"/>
          <w:sz w:val="20"/>
        </w:rPr>
        <w:t>312/2016/R/Gas</w:t>
      </w:r>
      <w:r w:rsidR="001E5729" w:rsidRPr="001C1FC3">
        <w:rPr>
          <w:rFonts w:ascii="Arial" w:hAnsi="Arial" w:cs="Arial"/>
          <w:sz w:val="20"/>
        </w:rPr>
        <w:t>.</w:t>
      </w:r>
      <w:bookmarkStart w:id="173" w:name="_DV_M108"/>
      <w:bookmarkEnd w:id="172"/>
      <w:bookmarkEnd w:id="173"/>
      <w:r w:rsidR="001E5729" w:rsidRPr="00B62FC3">
        <w:rPr>
          <w:rFonts w:ascii="Arial" w:hAnsi="Arial" w:cs="Arial"/>
          <w:b w:val="0"/>
          <w:sz w:val="20"/>
        </w:rPr>
        <w:t xml:space="preserve"> I termini di pagamento delle citate fatture sono fissati in 30 giorni.</w:t>
      </w:r>
    </w:p>
    <w:p w:rsidR="00794DDE" w:rsidRPr="00B62FC3" w:rsidRDefault="00794DDE">
      <w:pPr>
        <w:ind w:left="646"/>
        <w:jc w:val="both"/>
        <w:rPr>
          <w:rFonts w:ascii="Arial" w:hAnsi="Arial" w:cs="Arial"/>
          <w:b w:val="0"/>
          <w:bCs w:val="0"/>
          <w:sz w:val="20"/>
        </w:rPr>
      </w:pPr>
    </w:p>
    <w:p w:rsidR="003375A0" w:rsidRPr="00B62FC3" w:rsidRDefault="005510B5" w:rsidP="00855176">
      <w:pPr>
        <w:pStyle w:val="ListParagraph"/>
        <w:numPr>
          <w:ilvl w:val="1"/>
          <w:numId w:val="17"/>
        </w:numPr>
        <w:ind w:left="426" w:hanging="426"/>
        <w:jc w:val="both"/>
        <w:rPr>
          <w:rFonts w:ascii="Arial" w:hAnsi="Arial" w:cs="Arial"/>
          <w:b w:val="0"/>
          <w:sz w:val="20"/>
        </w:rPr>
      </w:pPr>
      <w:bookmarkStart w:id="174" w:name="_DV_M109"/>
      <w:bookmarkEnd w:id="174"/>
      <w:r w:rsidRPr="00B62FC3">
        <w:rPr>
          <w:rFonts w:ascii="Arial" w:hAnsi="Arial" w:cs="Arial"/>
          <w:b w:val="0"/>
          <w:sz w:val="20"/>
        </w:rPr>
        <w:t xml:space="preserve">In ossequio alle decisioni assunte dal </w:t>
      </w:r>
      <w:r w:rsidR="00272F51" w:rsidRPr="00B62FC3">
        <w:rPr>
          <w:rFonts w:ascii="Arial" w:hAnsi="Arial" w:cs="Arial"/>
          <w:b w:val="0"/>
          <w:sz w:val="20"/>
        </w:rPr>
        <w:t>M</w:t>
      </w:r>
      <w:r w:rsidR="003B634A" w:rsidRPr="00B62FC3">
        <w:rPr>
          <w:rFonts w:ascii="Arial" w:hAnsi="Arial" w:cs="Arial"/>
          <w:b w:val="0"/>
          <w:sz w:val="20"/>
        </w:rPr>
        <w:t>I</w:t>
      </w:r>
      <w:r w:rsidR="00272F51" w:rsidRPr="00B62FC3">
        <w:rPr>
          <w:rFonts w:ascii="Arial" w:hAnsi="Arial" w:cs="Arial"/>
          <w:b w:val="0"/>
          <w:sz w:val="20"/>
        </w:rPr>
        <w:t>SE</w:t>
      </w:r>
      <w:r w:rsidRPr="00B62FC3">
        <w:rPr>
          <w:rFonts w:ascii="Arial" w:hAnsi="Arial" w:cs="Arial"/>
          <w:b w:val="0"/>
          <w:sz w:val="20"/>
        </w:rPr>
        <w:t xml:space="preserve"> e sulla base delle indicazioni di SRG</w:t>
      </w:r>
      <w:r w:rsidR="00235A10" w:rsidRPr="00B62FC3">
        <w:rPr>
          <w:rFonts w:ascii="Arial" w:hAnsi="Arial" w:cs="Arial"/>
          <w:b w:val="0"/>
          <w:sz w:val="20"/>
        </w:rPr>
        <w:t xml:space="preserve">, </w:t>
      </w:r>
      <w:r w:rsidR="004011FB" w:rsidRPr="00B62FC3">
        <w:rPr>
          <w:rFonts w:ascii="Arial" w:hAnsi="Arial" w:cs="Arial"/>
          <w:b w:val="0"/>
          <w:sz w:val="20"/>
        </w:rPr>
        <w:t xml:space="preserve"> </w:t>
      </w:r>
      <w:bookmarkStart w:id="175" w:name="_DV_C153"/>
      <w:r w:rsidR="00B61644" w:rsidRPr="00B62FC3">
        <w:rPr>
          <w:rFonts w:ascii="Arial" w:hAnsi="Arial" w:cs="Arial"/>
          <w:b w:val="0"/>
          <w:sz w:val="20"/>
        </w:rPr>
        <w:t>ALNG</w:t>
      </w:r>
      <w:bookmarkStart w:id="176" w:name="_DV_M110"/>
      <w:bookmarkEnd w:id="175"/>
      <w:bookmarkEnd w:id="176"/>
      <w:r w:rsidR="009819F8" w:rsidRPr="00B62FC3">
        <w:rPr>
          <w:rFonts w:ascii="Arial" w:hAnsi="Arial" w:cs="Arial"/>
          <w:b w:val="0"/>
          <w:sz w:val="20"/>
        </w:rPr>
        <w:t xml:space="preserve"> </w:t>
      </w:r>
      <w:r w:rsidR="003E6CB8" w:rsidRPr="00B62FC3">
        <w:rPr>
          <w:rFonts w:ascii="Arial" w:hAnsi="Arial" w:cs="Arial"/>
          <w:b w:val="0"/>
          <w:sz w:val="20"/>
        </w:rPr>
        <w:t>si impegna a</w:t>
      </w:r>
      <w:r w:rsidR="00C529B3" w:rsidRPr="00B62FC3">
        <w:rPr>
          <w:rFonts w:ascii="Arial" w:hAnsi="Arial" w:cs="Arial"/>
          <w:b w:val="0"/>
          <w:sz w:val="20"/>
        </w:rPr>
        <w:t xml:space="preserve"> rigassificare ed immettere nella rete di </w:t>
      </w:r>
      <w:r w:rsidR="006557BF" w:rsidRPr="00B62FC3">
        <w:rPr>
          <w:rFonts w:ascii="Arial" w:hAnsi="Arial" w:cs="Arial"/>
          <w:b w:val="0"/>
          <w:sz w:val="20"/>
        </w:rPr>
        <w:t>trasporto</w:t>
      </w:r>
      <w:r w:rsidR="00E02706" w:rsidRPr="00B62FC3">
        <w:rPr>
          <w:rFonts w:ascii="Arial" w:hAnsi="Arial" w:cs="Arial"/>
          <w:b w:val="0"/>
          <w:sz w:val="20"/>
        </w:rPr>
        <w:t xml:space="preserve"> </w:t>
      </w:r>
      <w:r w:rsidR="00F3113E" w:rsidRPr="00B62FC3">
        <w:rPr>
          <w:rFonts w:ascii="Arial" w:hAnsi="Arial" w:cs="Arial"/>
          <w:b w:val="0"/>
          <w:sz w:val="20"/>
        </w:rPr>
        <w:t>i</w:t>
      </w:r>
      <w:r w:rsidR="00B20F37" w:rsidRPr="00B62FC3">
        <w:rPr>
          <w:rFonts w:ascii="Arial" w:hAnsi="Arial" w:cs="Arial"/>
          <w:b w:val="0"/>
          <w:sz w:val="20"/>
        </w:rPr>
        <w:t xml:space="preserve"> quantitativ</w:t>
      </w:r>
      <w:r w:rsidR="001456BB" w:rsidRPr="00B62FC3">
        <w:rPr>
          <w:rFonts w:ascii="Arial" w:hAnsi="Arial" w:cs="Arial"/>
          <w:b w:val="0"/>
          <w:sz w:val="20"/>
        </w:rPr>
        <w:t>i</w:t>
      </w:r>
      <w:r w:rsidR="00B20F37" w:rsidRPr="00B62FC3">
        <w:rPr>
          <w:rFonts w:ascii="Arial" w:hAnsi="Arial" w:cs="Arial"/>
          <w:b w:val="0"/>
          <w:sz w:val="20"/>
        </w:rPr>
        <w:t xml:space="preserve"> </w:t>
      </w:r>
      <w:r w:rsidR="0079067B" w:rsidRPr="00B62FC3">
        <w:rPr>
          <w:rFonts w:ascii="Arial" w:hAnsi="Arial" w:cs="Arial"/>
          <w:b w:val="0"/>
          <w:sz w:val="20"/>
        </w:rPr>
        <w:t xml:space="preserve">di </w:t>
      </w:r>
      <w:r w:rsidR="001456BB" w:rsidRPr="00B62FC3">
        <w:rPr>
          <w:rFonts w:ascii="Arial" w:hAnsi="Arial" w:cs="Arial"/>
          <w:b w:val="0"/>
          <w:sz w:val="20"/>
        </w:rPr>
        <w:t>GNL</w:t>
      </w:r>
      <w:r w:rsidR="0079067B" w:rsidRPr="00B62FC3">
        <w:rPr>
          <w:rFonts w:ascii="Arial" w:hAnsi="Arial" w:cs="Arial"/>
          <w:b w:val="0"/>
          <w:sz w:val="20"/>
        </w:rPr>
        <w:t xml:space="preserve"> immess</w:t>
      </w:r>
      <w:r w:rsidR="001456BB" w:rsidRPr="00B62FC3">
        <w:rPr>
          <w:rFonts w:ascii="Arial" w:hAnsi="Arial" w:cs="Arial"/>
          <w:b w:val="0"/>
          <w:sz w:val="20"/>
        </w:rPr>
        <w:t>i</w:t>
      </w:r>
      <w:r w:rsidR="0079067B" w:rsidRPr="00B62FC3">
        <w:rPr>
          <w:rFonts w:ascii="Arial" w:hAnsi="Arial" w:cs="Arial"/>
          <w:b w:val="0"/>
          <w:sz w:val="20"/>
        </w:rPr>
        <w:t xml:space="preserve"> </w:t>
      </w:r>
      <w:r w:rsidR="0079067B" w:rsidRPr="00B62FC3">
        <w:rPr>
          <w:rFonts w:ascii="Arial" w:hAnsi="Arial" w:cs="Arial"/>
          <w:b w:val="0"/>
          <w:sz w:val="20"/>
        </w:rPr>
        <w:lastRenderedPageBreak/>
        <w:t>nei serbatoi</w:t>
      </w:r>
      <w:r w:rsidR="006557BF" w:rsidRPr="00B62FC3">
        <w:rPr>
          <w:rFonts w:ascii="Arial" w:hAnsi="Arial" w:cs="Arial"/>
          <w:b w:val="0"/>
          <w:sz w:val="20"/>
        </w:rPr>
        <w:t xml:space="preserve"> </w:t>
      </w:r>
      <w:r w:rsidR="001456BB" w:rsidRPr="00B62FC3">
        <w:rPr>
          <w:rFonts w:ascii="Arial" w:hAnsi="Arial" w:cs="Arial"/>
          <w:b w:val="0"/>
          <w:sz w:val="20"/>
        </w:rPr>
        <w:t xml:space="preserve">del Terminale di </w:t>
      </w:r>
      <w:bookmarkStart w:id="177" w:name="_DV_C155"/>
      <w:r w:rsidR="009819F8" w:rsidRPr="00B62FC3">
        <w:rPr>
          <w:rFonts w:ascii="Arial" w:hAnsi="Arial" w:cs="Arial"/>
          <w:b w:val="0"/>
          <w:sz w:val="20"/>
        </w:rPr>
        <w:t>ALNG</w:t>
      </w:r>
      <w:bookmarkStart w:id="178" w:name="_DV_M111"/>
      <w:bookmarkEnd w:id="177"/>
      <w:bookmarkEnd w:id="178"/>
      <w:r w:rsidR="009819F8" w:rsidRPr="00B62FC3">
        <w:rPr>
          <w:rFonts w:ascii="Arial" w:hAnsi="Arial" w:cs="Arial"/>
          <w:b w:val="0"/>
          <w:sz w:val="20"/>
        </w:rPr>
        <w:t xml:space="preserve"> </w:t>
      </w:r>
      <w:r w:rsidR="004736AB" w:rsidRPr="00B62FC3">
        <w:rPr>
          <w:rFonts w:ascii="Arial" w:hAnsi="Arial" w:cs="Arial"/>
          <w:b w:val="0"/>
          <w:sz w:val="20"/>
        </w:rPr>
        <w:t>da</w:t>
      </w:r>
      <w:r w:rsidR="00371EA4" w:rsidRPr="00B62FC3">
        <w:rPr>
          <w:rFonts w:ascii="Arial" w:hAnsi="Arial" w:cs="Arial"/>
          <w:b w:val="0"/>
          <w:sz w:val="20"/>
        </w:rPr>
        <w:t>l</w:t>
      </w:r>
      <w:r w:rsidR="004736AB" w:rsidRPr="00B62FC3">
        <w:rPr>
          <w:rFonts w:ascii="Arial" w:hAnsi="Arial" w:cs="Arial"/>
          <w:b w:val="0"/>
          <w:sz w:val="20"/>
        </w:rPr>
        <w:t xml:space="preserve"> Fornitore,</w:t>
      </w:r>
      <w:r w:rsidR="006557BF" w:rsidRPr="00B62FC3">
        <w:rPr>
          <w:rFonts w:ascii="Arial" w:hAnsi="Arial" w:cs="Arial"/>
          <w:b w:val="0"/>
          <w:sz w:val="20"/>
        </w:rPr>
        <w:t xml:space="preserve"> </w:t>
      </w:r>
      <w:r w:rsidR="00F3113E" w:rsidRPr="00B62FC3">
        <w:rPr>
          <w:rFonts w:ascii="Arial" w:hAnsi="Arial" w:cs="Arial"/>
          <w:b w:val="0"/>
          <w:sz w:val="20"/>
        </w:rPr>
        <w:t xml:space="preserve">e a </w:t>
      </w:r>
      <w:r w:rsidR="00E12266">
        <w:rPr>
          <w:rFonts w:ascii="Arial" w:hAnsi="Arial" w:cs="Arial"/>
          <w:b w:val="0"/>
          <w:sz w:val="20"/>
        </w:rPr>
        <w:t>R</w:t>
      </w:r>
      <w:r w:rsidR="00E12266" w:rsidRPr="00B62FC3">
        <w:rPr>
          <w:rFonts w:ascii="Arial" w:hAnsi="Arial" w:cs="Arial"/>
          <w:b w:val="0"/>
          <w:sz w:val="20"/>
        </w:rPr>
        <w:t xml:space="preserve">iconsegnare </w:t>
      </w:r>
      <w:r w:rsidR="00F3113E" w:rsidRPr="00B62FC3">
        <w:rPr>
          <w:rFonts w:ascii="Arial" w:hAnsi="Arial" w:cs="Arial"/>
          <w:b w:val="0"/>
          <w:sz w:val="20"/>
        </w:rPr>
        <w:t xml:space="preserve">allo stesso Fornitore </w:t>
      </w:r>
      <w:r w:rsidR="007767B1" w:rsidRPr="00B62FC3">
        <w:rPr>
          <w:rFonts w:ascii="Arial" w:hAnsi="Arial" w:cs="Arial"/>
          <w:b w:val="0"/>
          <w:sz w:val="20"/>
        </w:rPr>
        <w:t xml:space="preserve">al Punto di Riconsegna </w:t>
      </w:r>
      <w:r w:rsidR="00F3113E" w:rsidRPr="00B62FC3">
        <w:rPr>
          <w:rFonts w:ascii="Arial" w:hAnsi="Arial" w:cs="Arial"/>
          <w:b w:val="0"/>
          <w:sz w:val="20"/>
        </w:rPr>
        <w:t>tal</w:t>
      </w:r>
      <w:r w:rsidR="001456BB" w:rsidRPr="00B62FC3">
        <w:rPr>
          <w:rFonts w:ascii="Arial" w:hAnsi="Arial" w:cs="Arial"/>
          <w:b w:val="0"/>
          <w:sz w:val="20"/>
        </w:rPr>
        <w:t>i</w:t>
      </w:r>
      <w:r w:rsidR="00F3113E" w:rsidRPr="00B62FC3">
        <w:rPr>
          <w:rFonts w:ascii="Arial" w:hAnsi="Arial" w:cs="Arial"/>
          <w:b w:val="0"/>
          <w:sz w:val="20"/>
        </w:rPr>
        <w:t xml:space="preserve"> quantitativ</w:t>
      </w:r>
      <w:r w:rsidR="001456BB" w:rsidRPr="00B62FC3">
        <w:rPr>
          <w:rFonts w:ascii="Arial" w:hAnsi="Arial" w:cs="Arial"/>
          <w:b w:val="0"/>
          <w:sz w:val="20"/>
        </w:rPr>
        <w:t>i</w:t>
      </w:r>
      <w:r w:rsidR="00F3113E" w:rsidRPr="00B62FC3">
        <w:rPr>
          <w:rFonts w:ascii="Arial" w:hAnsi="Arial" w:cs="Arial"/>
          <w:b w:val="0"/>
          <w:sz w:val="20"/>
        </w:rPr>
        <w:t xml:space="preserve"> </w:t>
      </w:r>
      <w:r w:rsidR="0079067B" w:rsidRPr="00B62FC3">
        <w:rPr>
          <w:rFonts w:ascii="Arial" w:hAnsi="Arial" w:cs="Arial"/>
          <w:b w:val="0"/>
          <w:sz w:val="20"/>
        </w:rPr>
        <w:t xml:space="preserve">al netto delle quote percentuali a copertura dei consumi </w:t>
      </w:r>
      <w:r w:rsidR="001456BB" w:rsidRPr="00B62FC3">
        <w:rPr>
          <w:rFonts w:ascii="Arial" w:hAnsi="Arial" w:cs="Arial"/>
          <w:b w:val="0"/>
          <w:sz w:val="20"/>
        </w:rPr>
        <w:t xml:space="preserve">e perdite </w:t>
      </w:r>
      <w:r w:rsidR="0079067B" w:rsidRPr="00B62FC3">
        <w:rPr>
          <w:rFonts w:ascii="Arial" w:hAnsi="Arial" w:cs="Arial"/>
          <w:b w:val="0"/>
          <w:sz w:val="20"/>
        </w:rPr>
        <w:t xml:space="preserve">connessi </w:t>
      </w:r>
      <w:r w:rsidR="00F3113E" w:rsidRPr="00B62FC3">
        <w:rPr>
          <w:rFonts w:ascii="Arial" w:hAnsi="Arial" w:cs="Arial"/>
          <w:b w:val="0"/>
          <w:sz w:val="20"/>
        </w:rPr>
        <w:t xml:space="preserve">ai </w:t>
      </w:r>
      <w:r w:rsidR="0079067B" w:rsidRPr="00B62FC3">
        <w:rPr>
          <w:rFonts w:ascii="Arial" w:hAnsi="Arial" w:cs="Arial"/>
          <w:b w:val="0"/>
          <w:sz w:val="20"/>
        </w:rPr>
        <w:t>servizi di rigassificazione e di trasp</w:t>
      </w:r>
      <w:r w:rsidR="00C529B3" w:rsidRPr="00B62FC3">
        <w:rPr>
          <w:rFonts w:ascii="Arial" w:hAnsi="Arial" w:cs="Arial"/>
          <w:b w:val="0"/>
          <w:sz w:val="20"/>
        </w:rPr>
        <w:t>o</w:t>
      </w:r>
      <w:r w:rsidR="0079067B" w:rsidRPr="00B62FC3">
        <w:rPr>
          <w:rFonts w:ascii="Arial" w:hAnsi="Arial" w:cs="Arial"/>
          <w:b w:val="0"/>
          <w:sz w:val="20"/>
        </w:rPr>
        <w:t>rto</w:t>
      </w:r>
      <w:r w:rsidR="001E5729" w:rsidRPr="00B62FC3">
        <w:rPr>
          <w:rFonts w:ascii="Arial" w:hAnsi="Arial" w:cs="Arial"/>
          <w:b w:val="0"/>
          <w:sz w:val="20"/>
        </w:rPr>
        <w:t xml:space="preserve">, nonché </w:t>
      </w:r>
      <w:r w:rsidR="00590410" w:rsidRPr="00B62FC3">
        <w:rPr>
          <w:rFonts w:ascii="Arial" w:hAnsi="Arial" w:cs="Arial"/>
          <w:b w:val="0"/>
          <w:sz w:val="20"/>
        </w:rPr>
        <w:t xml:space="preserve">al netto </w:t>
      </w:r>
      <w:r w:rsidR="001E5729" w:rsidRPr="00B62FC3">
        <w:rPr>
          <w:rFonts w:ascii="Arial" w:hAnsi="Arial" w:cs="Arial"/>
          <w:b w:val="0"/>
          <w:sz w:val="20"/>
        </w:rPr>
        <w:t>dei quantitativi messi a dispo</w:t>
      </w:r>
      <w:r w:rsidR="003375A0" w:rsidRPr="00B62FC3">
        <w:rPr>
          <w:rFonts w:ascii="Arial" w:hAnsi="Arial" w:cs="Arial"/>
          <w:b w:val="0"/>
          <w:sz w:val="20"/>
        </w:rPr>
        <w:t>si</w:t>
      </w:r>
      <w:r w:rsidR="001E5729" w:rsidRPr="00B62FC3">
        <w:rPr>
          <w:rFonts w:ascii="Arial" w:hAnsi="Arial" w:cs="Arial"/>
          <w:b w:val="0"/>
          <w:sz w:val="20"/>
        </w:rPr>
        <w:t>zione di SRG</w:t>
      </w:r>
      <w:r w:rsidR="003375A0" w:rsidRPr="00B62FC3">
        <w:rPr>
          <w:rFonts w:ascii="Arial" w:hAnsi="Arial" w:cs="Arial"/>
          <w:b w:val="0"/>
          <w:sz w:val="20"/>
        </w:rPr>
        <w:t xml:space="preserve"> per le finalità di cui ai punti 4.2 e 4.3</w:t>
      </w:r>
      <w:r w:rsidR="004736AB" w:rsidRPr="00B62FC3">
        <w:rPr>
          <w:rFonts w:ascii="Arial" w:hAnsi="Arial" w:cs="Arial"/>
          <w:b w:val="0"/>
          <w:sz w:val="20"/>
        </w:rPr>
        <w:t>.</w:t>
      </w:r>
      <w:r w:rsidR="00C529B3" w:rsidRPr="00B62FC3">
        <w:rPr>
          <w:rFonts w:ascii="Arial" w:hAnsi="Arial" w:cs="Arial"/>
          <w:b w:val="0"/>
          <w:sz w:val="20"/>
        </w:rPr>
        <w:t xml:space="preserve"> </w:t>
      </w:r>
    </w:p>
    <w:p w:rsidR="003375A0" w:rsidRPr="00B62FC3" w:rsidRDefault="003375A0">
      <w:pPr>
        <w:pStyle w:val="ListParagraph"/>
        <w:rPr>
          <w:rFonts w:ascii="Arial" w:hAnsi="Arial" w:cs="Arial"/>
          <w:b w:val="0"/>
          <w:sz w:val="20"/>
        </w:rPr>
      </w:pPr>
    </w:p>
    <w:p w:rsidR="003375A0" w:rsidRPr="00B62FC3" w:rsidRDefault="001456BB" w:rsidP="00855176">
      <w:pPr>
        <w:pStyle w:val="ListParagraph"/>
        <w:numPr>
          <w:ilvl w:val="1"/>
          <w:numId w:val="17"/>
        </w:numPr>
        <w:ind w:left="426" w:hanging="426"/>
        <w:jc w:val="both"/>
        <w:rPr>
          <w:rFonts w:ascii="Arial" w:hAnsi="Arial" w:cs="Arial"/>
          <w:b w:val="0"/>
          <w:sz w:val="20"/>
        </w:rPr>
      </w:pPr>
      <w:bookmarkStart w:id="179" w:name="_DV_M112"/>
      <w:bookmarkEnd w:id="179"/>
      <w:r w:rsidRPr="00B62FC3">
        <w:rPr>
          <w:rFonts w:ascii="Arial" w:hAnsi="Arial" w:cs="Arial"/>
          <w:b w:val="0"/>
          <w:sz w:val="20"/>
        </w:rPr>
        <w:t xml:space="preserve">Avverrà </w:t>
      </w:r>
      <w:r w:rsidR="00B1279A" w:rsidRPr="00B62FC3">
        <w:rPr>
          <w:rFonts w:ascii="Arial" w:hAnsi="Arial" w:cs="Arial"/>
          <w:b w:val="0"/>
          <w:sz w:val="20"/>
        </w:rPr>
        <w:t>al Punto di Riconsegna,</w:t>
      </w:r>
      <w:r w:rsidRPr="00B62FC3">
        <w:rPr>
          <w:rFonts w:ascii="Arial" w:hAnsi="Arial" w:cs="Arial"/>
          <w:b w:val="0"/>
          <w:sz w:val="20"/>
        </w:rPr>
        <w:t xml:space="preserve"> </w:t>
      </w:r>
      <w:r w:rsidR="00EF64D8" w:rsidRPr="00B62FC3">
        <w:rPr>
          <w:rFonts w:ascii="Arial" w:hAnsi="Arial" w:cs="Arial"/>
          <w:b w:val="0"/>
          <w:sz w:val="20"/>
        </w:rPr>
        <w:t xml:space="preserve">nel corso del mese di </w:t>
      </w:r>
      <w:bookmarkStart w:id="180" w:name="_DV_M114"/>
      <w:bookmarkEnd w:id="180"/>
      <w:r w:rsidR="00EF64D8" w:rsidRPr="00B62FC3">
        <w:rPr>
          <w:rFonts w:ascii="Arial" w:hAnsi="Arial" w:cs="Arial"/>
          <w:b w:val="0"/>
          <w:sz w:val="20"/>
        </w:rPr>
        <w:t xml:space="preserve">aprile </w:t>
      </w:r>
      <w:bookmarkStart w:id="181" w:name="_DV_C160"/>
      <w:r w:rsidR="009D57B2" w:rsidRPr="00B62FC3">
        <w:rPr>
          <w:rFonts w:ascii="Arial" w:hAnsi="Arial" w:cs="Arial"/>
          <w:b w:val="0"/>
          <w:sz w:val="20"/>
        </w:rPr>
        <w:t>201</w:t>
      </w:r>
      <w:r w:rsidR="00062511">
        <w:rPr>
          <w:rFonts w:ascii="Arial" w:hAnsi="Arial" w:cs="Arial"/>
          <w:b w:val="0"/>
          <w:sz w:val="20"/>
        </w:rPr>
        <w:t>7</w:t>
      </w:r>
      <w:r w:rsidR="003375A0" w:rsidRPr="00B62FC3">
        <w:rPr>
          <w:rFonts w:ascii="Arial" w:hAnsi="Arial" w:cs="Arial"/>
          <w:b w:val="0"/>
          <w:sz w:val="20"/>
        </w:rPr>
        <w:t>,</w:t>
      </w:r>
      <w:bookmarkStart w:id="182" w:name="_DV_M115"/>
      <w:bookmarkEnd w:id="181"/>
      <w:bookmarkEnd w:id="182"/>
      <w:r w:rsidR="003375A0" w:rsidRPr="00B62FC3">
        <w:rPr>
          <w:rFonts w:ascii="Arial" w:hAnsi="Arial" w:cs="Arial"/>
          <w:b w:val="0"/>
          <w:sz w:val="20"/>
        </w:rPr>
        <w:t xml:space="preserve"> secondo un profilo di riconsegna che sarà comunicato da </w:t>
      </w:r>
      <w:bookmarkStart w:id="183" w:name="_DV_C162"/>
      <w:r w:rsidR="00B61644" w:rsidRPr="00B62FC3">
        <w:rPr>
          <w:rFonts w:ascii="Arial" w:hAnsi="Arial" w:cs="Arial"/>
          <w:b w:val="0"/>
          <w:sz w:val="20"/>
        </w:rPr>
        <w:t>ALNG</w:t>
      </w:r>
      <w:r w:rsidR="00A76293" w:rsidRPr="00B62FC3">
        <w:rPr>
          <w:rFonts w:ascii="Arial" w:hAnsi="Arial" w:cs="Arial"/>
          <w:b w:val="0"/>
          <w:sz w:val="20"/>
        </w:rPr>
        <w:t xml:space="preserve"> </w:t>
      </w:r>
      <w:r w:rsidR="003375A0" w:rsidRPr="00B62FC3">
        <w:rPr>
          <w:rFonts w:ascii="Arial" w:hAnsi="Arial" w:cs="Arial"/>
          <w:b w:val="0"/>
          <w:sz w:val="20"/>
        </w:rPr>
        <w:t xml:space="preserve">entro </w:t>
      </w:r>
      <w:r w:rsidR="001D5F31" w:rsidRPr="00B62FC3">
        <w:rPr>
          <w:rFonts w:ascii="Arial" w:hAnsi="Arial" w:cs="Arial"/>
          <w:b w:val="0"/>
          <w:sz w:val="20"/>
        </w:rPr>
        <w:t>i</w:t>
      </w:r>
      <w:r w:rsidR="003375A0" w:rsidRPr="00B62FC3">
        <w:rPr>
          <w:rFonts w:ascii="Arial" w:hAnsi="Arial" w:cs="Arial"/>
          <w:b w:val="0"/>
          <w:sz w:val="20"/>
        </w:rPr>
        <w:t>l</w:t>
      </w:r>
      <w:r w:rsidR="001D5F31" w:rsidRPr="00B62FC3">
        <w:rPr>
          <w:rFonts w:ascii="Arial" w:hAnsi="Arial" w:cs="Arial"/>
          <w:b w:val="0"/>
          <w:sz w:val="20"/>
        </w:rPr>
        <w:t xml:space="preserve"> </w:t>
      </w:r>
      <w:bookmarkStart w:id="184" w:name="_DV_M116"/>
      <w:bookmarkEnd w:id="183"/>
      <w:bookmarkEnd w:id="184"/>
      <w:r w:rsidR="003375A0" w:rsidRPr="00B62FC3">
        <w:rPr>
          <w:rFonts w:ascii="Arial" w:hAnsi="Arial" w:cs="Arial"/>
          <w:b w:val="0"/>
          <w:sz w:val="20"/>
        </w:rPr>
        <w:t>1</w:t>
      </w:r>
      <w:r w:rsidR="001D5F31" w:rsidRPr="00B62FC3">
        <w:rPr>
          <w:rFonts w:ascii="Arial" w:hAnsi="Arial" w:cs="Arial"/>
          <w:b w:val="0"/>
          <w:sz w:val="20"/>
        </w:rPr>
        <w:t>°</w:t>
      </w:r>
      <w:bookmarkStart w:id="185" w:name="_DV_M117"/>
      <w:bookmarkEnd w:id="185"/>
      <w:r w:rsidR="003375A0" w:rsidRPr="00B62FC3">
        <w:rPr>
          <w:rFonts w:ascii="Arial" w:hAnsi="Arial" w:cs="Arial"/>
          <w:b w:val="0"/>
          <w:sz w:val="20"/>
        </w:rPr>
        <w:t xml:space="preserve"> aprile </w:t>
      </w:r>
      <w:bookmarkStart w:id="186" w:name="_DV_C164"/>
      <w:r w:rsidR="009D57B2" w:rsidRPr="00B62FC3">
        <w:rPr>
          <w:rFonts w:ascii="Arial" w:hAnsi="Arial" w:cs="Arial"/>
          <w:b w:val="0"/>
          <w:sz w:val="20"/>
        </w:rPr>
        <w:t>201</w:t>
      </w:r>
      <w:r w:rsidR="00062511">
        <w:rPr>
          <w:rFonts w:ascii="Arial" w:hAnsi="Arial" w:cs="Arial"/>
          <w:b w:val="0"/>
          <w:sz w:val="20"/>
        </w:rPr>
        <w:t>7</w:t>
      </w:r>
      <w:r w:rsidR="003375A0" w:rsidRPr="00B62FC3">
        <w:rPr>
          <w:rFonts w:ascii="Arial" w:hAnsi="Arial" w:cs="Arial"/>
          <w:b w:val="0"/>
          <w:sz w:val="20"/>
        </w:rPr>
        <w:t>,</w:t>
      </w:r>
      <w:bookmarkStart w:id="187" w:name="_DV_M118"/>
      <w:bookmarkEnd w:id="186"/>
      <w:bookmarkEnd w:id="187"/>
      <w:r w:rsidR="003375A0" w:rsidRPr="00B62FC3">
        <w:rPr>
          <w:rFonts w:ascii="Arial" w:hAnsi="Arial" w:cs="Arial"/>
          <w:b w:val="0"/>
          <w:sz w:val="20"/>
        </w:rPr>
        <w:t xml:space="preserve"> </w:t>
      </w:r>
      <w:bookmarkStart w:id="188" w:name="_DV_M119"/>
      <w:bookmarkEnd w:id="188"/>
      <w:r w:rsidR="00794DDE" w:rsidRPr="00B62FC3">
        <w:rPr>
          <w:rFonts w:ascii="Arial" w:hAnsi="Arial" w:cs="Arial"/>
          <w:b w:val="0"/>
          <w:sz w:val="20"/>
        </w:rPr>
        <w:t xml:space="preserve">la riconsegna </w:t>
      </w:r>
      <w:r w:rsidR="00010840" w:rsidRPr="00B62FC3">
        <w:rPr>
          <w:rFonts w:ascii="Arial" w:hAnsi="Arial" w:cs="Arial"/>
          <w:b w:val="0"/>
          <w:sz w:val="20"/>
        </w:rPr>
        <w:t xml:space="preserve">al Fornitore </w:t>
      </w:r>
      <w:r w:rsidR="00794DDE" w:rsidRPr="00B62FC3">
        <w:rPr>
          <w:rFonts w:ascii="Arial" w:hAnsi="Arial" w:cs="Arial"/>
          <w:b w:val="0"/>
          <w:sz w:val="20"/>
        </w:rPr>
        <w:t>de</w:t>
      </w:r>
      <w:r w:rsidR="00EF64D8" w:rsidRPr="00B62FC3">
        <w:rPr>
          <w:rFonts w:ascii="Arial" w:hAnsi="Arial" w:cs="Arial"/>
          <w:b w:val="0"/>
          <w:sz w:val="20"/>
        </w:rPr>
        <w:t xml:space="preserve">i </w:t>
      </w:r>
      <w:r w:rsidR="00A55839" w:rsidRPr="00B62FC3">
        <w:rPr>
          <w:rFonts w:ascii="Arial" w:hAnsi="Arial" w:cs="Arial"/>
          <w:b w:val="0"/>
          <w:sz w:val="20"/>
        </w:rPr>
        <w:t xml:space="preserve">suoi </w:t>
      </w:r>
      <w:r w:rsidR="00EF64D8" w:rsidRPr="00B62FC3">
        <w:rPr>
          <w:rFonts w:ascii="Arial" w:hAnsi="Arial" w:cs="Arial"/>
          <w:b w:val="0"/>
          <w:sz w:val="20"/>
        </w:rPr>
        <w:t>quantitativi residuali di GNL</w:t>
      </w:r>
      <w:r w:rsidR="00A55839" w:rsidRPr="00B62FC3">
        <w:rPr>
          <w:rFonts w:ascii="Arial" w:hAnsi="Arial" w:cs="Arial"/>
          <w:b w:val="0"/>
          <w:sz w:val="20"/>
        </w:rPr>
        <w:t xml:space="preserve"> presenti</w:t>
      </w:r>
      <w:r w:rsidR="00757820" w:rsidRPr="00B62FC3">
        <w:rPr>
          <w:rFonts w:ascii="Arial" w:hAnsi="Arial" w:cs="Arial"/>
          <w:b w:val="0"/>
          <w:sz w:val="20"/>
        </w:rPr>
        <w:t xml:space="preserve"> </w:t>
      </w:r>
      <w:r w:rsidR="004E5E90" w:rsidRPr="00B62FC3">
        <w:rPr>
          <w:rFonts w:ascii="Arial" w:hAnsi="Arial" w:cs="Arial"/>
          <w:b w:val="0"/>
          <w:sz w:val="20"/>
        </w:rPr>
        <w:t xml:space="preserve">negli Stoccaggi </w:t>
      </w:r>
      <w:r w:rsidR="00757820" w:rsidRPr="00B62FC3">
        <w:rPr>
          <w:rFonts w:ascii="Arial" w:hAnsi="Arial" w:cs="Arial"/>
          <w:b w:val="0"/>
          <w:sz w:val="20"/>
        </w:rPr>
        <w:t>di</w:t>
      </w:r>
      <w:r w:rsidR="0044063E" w:rsidRPr="00B62FC3">
        <w:rPr>
          <w:rFonts w:ascii="Arial" w:hAnsi="Arial" w:cs="Arial"/>
          <w:b w:val="0"/>
          <w:sz w:val="20"/>
        </w:rPr>
        <w:t xml:space="preserve"> </w:t>
      </w:r>
      <w:r w:rsidR="004011FB" w:rsidRPr="00B62FC3">
        <w:rPr>
          <w:rFonts w:ascii="Arial" w:hAnsi="Arial" w:cs="Arial"/>
          <w:b w:val="0"/>
          <w:sz w:val="20"/>
        </w:rPr>
        <w:t xml:space="preserve"> </w:t>
      </w:r>
      <w:bookmarkStart w:id="189" w:name="_DV_C166"/>
      <w:r w:rsidR="0044063E" w:rsidRPr="00B62FC3">
        <w:rPr>
          <w:rFonts w:ascii="Arial" w:hAnsi="Arial" w:cs="Arial"/>
          <w:b w:val="0"/>
          <w:sz w:val="20"/>
        </w:rPr>
        <w:t>ALNG</w:t>
      </w:r>
      <w:bookmarkStart w:id="190" w:name="_DV_M120"/>
      <w:bookmarkEnd w:id="189"/>
      <w:bookmarkEnd w:id="190"/>
      <w:r w:rsidR="00010840" w:rsidRPr="00B62FC3">
        <w:rPr>
          <w:rFonts w:ascii="Arial" w:hAnsi="Arial" w:cs="Arial"/>
          <w:b w:val="0"/>
          <w:sz w:val="20"/>
        </w:rPr>
        <w:t xml:space="preserve">, intesi al netto </w:t>
      </w:r>
      <w:r w:rsidR="003375A0" w:rsidRPr="00B62FC3">
        <w:rPr>
          <w:rFonts w:ascii="Arial" w:hAnsi="Arial" w:cs="Arial"/>
          <w:b w:val="0"/>
          <w:sz w:val="20"/>
        </w:rPr>
        <w:t>delle quote percentuali a copertura dei consumi e perdite connessi ai servizi di rigassificazione e di trasporto</w:t>
      </w:r>
      <w:r w:rsidR="00833EB6">
        <w:rPr>
          <w:rFonts w:ascii="Arial" w:hAnsi="Arial" w:cs="Arial"/>
          <w:b w:val="0"/>
          <w:sz w:val="20"/>
        </w:rPr>
        <w:t xml:space="preserve"> </w:t>
      </w:r>
      <w:r w:rsidR="00833EB6" w:rsidRPr="00833EB6">
        <w:rPr>
          <w:rFonts w:ascii="Arial" w:hAnsi="Arial" w:cs="Arial"/>
          <w:b w:val="0"/>
          <w:sz w:val="20"/>
        </w:rPr>
        <w:t>inclusi eventuali quantitativi stimati da ALNG come ulteriori consumi e perdite non recuperabili</w:t>
      </w:r>
      <w:bookmarkStart w:id="191" w:name="_DV_M121"/>
      <w:bookmarkEnd w:id="191"/>
      <w:r w:rsidR="006C029D" w:rsidRPr="00B62FC3">
        <w:rPr>
          <w:rFonts w:ascii="Arial" w:hAnsi="Arial" w:cs="Arial"/>
          <w:b w:val="0"/>
          <w:sz w:val="20"/>
        </w:rPr>
        <w:t xml:space="preserve">, </w:t>
      </w:r>
      <w:r w:rsidR="003375A0" w:rsidRPr="00B62FC3">
        <w:rPr>
          <w:rFonts w:ascii="Arial" w:hAnsi="Arial" w:cs="Arial"/>
          <w:b w:val="0"/>
          <w:sz w:val="20"/>
        </w:rPr>
        <w:t xml:space="preserve">nonché </w:t>
      </w:r>
      <w:r w:rsidR="00010840" w:rsidRPr="00B62FC3">
        <w:rPr>
          <w:rFonts w:ascii="Arial" w:hAnsi="Arial" w:cs="Arial"/>
          <w:b w:val="0"/>
          <w:sz w:val="20"/>
        </w:rPr>
        <w:t xml:space="preserve">dei quantitativi di GNL già rigassificati ed immessi in rete sulla base delle richieste avanzate da parte di SRG a </w:t>
      </w:r>
      <w:bookmarkStart w:id="192" w:name="_DV_C169"/>
      <w:r w:rsidR="00B61644" w:rsidRPr="00B62FC3">
        <w:rPr>
          <w:rFonts w:ascii="Arial" w:hAnsi="Arial" w:cs="Arial"/>
          <w:b w:val="0"/>
          <w:sz w:val="20"/>
        </w:rPr>
        <w:t>ALNG</w:t>
      </w:r>
      <w:bookmarkStart w:id="193" w:name="_DV_M122"/>
      <w:bookmarkEnd w:id="192"/>
      <w:bookmarkEnd w:id="193"/>
      <w:r w:rsidR="009819F8" w:rsidRPr="00B62FC3">
        <w:rPr>
          <w:rFonts w:ascii="Arial" w:hAnsi="Arial" w:cs="Arial"/>
          <w:b w:val="0"/>
          <w:sz w:val="20"/>
        </w:rPr>
        <w:t xml:space="preserve"> </w:t>
      </w:r>
      <w:r w:rsidR="00010840" w:rsidRPr="00B62FC3">
        <w:rPr>
          <w:rFonts w:ascii="Arial" w:hAnsi="Arial" w:cs="Arial"/>
          <w:b w:val="0"/>
          <w:sz w:val="20"/>
        </w:rPr>
        <w:t xml:space="preserve">entro il </w:t>
      </w:r>
      <w:bookmarkStart w:id="194" w:name="_DV_M123"/>
      <w:bookmarkEnd w:id="194"/>
      <w:r w:rsidR="00010840" w:rsidRPr="00B62FC3">
        <w:rPr>
          <w:rFonts w:ascii="Arial" w:hAnsi="Arial" w:cs="Arial"/>
          <w:b w:val="0"/>
          <w:sz w:val="20"/>
        </w:rPr>
        <w:t xml:space="preserve">31 marzo </w:t>
      </w:r>
      <w:bookmarkStart w:id="195" w:name="_DV_C172"/>
      <w:r w:rsidR="009D57B2" w:rsidRPr="00B62FC3">
        <w:rPr>
          <w:rFonts w:ascii="Arial" w:hAnsi="Arial" w:cs="Arial"/>
          <w:b w:val="0"/>
          <w:sz w:val="20"/>
        </w:rPr>
        <w:t>201</w:t>
      </w:r>
      <w:r w:rsidR="00062511">
        <w:rPr>
          <w:rFonts w:ascii="Arial" w:hAnsi="Arial" w:cs="Arial"/>
          <w:b w:val="0"/>
          <w:sz w:val="20"/>
        </w:rPr>
        <w:t>7</w:t>
      </w:r>
      <w:r w:rsidR="003375A0" w:rsidRPr="00B62FC3">
        <w:rPr>
          <w:rFonts w:ascii="Arial" w:hAnsi="Arial" w:cs="Arial"/>
          <w:b w:val="0"/>
          <w:sz w:val="20"/>
        </w:rPr>
        <w:t>.</w:t>
      </w:r>
      <w:bookmarkStart w:id="196" w:name="_DV_M124"/>
      <w:bookmarkEnd w:id="195"/>
      <w:bookmarkEnd w:id="196"/>
      <w:r w:rsidR="00E6430A">
        <w:rPr>
          <w:rFonts w:ascii="Arial" w:hAnsi="Arial" w:cs="Arial"/>
          <w:b w:val="0"/>
          <w:sz w:val="20"/>
        </w:rPr>
        <w:t xml:space="preserve"> </w:t>
      </w:r>
      <w:r w:rsidR="003375A0" w:rsidRPr="00B62FC3">
        <w:rPr>
          <w:rFonts w:ascii="Arial" w:hAnsi="Arial" w:cs="Arial"/>
          <w:b w:val="0"/>
          <w:sz w:val="20"/>
        </w:rPr>
        <w:t xml:space="preserve"> </w:t>
      </w:r>
      <w:bookmarkStart w:id="197" w:name="_DV_M126"/>
      <w:bookmarkStart w:id="198" w:name="_DV_M128"/>
      <w:bookmarkEnd w:id="197"/>
      <w:bookmarkEnd w:id="198"/>
    </w:p>
    <w:p w:rsidR="0044063E" w:rsidRPr="00B62FC3" w:rsidRDefault="0044063E">
      <w:pPr>
        <w:ind w:left="567"/>
        <w:jc w:val="both"/>
        <w:rPr>
          <w:rFonts w:ascii="Arial" w:hAnsi="Arial" w:cs="Arial"/>
          <w:b w:val="0"/>
          <w:bCs w:val="0"/>
          <w:sz w:val="20"/>
        </w:rPr>
      </w:pPr>
      <w:bookmarkStart w:id="199" w:name="_DV_C179"/>
    </w:p>
    <w:bookmarkEnd w:id="199"/>
    <w:p w:rsidR="00871977" w:rsidRPr="0041418F" w:rsidRDefault="00871977">
      <w:pPr>
        <w:tabs>
          <w:tab w:val="num" w:pos="567"/>
        </w:tabs>
        <w:ind w:left="567" w:hanging="425"/>
        <w:jc w:val="both"/>
        <w:rPr>
          <w:rFonts w:ascii="Arial" w:hAnsi="Arial" w:cs="Arial"/>
          <w:b w:val="0"/>
          <w:bCs w:val="0"/>
          <w:sz w:val="20"/>
          <w:szCs w:val="24"/>
        </w:rPr>
      </w:pPr>
    </w:p>
    <w:p w:rsidR="00B10CB6" w:rsidRPr="0041418F" w:rsidRDefault="00B10CB6">
      <w:pPr>
        <w:tabs>
          <w:tab w:val="num" w:pos="567"/>
        </w:tabs>
        <w:ind w:left="567" w:hanging="425"/>
        <w:jc w:val="center"/>
        <w:rPr>
          <w:rFonts w:ascii="Arial" w:hAnsi="Arial" w:cs="Arial"/>
          <w:bCs w:val="0"/>
          <w:sz w:val="20"/>
          <w:szCs w:val="24"/>
        </w:rPr>
      </w:pPr>
      <w:bookmarkStart w:id="200" w:name="_DV_M129"/>
      <w:bookmarkEnd w:id="200"/>
      <w:r w:rsidRPr="0041418F">
        <w:rPr>
          <w:rFonts w:ascii="Arial" w:hAnsi="Arial" w:cs="Arial"/>
          <w:bCs w:val="0"/>
          <w:sz w:val="20"/>
          <w:szCs w:val="24"/>
        </w:rPr>
        <w:t xml:space="preserve">5) </w:t>
      </w:r>
      <w:r w:rsidR="007E7AB1" w:rsidRPr="0041418F">
        <w:rPr>
          <w:rFonts w:ascii="Arial" w:hAnsi="Arial" w:cs="Arial"/>
          <w:bCs w:val="0"/>
          <w:sz w:val="20"/>
          <w:szCs w:val="24"/>
        </w:rPr>
        <w:t>PREZZO</w:t>
      </w:r>
    </w:p>
    <w:p w:rsidR="00B10CB6" w:rsidRPr="0041418F" w:rsidRDefault="00B10CB6">
      <w:pPr>
        <w:pStyle w:val="ListParagraph"/>
        <w:tabs>
          <w:tab w:val="num" w:pos="567"/>
        </w:tabs>
        <w:ind w:left="567" w:hanging="425"/>
        <w:rPr>
          <w:rFonts w:ascii="Arial" w:hAnsi="Arial" w:cs="Arial"/>
          <w:b w:val="0"/>
          <w:sz w:val="20"/>
          <w:szCs w:val="24"/>
        </w:rPr>
      </w:pPr>
    </w:p>
    <w:p w:rsidR="008256A9" w:rsidRPr="0041418F" w:rsidRDefault="0014320E">
      <w:pPr>
        <w:tabs>
          <w:tab w:val="num" w:pos="567"/>
        </w:tabs>
        <w:ind w:left="567"/>
        <w:jc w:val="both"/>
        <w:rPr>
          <w:rFonts w:ascii="Arial" w:hAnsi="Arial" w:cs="Arial"/>
          <w:b w:val="0"/>
          <w:bCs w:val="0"/>
          <w:sz w:val="20"/>
          <w:szCs w:val="24"/>
        </w:rPr>
      </w:pPr>
      <w:bookmarkStart w:id="201" w:name="_DV_M130"/>
      <w:bookmarkEnd w:id="201"/>
      <w:r w:rsidRPr="0041418F">
        <w:rPr>
          <w:rFonts w:ascii="Arial" w:hAnsi="Arial" w:cs="Arial"/>
          <w:b w:val="0"/>
          <w:bCs w:val="0"/>
          <w:sz w:val="20"/>
          <w:szCs w:val="24"/>
        </w:rPr>
        <w:t xml:space="preserve">I quantitativi di GNL di cui al precedente </w:t>
      </w:r>
      <w:r w:rsidR="00D64C40" w:rsidRPr="0041418F">
        <w:rPr>
          <w:rFonts w:ascii="Arial" w:hAnsi="Arial" w:cs="Arial"/>
          <w:b w:val="0"/>
          <w:bCs w:val="0"/>
          <w:sz w:val="20"/>
          <w:szCs w:val="24"/>
        </w:rPr>
        <w:t>articolo 4.2</w:t>
      </w:r>
      <w:r w:rsidRPr="0041418F">
        <w:rPr>
          <w:rFonts w:ascii="Arial" w:hAnsi="Arial" w:cs="Arial"/>
          <w:b w:val="0"/>
          <w:bCs w:val="0"/>
          <w:sz w:val="20"/>
          <w:szCs w:val="24"/>
        </w:rPr>
        <w:t xml:space="preserve"> saranno ceduti dal Fornitore a SRG nonché ceduti da SRG al Fornitore </w:t>
      </w:r>
      <w:r w:rsidR="00D64C40" w:rsidRPr="0041418F">
        <w:rPr>
          <w:rFonts w:ascii="Arial" w:hAnsi="Arial" w:cs="Arial"/>
          <w:b w:val="0"/>
          <w:bCs w:val="0"/>
          <w:sz w:val="20"/>
          <w:szCs w:val="24"/>
        </w:rPr>
        <w:t>al seguente prezzo</w:t>
      </w:r>
      <w:r w:rsidR="00665851" w:rsidRPr="0041418F">
        <w:rPr>
          <w:rFonts w:ascii="Arial" w:hAnsi="Arial" w:cs="Arial"/>
          <w:b w:val="0"/>
          <w:bCs w:val="0"/>
          <w:sz w:val="20"/>
          <w:szCs w:val="24"/>
        </w:rPr>
        <w:t>:</w:t>
      </w:r>
    </w:p>
    <w:p w:rsidR="008256A9" w:rsidRDefault="008256A9">
      <w:pPr>
        <w:tabs>
          <w:tab w:val="num" w:pos="567"/>
        </w:tabs>
        <w:ind w:left="567"/>
        <w:jc w:val="both"/>
        <w:rPr>
          <w:rFonts w:ascii="Arial" w:hAnsi="Arial" w:cs="Arial"/>
          <w:b w:val="0"/>
          <w:bCs w:val="0"/>
          <w:sz w:val="20"/>
          <w:szCs w:val="24"/>
        </w:rPr>
      </w:pPr>
    </w:p>
    <w:p w:rsidR="005E124B" w:rsidRDefault="005E124B">
      <w:pPr>
        <w:tabs>
          <w:tab w:val="left" w:pos="-2694"/>
        </w:tabs>
        <w:ind w:left="567" w:hanging="567"/>
        <w:rPr>
          <w:rFonts w:ascii="Arial" w:hAnsi="Arial" w:cs="Arial"/>
          <w:b w:val="0"/>
          <w:bCs w:val="0"/>
          <w:sz w:val="20"/>
          <w:szCs w:val="24"/>
        </w:rPr>
      </w:pPr>
    </w:p>
    <w:bookmarkStart w:id="202" w:name="_DV_M131"/>
    <w:bookmarkEnd w:id="202"/>
    <w:p w:rsidR="005E124B" w:rsidRDefault="00E321F4">
      <w:pPr>
        <w:tabs>
          <w:tab w:val="left" w:pos="-2694"/>
        </w:tabs>
        <w:ind w:left="567" w:hanging="567"/>
        <w:jc w:val="center"/>
        <w:rPr>
          <w:rFonts w:ascii="Arial" w:hAnsi="Arial" w:cs="Arial"/>
          <w:b w:val="0"/>
          <w:bCs w:val="0"/>
          <w:sz w:val="20"/>
          <w:szCs w:val="24"/>
        </w:rPr>
      </w:pPr>
      <w:r w:rsidRPr="00211414">
        <w:rPr>
          <w:rFonts w:ascii="Arial" w:hAnsi="Arial" w:cs="Arial"/>
          <w:b w:val="0"/>
          <w:bCs w:val="0"/>
          <w:noProof/>
          <w:sz w:val="20"/>
          <w:szCs w:val="24"/>
          <w:lang w:eastAsia="it-IT"/>
        </w:rPr>
        <mc:AlternateContent>
          <mc:Choice Requires="wpc">
            <w:drawing>
              <wp:inline distT="0" distB="0" distL="0" distR="0" wp14:anchorId="4804BB67" wp14:editId="78964571">
                <wp:extent cx="629107" cy="234086"/>
                <wp:effectExtent l="0" t="1905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324915" y="24876"/>
                            <a:ext cx="237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1F4" w:rsidRDefault="00E321F4" w:rsidP="00211414">
                              <w:pPr>
                                <w:jc w:val="center"/>
                              </w:pPr>
                              <w:r>
                                <w:rPr>
                                  <w:rFonts w:ascii="Times New Roman" w:hAnsi="Times New Roman"/>
                                  <w:i/>
                                  <w:iCs/>
                                  <w:color w:val="000000"/>
                                  <w:szCs w:val="24"/>
                                  <w:lang w:val="en-US"/>
                                </w:rPr>
                                <w:t>VM</w:t>
                              </w:r>
                            </w:p>
                          </w:txbxContent>
                        </wps:txbx>
                        <wps:bodyPr rot="0" vert="horz" wrap="none" lIns="0" tIns="0" rIns="0" bIns="0" anchor="t" anchorCtr="0">
                          <a:spAutoFit/>
                        </wps:bodyPr>
                      </wps:wsp>
                      <wps:wsp>
                        <wps:cNvPr id="5" name="Rectangle 10"/>
                        <wps:cNvSpPr>
                          <a:spLocks noChangeArrowheads="1"/>
                        </wps:cNvSpPr>
                        <wps:spPr bwMode="auto">
                          <a:xfrm>
                            <a:off x="27740" y="16850"/>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1F4" w:rsidRDefault="00E321F4">
                              <w:r>
                                <w:rPr>
                                  <w:rFonts w:ascii="Times New Roman" w:hAnsi="Times New Roman"/>
                                  <w:i/>
                                  <w:iCs/>
                                  <w:color w:val="000000"/>
                                  <w:szCs w:val="24"/>
                                  <w:lang w:val="en-US"/>
                                </w:rPr>
                                <w:t>P</w:t>
                              </w:r>
                            </w:p>
                          </w:txbxContent>
                        </wps:txbx>
                        <wps:bodyPr rot="0" vert="horz" wrap="none" lIns="0" tIns="0" rIns="0" bIns="0" anchor="t" anchorCtr="0">
                          <a:spAutoFit/>
                        </wps:bodyPr>
                      </wps:wsp>
                      <wps:wsp>
                        <wps:cNvPr id="11" name="Rectangle 16"/>
                        <wps:cNvSpPr>
                          <a:spLocks noChangeArrowheads="1"/>
                        </wps:cNvSpPr>
                        <wps:spPr bwMode="auto">
                          <a:xfrm>
                            <a:off x="156845" y="-6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1F4" w:rsidRDefault="00E321F4">
                              <w:r>
                                <w:rPr>
                                  <w:rFonts w:ascii="Symbol" w:hAnsi="Symbol" w:cs="Symbol"/>
                                  <w:color w:val="000000"/>
                                  <w:szCs w:val="24"/>
                                  <w:lang w:val="en-US"/>
                                </w:rPr>
                                <w:t></w:t>
                              </w:r>
                            </w:p>
                          </w:txbxContent>
                        </wps:txbx>
                        <wps:bodyPr rot="0" vert="horz" wrap="none" lIns="0" tIns="0" rIns="0" bIns="0" anchor="t" anchorCtr="0">
                          <a:spAutoFit/>
                        </wps:bodyPr>
                      </wps:wsp>
                    </wpc:wpc>
                  </a:graphicData>
                </a:graphic>
              </wp:inline>
            </w:drawing>
          </mc:Choice>
          <mc:Fallback>
            <w:pict>
              <v:group id="Canvas 13" o:spid="_x0000_s1026" editas="canvas" style="width:49.55pt;height:18.45pt;mso-position-horizontal-relative:char;mso-position-vertical-relative:line" coordsize="628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height:2336;visibility:visible;mso-wrap-style:square">
                  <v:fill o:detectmouseclick="t"/>
                  <v:path o:connecttype="none"/>
                </v:shape>
                <v:rect id="Rectangle 6" o:spid="_x0000_s1028" style="position:absolute;left:3253;top:249;width:237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E321F4" w:rsidRDefault="00E321F4" w:rsidP="00211414">
                        <w:pPr>
                          <w:jc w:val="center"/>
                        </w:pPr>
                        <w:r>
                          <w:rPr>
                            <w:rFonts w:ascii="Times New Roman" w:hAnsi="Times New Roman"/>
                            <w:i/>
                            <w:iCs/>
                            <w:color w:val="000000"/>
                            <w:szCs w:val="24"/>
                            <w:lang w:val="en-US"/>
                          </w:rPr>
                          <w:t>VM</w:t>
                        </w:r>
                      </w:p>
                    </w:txbxContent>
                  </v:textbox>
                </v:rect>
                <v:rect id="Rectangle 10" o:spid="_x0000_s1029" style="position:absolute;left:277;top:169;width:93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321F4" w:rsidRDefault="00E321F4">
                        <w:r>
                          <w:rPr>
                            <w:rFonts w:ascii="Times New Roman" w:hAnsi="Times New Roman"/>
                            <w:i/>
                            <w:iCs/>
                            <w:color w:val="000000"/>
                            <w:szCs w:val="24"/>
                            <w:lang w:val="en-US"/>
                          </w:rPr>
                          <w:t>P</w:t>
                        </w:r>
                      </w:p>
                    </w:txbxContent>
                  </v:textbox>
                </v:rect>
                <v:rect id="Rectangle 16" o:spid="_x0000_s1030" style="position:absolute;left:1568;top:-6;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321F4" w:rsidRDefault="00E321F4">
                        <w:r>
                          <w:rPr>
                            <w:rFonts w:ascii="Symbol" w:hAnsi="Symbol" w:cs="Symbol"/>
                            <w:color w:val="000000"/>
                            <w:szCs w:val="24"/>
                            <w:lang w:val="en-US"/>
                          </w:rPr>
                          <w:t></w:t>
                        </w:r>
                      </w:p>
                    </w:txbxContent>
                  </v:textbox>
                </v:rect>
                <w10:anchorlock/>
              </v:group>
            </w:pict>
          </mc:Fallback>
        </mc:AlternateContent>
      </w:r>
      <w:r w:rsidR="00096A89">
        <w:rPr>
          <w:rFonts w:ascii="Arial" w:hAnsi="Arial" w:cs="Arial"/>
          <w:b w:val="0"/>
          <w:bCs w:val="0"/>
          <w:sz w:val="20"/>
          <w:szCs w:val="24"/>
        </w:rPr>
        <w:t xml:space="preserve">   [</w:t>
      </w:r>
      <w:r w:rsidR="005E124B">
        <w:rPr>
          <w:rFonts w:ascii="Arial" w:hAnsi="Arial" w:cs="Arial"/>
          <w:b w:val="0"/>
          <w:bCs w:val="0"/>
          <w:sz w:val="20"/>
          <w:szCs w:val="24"/>
        </w:rPr>
        <w:t>€/</w:t>
      </w:r>
      <w:r w:rsidR="009C200F">
        <w:rPr>
          <w:rFonts w:ascii="Arial" w:hAnsi="Arial" w:cs="Arial"/>
          <w:b w:val="0"/>
          <w:bCs w:val="0"/>
          <w:sz w:val="20"/>
          <w:szCs w:val="24"/>
        </w:rPr>
        <w:t>MWh</w:t>
      </w:r>
      <w:r w:rsidR="005E124B">
        <w:rPr>
          <w:rFonts w:ascii="Arial" w:hAnsi="Arial" w:cs="Arial"/>
          <w:b w:val="0"/>
          <w:bCs w:val="0"/>
          <w:sz w:val="20"/>
          <w:szCs w:val="24"/>
        </w:rPr>
        <w:t>]</w:t>
      </w:r>
    </w:p>
    <w:p w:rsidR="00D64C40" w:rsidRDefault="00D64C40">
      <w:pPr>
        <w:ind w:left="1987" w:hanging="853"/>
        <w:jc w:val="both"/>
        <w:rPr>
          <w:rFonts w:ascii="Arial" w:hAnsi="Arial" w:cs="Arial"/>
          <w:b w:val="0"/>
          <w:bCs w:val="0"/>
          <w:sz w:val="20"/>
          <w:szCs w:val="24"/>
          <w:lang w:val="de-DE"/>
        </w:rPr>
      </w:pPr>
    </w:p>
    <w:p w:rsidR="005E124B" w:rsidRDefault="00A34325">
      <w:pPr>
        <w:ind w:left="1987" w:hanging="853"/>
        <w:jc w:val="both"/>
        <w:rPr>
          <w:rFonts w:ascii="Arial" w:hAnsi="Arial" w:cs="Arial"/>
          <w:b w:val="0"/>
          <w:bCs w:val="0"/>
          <w:sz w:val="20"/>
          <w:szCs w:val="24"/>
          <w:lang w:val="de-DE"/>
        </w:rPr>
      </w:pPr>
      <w:bookmarkStart w:id="203" w:name="_DV_M132"/>
      <w:bookmarkEnd w:id="203"/>
      <w:proofErr w:type="spellStart"/>
      <w:r>
        <w:rPr>
          <w:rFonts w:ascii="Arial" w:hAnsi="Arial" w:cs="Arial"/>
          <w:b w:val="0"/>
          <w:bCs w:val="0"/>
          <w:sz w:val="20"/>
          <w:szCs w:val="24"/>
          <w:lang w:val="de-DE"/>
        </w:rPr>
        <w:t>d</w:t>
      </w:r>
      <w:r w:rsidR="005E124B">
        <w:rPr>
          <w:rFonts w:ascii="Arial" w:hAnsi="Arial" w:cs="Arial"/>
          <w:b w:val="0"/>
          <w:bCs w:val="0"/>
          <w:sz w:val="20"/>
          <w:szCs w:val="24"/>
          <w:lang w:val="de-DE"/>
        </w:rPr>
        <w:t>ove</w:t>
      </w:r>
      <w:proofErr w:type="spellEnd"/>
      <w:r>
        <w:rPr>
          <w:rFonts w:ascii="Arial" w:hAnsi="Arial" w:cs="Arial"/>
          <w:b w:val="0"/>
          <w:bCs w:val="0"/>
          <w:sz w:val="20"/>
          <w:szCs w:val="24"/>
          <w:lang w:val="de-DE"/>
        </w:rPr>
        <w:t>:</w:t>
      </w:r>
    </w:p>
    <w:p w:rsidR="00096A89" w:rsidRDefault="00096A89" w:rsidP="00906E24">
      <w:pPr>
        <w:numPr>
          <w:ilvl w:val="0"/>
          <w:numId w:val="11"/>
        </w:numPr>
        <w:tabs>
          <w:tab w:val="clear" w:pos="1800"/>
          <w:tab w:val="num" w:pos="1440"/>
        </w:tabs>
        <w:spacing w:before="100" w:beforeAutospacing="1" w:after="100" w:afterAutospacing="1"/>
        <w:ind w:left="1440"/>
        <w:jc w:val="both"/>
        <w:rPr>
          <w:rFonts w:ascii="Arial" w:hAnsi="Arial" w:cs="Arial"/>
          <w:b w:val="0"/>
          <w:bCs w:val="0"/>
          <w:color w:val="000000"/>
          <w:sz w:val="20"/>
          <w:szCs w:val="24"/>
        </w:rPr>
      </w:pPr>
      <w:bookmarkStart w:id="204" w:name="_DV_M133"/>
      <w:bookmarkStart w:id="205" w:name="_DV_M134"/>
      <w:bookmarkEnd w:id="204"/>
      <w:bookmarkEnd w:id="205"/>
      <w:r>
        <w:rPr>
          <w:rFonts w:ascii="Times New Roman" w:hAnsi="Times New Roman"/>
          <w:b w:val="0"/>
          <w:bCs w:val="0"/>
          <w:i/>
          <w:color w:val="000000"/>
          <w:sz w:val="20"/>
          <w:szCs w:val="24"/>
        </w:rPr>
        <w:t>VM</w:t>
      </w:r>
      <w:r w:rsidR="003A067A">
        <w:rPr>
          <w:rFonts w:ascii="Arial" w:hAnsi="Arial" w:cs="Arial"/>
          <w:b w:val="0"/>
          <w:bCs w:val="0"/>
          <w:color w:val="000000"/>
          <w:sz w:val="20"/>
          <w:szCs w:val="24"/>
        </w:rPr>
        <w:t>, espresso in €</w:t>
      </w:r>
      <w:r w:rsidR="00A34325">
        <w:rPr>
          <w:rFonts w:ascii="Arial" w:hAnsi="Arial" w:cs="Arial"/>
          <w:b w:val="0"/>
          <w:bCs w:val="0"/>
          <w:color w:val="000000"/>
          <w:sz w:val="20"/>
          <w:szCs w:val="24"/>
        </w:rPr>
        <w:t>/</w:t>
      </w:r>
      <w:r w:rsidR="009C200F">
        <w:rPr>
          <w:rFonts w:ascii="Arial" w:hAnsi="Arial" w:cs="Arial"/>
          <w:b w:val="0"/>
          <w:bCs w:val="0"/>
          <w:color w:val="000000"/>
          <w:sz w:val="20"/>
          <w:szCs w:val="24"/>
        </w:rPr>
        <w:t>MWh</w:t>
      </w:r>
      <w:r w:rsidR="00A34325">
        <w:rPr>
          <w:rFonts w:ascii="Arial" w:hAnsi="Arial" w:cs="Arial"/>
          <w:b w:val="0"/>
          <w:bCs w:val="0"/>
          <w:color w:val="000000"/>
          <w:sz w:val="20"/>
          <w:szCs w:val="24"/>
        </w:rPr>
        <w:t>, è un valore pari alla m</w:t>
      </w:r>
      <w:r w:rsidR="00517598">
        <w:rPr>
          <w:rFonts w:ascii="Arial" w:hAnsi="Arial" w:cs="Arial"/>
          <w:b w:val="0"/>
          <w:bCs w:val="0"/>
          <w:color w:val="000000"/>
          <w:sz w:val="20"/>
          <w:szCs w:val="24"/>
        </w:rPr>
        <w:t>e</w:t>
      </w:r>
      <w:r w:rsidR="00A34325">
        <w:rPr>
          <w:rFonts w:ascii="Arial" w:hAnsi="Arial" w:cs="Arial"/>
          <w:b w:val="0"/>
          <w:bCs w:val="0"/>
          <w:color w:val="000000"/>
          <w:sz w:val="20"/>
          <w:szCs w:val="24"/>
        </w:rPr>
        <w:t>di</w:t>
      </w:r>
      <w:r w:rsidR="003A067A">
        <w:rPr>
          <w:rFonts w:ascii="Arial" w:hAnsi="Arial" w:cs="Arial"/>
          <w:b w:val="0"/>
          <w:bCs w:val="0"/>
          <w:color w:val="000000"/>
          <w:sz w:val="20"/>
          <w:szCs w:val="24"/>
        </w:rPr>
        <w:t xml:space="preserve">a aritmetica delle quotazioni giornaliere (media dei valori minimo e massimo) riferite al prodotto </w:t>
      </w:r>
      <w:proofErr w:type="spellStart"/>
      <w:r w:rsidR="003A067A">
        <w:rPr>
          <w:rFonts w:ascii="Arial" w:hAnsi="Arial" w:cs="Arial"/>
          <w:b w:val="0"/>
          <w:bCs w:val="0"/>
          <w:color w:val="000000"/>
          <w:sz w:val="20"/>
          <w:szCs w:val="24"/>
        </w:rPr>
        <w:t>forward</w:t>
      </w:r>
      <w:proofErr w:type="spellEnd"/>
      <w:r w:rsidR="003A067A">
        <w:rPr>
          <w:rFonts w:ascii="Arial" w:hAnsi="Arial" w:cs="Arial"/>
          <w:b w:val="0"/>
          <w:bCs w:val="0"/>
          <w:color w:val="000000"/>
          <w:sz w:val="20"/>
          <w:szCs w:val="24"/>
        </w:rPr>
        <w:t xml:space="preserve"> mensile OTC relativo al mese di aprile 201</w:t>
      </w:r>
      <w:r w:rsidR="00062511">
        <w:rPr>
          <w:rFonts w:ascii="Arial" w:hAnsi="Arial" w:cs="Arial"/>
          <w:b w:val="0"/>
          <w:bCs w:val="0"/>
          <w:color w:val="000000"/>
          <w:sz w:val="20"/>
          <w:szCs w:val="24"/>
        </w:rPr>
        <w:t>7</w:t>
      </w:r>
      <w:r w:rsidR="004E52A8">
        <w:rPr>
          <w:rFonts w:ascii="Arial" w:hAnsi="Arial" w:cs="Arial"/>
          <w:b w:val="0"/>
          <w:bCs w:val="0"/>
          <w:color w:val="000000"/>
          <w:sz w:val="20"/>
          <w:szCs w:val="24"/>
        </w:rPr>
        <w:t>,</w:t>
      </w:r>
      <w:r w:rsidR="003A067A">
        <w:rPr>
          <w:rFonts w:ascii="Arial" w:hAnsi="Arial" w:cs="Arial"/>
          <w:b w:val="0"/>
          <w:bCs w:val="0"/>
          <w:color w:val="000000"/>
          <w:sz w:val="20"/>
          <w:szCs w:val="24"/>
        </w:rPr>
        <w:t xml:space="preserve"> come rilevate da ICIS-</w:t>
      </w:r>
      <w:proofErr w:type="spellStart"/>
      <w:r w:rsidR="003A067A">
        <w:rPr>
          <w:rFonts w:ascii="Arial" w:hAnsi="Arial" w:cs="Arial"/>
          <w:b w:val="0"/>
          <w:bCs w:val="0"/>
          <w:color w:val="000000"/>
          <w:sz w:val="20"/>
          <w:szCs w:val="24"/>
        </w:rPr>
        <w:t>Heren</w:t>
      </w:r>
      <w:proofErr w:type="spellEnd"/>
      <w:r w:rsidR="003A067A">
        <w:rPr>
          <w:rFonts w:ascii="Arial" w:hAnsi="Arial" w:cs="Arial"/>
          <w:b w:val="0"/>
          <w:bCs w:val="0"/>
          <w:color w:val="000000"/>
          <w:sz w:val="20"/>
          <w:szCs w:val="24"/>
        </w:rPr>
        <w:t xml:space="preserve"> nel mese di gennaio 201</w:t>
      </w:r>
      <w:r w:rsidR="00062511">
        <w:rPr>
          <w:rFonts w:ascii="Arial" w:hAnsi="Arial" w:cs="Arial"/>
          <w:b w:val="0"/>
          <w:bCs w:val="0"/>
          <w:color w:val="000000"/>
          <w:sz w:val="20"/>
          <w:szCs w:val="24"/>
        </w:rPr>
        <w:t>7</w:t>
      </w:r>
      <w:r w:rsidR="003A067A">
        <w:rPr>
          <w:rFonts w:ascii="Arial" w:hAnsi="Arial" w:cs="Arial"/>
          <w:b w:val="0"/>
          <w:bCs w:val="0"/>
          <w:color w:val="000000"/>
          <w:sz w:val="20"/>
          <w:szCs w:val="24"/>
        </w:rPr>
        <w:t xml:space="preserve"> presso l’</w:t>
      </w:r>
      <w:proofErr w:type="spellStart"/>
      <w:r w:rsidR="003A067A">
        <w:rPr>
          <w:rFonts w:ascii="Arial" w:hAnsi="Arial" w:cs="Arial"/>
          <w:b w:val="0"/>
          <w:bCs w:val="0"/>
          <w:color w:val="000000"/>
          <w:sz w:val="20"/>
          <w:szCs w:val="24"/>
        </w:rPr>
        <w:t>hub</w:t>
      </w:r>
      <w:proofErr w:type="spellEnd"/>
      <w:r w:rsidR="003A067A">
        <w:rPr>
          <w:rFonts w:ascii="Arial" w:hAnsi="Arial" w:cs="Arial"/>
          <w:b w:val="0"/>
          <w:bCs w:val="0"/>
          <w:color w:val="000000"/>
          <w:sz w:val="20"/>
          <w:szCs w:val="24"/>
        </w:rPr>
        <w:t xml:space="preserve"> PSV</w:t>
      </w:r>
      <w:r w:rsidR="004E52A8">
        <w:rPr>
          <w:rFonts w:ascii="Arial" w:hAnsi="Arial" w:cs="Arial"/>
          <w:b w:val="0"/>
          <w:bCs w:val="0"/>
          <w:color w:val="000000"/>
          <w:sz w:val="20"/>
          <w:szCs w:val="24"/>
        </w:rPr>
        <w:t>.</w:t>
      </w:r>
    </w:p>
    <w:p w:rsidR="003E6CB8" w:rsidRDefault="003E6CB8">
      <w:pPr>
        <w:tabs>
          <w:tab w:val="num" w:pos="567"/>
        </w:tabs>
        <w:ind w:left="567" w:hanging="425"/>
        <w:jc w:val="both"/>
        <w:rPr>
          <w:rFonts w:ascii="Arial" w:hAnsi="Arial" w:cs="Arial"/>
          <w:b w:val="0"/>
          <w:bCs w:val="0"/>
          <w:sz w:val="20"/>
          <w:szCs w:val="24"/>
        </w:rPr>
      </w:pPr>
    </w:p>
    <w:p w:rsidR="001B0D32" w:rsidRPr="00B62FC3" w:rsidRDefault="00B10CB6">
      <w:pPr>
        <w:tabs>
          <w:tab w:val="num" w:pos="567"/>
        </w:tabs>
        <w:ind w:left="567" w:hanging="425"/>
        <w:jc w:val="center"/>
        <w:rPr>
          <w:rFonts w:ascii="Arial" w:hAnsi="Arial" w:cs="Arial"/>
          <w:bCs w:val="0"/>
          <w:sz w:val="20"/>
        </w:rPr>
      </w:pPr>
      <w:bookmarkStart w:id="206" w:name="_DV_M135"/>
      <w:bookmarkEnd w:id="206"/>
      <w:r w:rsidRPr="00B62FC3">
        <w:rPr>
          <w:rFonts w:ascii="Arial" w:hAnsi="Arial" w:cs="Arial"/>
          <w:bCs w:val="0"/>
          <w:sz w:val="20"/>
        </w:rPr>
        <w:t>6)</w:t>
      </w:r>
      <w:r w:rsidR="00C955F0" w:rsidRPr="00B62FC3">
        <w:rPr>
          <w:rFonts w:ascii="Arial" w:hAnsi="Arial" w:cs="Arial"/>
          <w:bCs w:val="0"/>
          <w:sz w:val="20"/>
        </w:rPr>
        <w:t xml:space="preserve"> </w:t>
      </w:r>
      <w:r w:rsidR="001B0D32" w:rsidRPr="00B62FC3">
        <w:rPr>
          <w:rFonts w:ascii="Arial" w:hAnsi="Arial" w:cs="Arial"/>
          <w:bCs w:val="0"/>
          <w:sz w:val="20"/>
        </w:rPr>
        <w:t>ONERI A CARICO DEL</w:t>
      </w:r>
      <w:r w:rsidR="00004F35" w:rsidRPr="00B62FC3">
        <w:rPr>
          <w:rFonts w:ascii="Arial" w:hAnsi="Arial" w:cs="Arial"/>
          <w:bCs w:val="0"/>
          <w:sz w:val="20"/>
        </w:rPr>
        <w:t xml:space="preserve"> FORNITORE</w:t>
      </w:r>
      <w:r w:rsidR="0017054F">
        <w:rPr>
          <w:rFonts w:ascii="Arial" w:hAnsi="Arial" w:cs="Arial"/>
          <w:bCs w:val="0"/>
          <w:sz w:val="20"/>
        </w:rPr>
        <w:t xml:space="preserve"> e di SRG</w:t>
      </w:r>
    </w:p>
    <w:p w:rsidR="001B0D32" w:rsidRPr="00B62FC3" w:rsidRDefault="001B0D32">
      <w:pPr>
        <w:pStyle w:val="ListParagraph"/>
        <w:tabs>
          <w:tab w:val="num" w:pos="567"/>
        </w:tabs>
        <w:ind w:left="567" w:hanging="425"/>
        <w:rPr>
          <w:rFonts w:ascii="Arial" w:hAnsi="Arial" w:cs="Arial"/>
          <w:b w:val="0"/>
          <w:sz w:val="20"/>
        </w:rPr>
      </w:pPr>
    </w:p>
    <w:p w:rsidR="00873087" w:rsidRPr="00B62FC3" w:rsidRDefault="00C92008">
      <w:pPr>
        <w:tabs>
          <w:tab w:val="num" w:pos="567"/>
        </w:tabs>
        <w:ind w:left="567" w:hanging="425"/>
        <w:jc w:val="both"/>
        <w:rPr>
          <w:rFonts w:ascii="Arial" w:hAnsi="Arial" w:cs="Arial"/>
          <w:b w:val="0"/>
          <w:bCs w:val="0"/>
          <w:sz w:val="20"/>
        </w:rPr>
      </w:pPr>
      <w:bookmarkStart w:id="207" w:name="_DV_M136"/>
      <w:bookmarkEnd w:id="207"/>
      <w:r w:rsidRPr="00B62FC3">
        <w:rPr>
          <w:rFonts w:ascii="Arial" w:eastAsia="Batang" w:hAnsi="Arial" w:cs="Arial"/>
          <w:b w:val="0"/>
          <w:bCs w:val="0"/>
          <w:sz w:val="20"/>
        </w:rPr>
        <w:t>6</w:t>
      </w:r>
      <w:r w:rsidR="005A7476" w:rsidRPr="00B62FC3">
        <w:rPr>
          <w:rFonts w:ascii="Arial" w:eastAsia="Batang" w:hAnsi="Arial" w:cs="Arial"/>
          <w:b w:val="0"/>
          <w:bCs w:val="0"/>
          <w:sz w:val="20"/>
        </w:rPr>
        <w:t>.1</w:t>
      </w:r>
      <w:r w:rsidR="005A7476" w:rsidRPr="00B62FC3">
        <w:rPr>
          <w:rFonts w:ascii="Arial" w:eastAsia="Batang" w:hAnsi="Arial" w:cs="Arial"/>
          <w:b w:val="0"/>
          <w:bCs w:val="0"/>
          <w:sz w:val="20"/>
        </w:rPr>
        <w:tab/>
      </w:r>
      <w:r w:rsidR="00030B17">
        <w:rPr>
          <w:rFonts w:ascii="Arial" w:eastAsia="Batang" w:hAnsi="Arial" w:cs="Arial"/>
          <w:b w:val="0"/>
          <w:bCs w:val="0"/>
          <w:sz w:val="20"/>
        </w:rPr>
        <w:t>Fatto salvo per quanto previsto dal presente Contratto, l</w:t>
      </w:r>
      <w:r w:rsidR="00365C90" w:rsidRPr="00B62FC3">
        <w:rPr>
          <w:rFonts w:ascii="Arial" w:eastAsia="Batang" w:hAnsi="Arial" w:cs="Arial"/>
          <w:b w:val="0"/>
          <w:bCs w:val="0"/>
          <w:sz w:val="20"/>
        </w:rPr>
        <w:t xml:space="preserve">’immissione del GNL nei serbatoi per il </w:t>
      </w:r>
      <w:bookmarkStart w:id="208" w:name="_DV_C182"/>
      <w:r w:rsidR="00626A8A" w:rsidRPr="00B62FC3">
        <w:rPr>
          <w:rFonts w:ascii="Arial" w:hAnsi="Arial" w:cs="Arial"/>
          <w:b w:val="0"/>
          <w:bCs w:val="0"/>
          <w:sz w:val="20"/>
        </w:rPr>
        <w:t>Servizio di Stoccaggio</w:t>
      </w:r>
      <w:r w:rsidR="00CB571B" w:rsidRPr="00B62FC3">
        <w:rPr>
          <w:rFonts w:ascii="Arial" w:hAnsi="Arial" w:cs="Arial"/>
          <w:sz w:val="20"/>
        </w:rPr>
        <w:t xml:space="preserve"> </w:t>
      </w:r>
      <w:r w:rsidR="00626A8A" w:rsidRPr="00B62FC3">
        <w:rPr>
          <w:rFonts w:ascii="Arial" w:hAnsi="Arial" w:cs="Arial"/>
          <w:b w:val="0"/>
          <w:bCs w:val="0"/>
          <w:sz w:val="20"/>
        </w:rPr>
        <w:t>Temporaneo</w:t>
      </w:r>
      <w:bookmarkStart w:id="209" w:name="_DV_M137"/>
      <w:bookmarkEnd w:id="208"/>
      <w:bookmarkEnd w:id="209"/>
      <w:r w:rsidR="00626A8A" w:rsidRPr="00B62FC3">
        <w:rPr>
          <w:rFonts w:ascii="Arial" w:hAnsi="Arial" w:cs="Arial"/>
          <w:b w:val="0"/>
          <w:bCs w:val="0"/>
          <w:sz w:val="20"/>
        </w:rPr>
        <w:t xml:space="preserve"> </w:t>
      </w:r>
      <w:r w:rsidR="001670BF" w:rsidRPr="00B62FC3">
        <w:rPr>
          <w:rFonts w:ascii="Arial" w:hAnsi="Arial" w:cs="Arial"/>
          <w:b w:val="0"/>
          <w:bCs w:val="0"/>
          <w:sz w:val="20"/>
        </w:rPr>
        <w:t xml:space="preserve">e la </w:t>
      </w:r>
      <w:r w:rsidR="004E5E90" w:rsidRPr="00B62FC3">
        <w:rPr>
          <w:rFonts w:ascii="Arial" w:hAnsi="Arial" w:cs="Arial"/>
          <w:b w:val="0"/>
          <w:bCs w:val="0"/>
          <w:sz w:val="20"/>
        </w:rPr>
        <w:t xml:space="preserve">Riconsegna </w:t>
      </w:r>
      <w:r w:rsidR="001670BF" w:rsidRPr="00B62FC3">
        <w:rPr>
          <w:rFonts w:ascii="Arial" w:hAnsi="Arial" w:cs="Arial"/>
          <w:b w:val="0"/>
          <w:bCs w:val="0"/>
          <w:sz w:val="20"/>
        </w:rPr>
        <w:t>dello stesso al Fornitore sono</w:t>
      </w:r>
      <w:r w:rsidR="00365C90" w:rsidRPr="00B62FC3">
        <w:rPr>
          <w:rFonts w:ascii="Arial" w:hAnsi="Arial" w:cs="Arial"/>
          <w:b w:val="0"/>
          <w:bCs w:val="0"/>
          <w:sz w:val="20"/>
        </w:rPr>
        <w:t xml:space="preserve"> disciplinat</w:t>
      </w:r>
      <w:r w:rsidR="001670BF" w:rsidRPr="00B62FC3">
        <w:rPr>
          <w:rFonts w:ascii="Arial" w:hAnsi="Arial" w:cs="Arial"/>
          <w:b w:val="0"/>
          <w:bCs w:val="0"/>
          <w:sz w:val="20"/>
        </w:rPr>
        <w:t>e</w:t>
      </w:r>
      <w:r w:rsidR="00365C90" w:rsidRPr="00B62FC3">
        <w:rPr>
          <w:rFonts w:ascii="Arial" w:hAnsi="Arial" w:cs="Arial"/>
          <w:b w:val="0"/>
          <w:bCs w:val="0"/>
          <w:sz w:val="20"/>
        </w:rPr>
        <w:t xml:space="preserve"> dal Codice </w:t>
      </w:r>
      <w:r w:rsidR="00B06C53" w:rsidRPr="00B62FC3">
        <w:rPr>
          <w:rFonts w:ascii="Arial" w:hAnsi="Arial" w:cs="Arial"/>
          <w:b w:val="0"/>
          <w:bCs w:val="0"/>
          <w:sz w:val="20"/>
        </w:rPr>
        <w:t xml:space="preserve">di </w:t>
      </w:r>
      <w:proofErr w:type="spellStart"/>
      <w:r w:rsidR="008F56D4" w:rsidRPr="00B62FC3">
        <w:rPr>
          <w:rFonts w:ascii="Arial" w:hAnsi="Arial" w:cs="Arial"/>
          <w:b w:val="0"/>
          <w:bCs w:val="0"/>
          <w:sz w:val="20"/>
        </w:rPr>
        <w:t>R</w:t>
      </w:r>
      <w:r w:rsidR="00B06C53" w:rsidRPr="00B62FC3">
        <w:rPr>
          <w:rFonts w:ascii="Arial" w:hAnsi="Arial" w:cs="Arial"/>
          <w:b w:val="0"/>
          <w:bCs w:val="0"/>
          <w:sz w:val="20"/>
        </w:rPr>
        <w:t>igassificazione</w:t>
      </w:r>
      <w:proofErr w:type="spellEnd"/>
      <w:r w:rsidR="00B06C53" w:rsidRPr="00B62FC3">
        <w:rPr>
          <w:rFonts w:ascii="Arial" w:hAnsi="Arial" w:cs="Arial"/>
          <w:b w:val="0"/>
          <w:bCs w:val="0"/>
          <w:sz w:val="20"/>
        </w:rPr>
        <w:t xml:space="preserve"> </w:t>
      </w:r>
      <w:bookmarkStart w:id="210" w:name="_DV_M138"/>
      <w:bookmarkEnd w:id="210"/>
      <w:r w:rsidR="001670BF" w:rsidRPr="00B62FC3">
        <w:rPr>
          <w:rFonts w:ascii="Arial" w:hAnsi="Arial" w:cs="Arial"/>
          <w:b w:val="0"/>
          <w:bCs w:val="0"/>
          <w:sz w:val="20"/>
        </w:rPr>
        <w:t xml:space="preserve">e dal Codice di Rete </w:t>
      </w:r>
      <w:r w:rsidR="00365C90" w:rsidRPr="00B62FC3">
        <w:rPr>
          <w:rFonts w:ascii="Arial" w:hAnsi="Arial" w:cs="Arial"/>
          <w:b w:val="0"/>
          <w:bCs w:val="0"/>
          <w:sz w:val="20"/>
        </w:rPr>
        <w:t>che, con i relativi allegati, costituisc</w:t>
      </w:r>
      <w:r w:rsidR="001670BF" w:rsidRPr="00B62FC3">
        <w:rPr>
          <w:rFonts w:ascii="Arial" w:hAnsi="Arial" w:cs="Arial"/>
          <w:b w:val="0"/>
          <w:bCs w:val="0"/>
          <w:sz w:val="20"/>
        </w:rPr>
        <w:t>ono</w:t>
      </w:r>
      <w:r w:rsidR="00365C90" w:rsidRPr="00B62FC3">
        <w:rPr>
          <w:rFonts w:ascii="Arial" w:hAnsi="Arial" w:cs="Arial"/>
          <w:b w:val="0"/>
          <w:bCs w:val="0"/>
          <w:sz w:val="20"/>
        </w:rPr>
        <w:t xml:space="preserve"> parte integrante e sostanziale del </w:t>
      </w:r>
      <w:r w:rsidR="002461EA" w:rsidRPr="00B62FC3">
        <w:rPr>
          <w:rFonts w:ascii="Arial" w:hAnsi="Arial" w:cs="Arial"/>
          <w:b w:val="0"/>
          <w:bCs w:val="0"/>
          <w:sz w:val="20"/>
        </w:rPr>
        <w:t xml:space="preserve">presente </w:t>
      </w:r>
      <w:r w:rsidR="00365C90" w:rsidRPr="00B62FC3">
        <w:rPr>
          <w:rFonts w:ascii="Arial" w:hAnsi="Arial" w:cs="Arial"/>
          <w:b w:val="0"/>
          <w:bCs w:val="0"/>
          <w:sz w:val="20"/>
        </w:rPr>
        <w:t>Contratto.</w:t>
      </w:r>
      <w:r w:rsidR="004C4929" w:rsidRPr="00B62FC3">
        <w:rPr>
          <w:rFonts w:ascii="Arial" w:hAnsi="Arial" w:cs="Arial"/>
          <w:b w:val="0"/>
          <w:bCs w:val="0"/>
          <w:sz w:val="20"/>
        </w:rPr>
        <w:t xml:space="preserve"> </w:t>
      </w:r>
      <w:bookmarkStart w:id="211" w:name="_DV_C186"/>
      <w:r w:rsidR="004C4929" w:rsidRPr="00B62FC3">
        <w:rPr>
          <w:rFonts w:ascii="Arial" w:hAnsi="Arial" w:cs="Arial"/>
          <w:b w:val="0"/>
          <w:bCs w:val="0"/>
          <w:sz w:val="20"/>
        </w:rPr>
        <w:t>ALNG</w:t>
      </w:r>
      <w:bookmarkStart w:id="212" w:name="_DV_M139"/>
      <w:bookmarkEnd w:id="211"/>
      <w:bookmarkEnd w:id="212"/>
      <w:r w:rsidR="001670BF" w:rsidRPr="00B62FC3">
        <w:rPr>
          <w:rFonts w:ascii="Arial" w:hAnsi="Arial" w:cs="Arial"/>
          <w:b w:val="0"/>
          <w:bCs w:val="0"/>
          <w:sz w:val="20"/>
        </w:rPr>
        <w:t>, SRG</w:t>
      </w:r>
      <w:r w:rsidR="00873087" w:rsidRPr="00B62FC3">
        <w:rPr>
          <w:rFonts w:ascii="Arial" w:hAnsi="Arial" w:cs="Arial"/>
          <w:b w:val="0"/>
          <w:bCs w:val="0"/>
          <w:sz w:val="20"/>
        </w:rPr>
        <w:t xml:space="preserve"> </w:t>
      </w:r>
      <w:r w:rsidR="00895B76" w:rsidRPr="00B62FC3">
        <w:rPr>
          <w:rFonts w:ascii="Arial" w:hAnsi="Arial" w:cs="Arial"/>
          <w:b w:val="0"/>
          <w:bCs w:val="0"/>
          <w:sz w:val="20"/>
        </w:rPr>
        <w:t xml:space="preserve">e il </w:t>
      </w:r>
      <w:r w:rsidR="00F75506" w:rsidRPr="00B62FC3">
        <w:rPr>
          <w:rFonts w:ascii="Arial" w:hAnsi="Arial" w:cs="Arial"/>
          <w:b w:val="0"/>
          <w:bCs w:val="0"/>
          <w:sz w:val="20"/>
        </w:rPr>
        <w:t>Fornitore</w:t>
      </w:r>
      <w:r w:rsidR="00365C90" w:rsidRPr="00B62FC3">
        <w:rPr>
          <w:rFonts w:ascii="Arial" w:hAnsi="Arial" w:cs="Arial"/>
          <w:b w:val="0"/>
          <w:bCs w:val="0"/>
          <w:sz w:val="20"/>
        </w:rPr>
        <w:t xml:space="preserve"> dichiarano di essere a piena conoscenza dei contenuti </w:t>
      </w:r>
      <w:r w:rsidR="003A6715" w:rsidRPr="00B62FC3">
        <w:rPr>
          <w:rFonts w:ascii="Arial" w:hAnsi="Arial" w:cs="Arial"/>
          <w:b w:val="0"/>
          <w:bCs w:val="0"/>
          <w:sz w:val="20"/>
        </w:rPr>
        <w:t xml:space="preserve">del Codice di Rigassificazione e del </w:t>
      </w:r>
      <w:r w:rsidR="00365C90" w:rsidRPr="00B62FC3">
        <w:rPr>
          <w:rFonts w:ascii="Arial" w:hAnsi="Arial" w:cs="Arial"/>
          <w:b w:val="0"/>
          <w:bCs w:val="0"/>
          <w:sz w:val="20"/>
        </w:rPr>
        <w:t xml:space="preserve">Codice </w:t>
      </w:r>
      <w:r w:rsidR="00004F35" w:rsidRPr="00B62FC3">
        <w:rPr>
          <w:rFonts w:ascii="Arial" w:hAnsi="Arial" w:cs="Arial"/>
          <w:b w:val="0"/>
          <w:bCs w:val="0"/>
          <w:sz w:val="20"/>
        </w:rPr>
        <w:t xml:space="preserve">di </w:t>
      </w:r>
      <w:r w:rsidR="001670BF" w:rsidRPr="00B62FC3">
        <w:rPr>
          <w:rFonts w:ascii="Arial" w:hAnsi="Arial" w:cs="Arial"/>
          <w:b w:val="0"/>
          <w:bCs w:val="0"/>
          <w:sz w:val="20"/>
        </w:rPr>
        <w:t xml:space="preserve">Rete </w:t>
      </w:r>
      <w:r w:rsidR="00365C90" w:rsidRPr="00B62FC3">
        <w:rPr>
          <w:rFonts w:ascii="Arial" w:hAnsi="Arial" w:cs="Arial"/>
          <w:b w:val="0"/>
          <w:bCs w:val="0"/>
          <w:sz w:val="20"/>
        </w:rPr>
        <w:t>e si impegnano ad applicarl</w:t>
      </w:r>
      <w:r w:rsidR="001670BF" w:rsidRPr="00B62FC3">
        <w:rPr>
          <w:rFonts w:ascii="Arial" w:hAnsi="Arial" w:cs="Arial"/>
          <w:b w:val="0"/>
          <w:bCs w:val="0"/>
          <w:sz w:val="20"/>
        </w:rPr>
        <w:t>i</w:t>
      </w:r>
      <w:r w:rsidR="00365C90" w:rsidRPr="00B62FC3">
        <w:rPr>
          <w:rFonts w:ascii="Arial" w:hAnsi="Arial" w:cs="Arial"/>
          <w:b w:val="0"/>
          <w:bCs w:val="0"/>
          <w:sz w:val="20"/>
        </w:rPr>
        <w:t xml:space="preserve"> e rispettarl</w:t>
      </w:r>
      <w:r w:rsidR="001670BF" w:rsidRPr="00B62FC3">
        <w:rPr>
          <w:rFonts w:ascii="Arial" w:hAnsi="Arial" w:cs="Arial"/>
          <w:b w:val="0"/>
          <w:bCs w:val="0"/>
          <w:sz w:val="20"/>
        </w:rPr>
        <w:t>i</w:t>
      </w:r>
      <w:r w:rsidR="00004F35" w:rsidRPr="00B62FC3">
        <w:rPr>
          <w:rFonts w:ascii="Arial" w:hAnsi="Arial" w:cs="Arial"/>
          <w:b w:val="0"/>
          <w:bCs w:val="0"/>
          <w:sz w:val="20"/>
        </w:rPr>
        <w:t xml:space="preserve"> </w:t>
      </w:r>
      <w:r w:rsidR="00B1279A" w:rsidRPr="00B62FC3">
        <w:rPr>
          <w:rFonts w:ascii="Arial" w:hAnsi="Arial" w:cs="Arial"/>
          <w:b w:val="0"/>
          <w:bCs w:val="0"/>
          <w:sz w:val="20"/>
        </w:rPr>
        <w:t xml:space="preserve">fatto salvo </w:t>
      </w:r>
      <w:r w:rsidR="00004F35" w:rsidRPr="00B62FC3">
        <w:rPr>
          <w:rFonts w:ascii="Arial" w:hAnsi="Arial" w:cs="Arial"/>
          <w:b w:val="0"/>
          <w:bCs w:val="0"/>
          <w:sz w:val="20"/>
        </w:rPr>
        <w:t xml:space="preserve">quanto diversamente specificato nel presente </w:t>
      </w:r>
      <w:r w:rsidR="002461EA" w:rsidRPr="00B62FC3">
        <w:rPr>
          <w:rFonts w:ascii="Arial" w:hAnsi="Arial" w:cs="Arial"/>
          <w:b w:val="0"/>
          <w:bCs w:val="0"/>
          <w:sz w:val="20"/>
        </w:rPr>
        <w:t>C</w:t>
      </w:r>
      <w:r w:rsidR="00004F35" w:rsidRPr="00B62FC3">
        <w:rPr>
          <w:rFonts w:ascii="Arial" w:hAnsi="Arial" w:cs="Arial"/>
          <w:b w:val="0"/>
          <w:bCs w:val="0"/>
          <w:sz w:val="20"/>
        </w:rPr>
        <w:t>ontratto.</w:t>
      </w:r>
    </w:p>
    <w:p w:rsidR="00CD24F1" w:rsidRPr="00B62FC3" w:rsidRDefault="00CD24F1">
      <w:pPr>
        <w:tabs>
          <w:tab w:val="num" w:pos="567"/>
        </w:tabs>
        <w:ind w:left="567" w:hanging="425"/>
        <w:jc w:val="both"/>
        <w:rPr>
          <w:rFonts w:ascii="Arial" w:eastAsia="Batang" w:hAnsi="Arial" w:cs="Arial"/>
          <w:b w:val="0"/>
          <w:bCs w:val="0"/>
          <w:sz w:val="20"/>
        </w:rPr>
      </w:pPr>
    </w:p>
    <w:p w:rsidR="004E5E90" w:rsidRPr="00B62FC3" w:rsidRDefault="00C92008">
      <w:pPr>
        <w:tabs>
          <w:tab w:val="num" w:pos="567"/>
        </w:tabs>
        <w:spacing w:line="240" w:lineRule="atLeast"/>
        <w:ind w:left="567" w:hanging="425"/>
        <w:jc w:val="both"/>
        <w:rPr>
          <w:rFonts w:ascii="Arial" w:eastAsia="Batang" w:hAnsi="Arial" w:cs="Arial"/>
          <w:b w:val="0"/>
          <w:bCs w:val="0"/>
          <w:sz w:val="20"/>
        </w:rPr>
      </w:pPr>
      <w:bookmarkStart w:id="213" w:name="_DV_M140"/>
      <w:bookmarkEnd w:id="213"/>
      <w:r w:rsidRPr="00B62FC3">
        <w:rPr>
          <w:rFonts w:ascii="Arial" w:eastAsia="Batang" w:hAnsi="Arial" w:cs="Arial"/>
          <w:b w:val="0"/>
          <w:bCs w:val="0"/>
          <w:sz w:val="20"/>
        </w:rPr>
        <w:t>6</w:t>
      </w:r>
      <w:r w:rsidR="005A7476" w:rsidRPr="00B62FC3">
        <w:rPr>
          <w:rFonts w:ascii="Arial" w:eastAsia="Batang" w:hAnsi="Arial" w:cs="Arial"/>
          <w:b w:val="0"/>
          <w:bCs w:val="0"/>
          <w:sz w:val="20"/>
        </w:rPr>
        <w:t xml:space="preserve">.2 </w:t>
      </w:r>
      <w:r w:rsidR="005A7476" w:rsidRPr="00B62FC3">
        <w:rPr>
          <w:rFonts w:ascii="Arial" w:eastAsia="Batang" w:hAnsi="Arial" w:cs="Arial"/>
          <w:b w:val="0"/>
          <w:bCs w:val="0"/>
          <w:sz w:val="20"/>
        </w:rPr>
        <w:tab/>
      </w:r>
      <w:r w:rsidR="00365C90" w:rsidRPr="00B62FC3">
        <w:rPr>
          <w:rFonts w:ascii="Arial" w:eastAsia="Batang" w:hAnsi="Arial" w:cs="Arial"/>
          <w:b w:val="0"/>
          <w:bCs w:val="0"/>
          <w:sz w:val="20"/>
        </w:rPr>
        <w:t>Il corrispettivo per</w:t>
      </w:r>
      <w:r w:rsidR="004E5E90" w:rsidRPr="00B62FC3">
        <w:rPr>
          <w:rFonts w:ascii="Arial" w:eastAsia="Batang" w:hAnsi="Arial" w:cs="Arial"/>
          <w:b w:val="0"/>
          <w:bCs w:val="0"/>
          <w:sz w:val="20"/>
        </w:rPr>
        <w:t>:</w:t>
      </w:r>
    </w:p>
    <w:p w:rsidR="00873087" w:rsidRPr="00B62FC3" w:rsidRDefault="004E5E90" w:rsidP="007276AD">
      <w:pPr>
        <w:ind w:left="1134" w:hanging="567"/>
        <w:jc w:val="both"/>
        <w:rPr>
          <w:rFonts w:ascii="Arial" w:hAnsi="Arial" w:cs="Arial"/>
          <w:b w:val="0"/>
          <w:bCs w:val="0"/>
          <w:sz w:val="20"/>
        </w:rPr>
      </w:pPr>
      <w:r w:rsidRPr="00B62FC3">
        <w:rPr>
          <w:rFonts w:ascii="Arial" w:eastAsia="Batang" w:hAnsi="Arial" w:cs="Arial"/>
          <w:b w:val="0"/>
          <w:bCs w:val="0"/>
          <w:sz w:val="20"/>
        </w:rPr>
        <w:t>(i)</w:t>
      </w:r>
      <w:r w:rsidR="00365C90" w:rsidRPr="00B62FC3">
        <w:rPr>
          <w:rFonts w:ascii="Arial" w:eastAsia="Batang" w:hAnsi="Arial" w:cs="Arial"/>
          <w:b w:val="0"/>
          <w:bCs w:val="0"/>
          <w:sz w:val="20"/>
        </w:rPr>
        <w:t xml:space="preserve"> </w:t>
      </w:r>
      <w:r w:rsidR="00030B17">
        <w:rPr>
          <w:rFonts w:ascii="Arial" w:eastAsia="Batang" w:hAnsi="Arial" w:cs="Arial"/>
          <w:b w:val="0"/>
          <w:bCs w:val="0"/>
          <w:sz w:val="20"/>
        </w:rPr>
        <w:tab/>
      </w:r>
      <w:r w:rsidR="00365C90" w:rsidRPr="00B62FC3">
        <w:rPr>
          <w:rFonts w:ascii="Arial" w:hAnsi="Arial" w:cs="Arial"/>
          <w:b w:val="0"/>
          <w:bCs w:val="0"/>
          <w:sz w:val="20"/>
        </w:rPr>
        <w:t xml:space="preserve">il </w:t>
      </w:r>
      <w:r w:rsidRPr="00B62FC3">
        <w:rPr>
          <w:rFonts w:ascii="Arial" w:hAnsi="Arial" w:cs="Arial"/>
          <w:b w:val="0"/>
          <w:bCs w:val="0"/>
          <w:sz w:val="20"/>
        </w:rPr>
        <w:t xml:space="preserve">Servizio </w:t>
      </w:r>
      <w:r w:rsidR="00365C90" w:rsidRPr="00B62FC3">
        <w:rPr>
          <w:rFonts w:ascii="Arial" w:hAnsi="Arial" w:cs="Arial"/>
          <w:b w:val="0"/>
          <w:bCs w:val="0"/>
          <w:sz w:val="20"/>
        </w:rPr>
        <w:t xml:space="preserve">di </w:t>
      </w:r>
      <w:r w:rsidRPr="00B62FC3">
        <w:rPr>
          <w:rFonts w:ascii="Arial" w:hAnsi="Arial" w:cs="Arial"/>
          <w:b w:val="0"/>
          <w:bCs w:val="0"/>
          <w:sz w:val="20"/>
        </w:rPr>
        <w:t xml:space="preserve">Rigassificazione </w:t>
      </w:r>
      <w:r w:rsidR="00030B17">
        <w:rPr>
          <w:rFonts w:ascii="Arial" w:hAnsi="Arial" w:cs="Arial"/>
          <w:b w:val="0"/>
          <w:bCs w:val="0"/>
          <w:sz w:val="20"/>
        </w:rPr>
        <w:t xml:space="preserve">sarà </w:t>
      </w:r>
      <w:r w:rsidR="00895B76" w:rsidRPr="00B62FC3">
        <w:rPr>
          <w:rFonts w:ascii="Arial" w:hAnsi="Arial" w:cs="Arial"/>
          <w:b w:val="0"/>
          <w:bCs w:val="0"/>
          <w:sz w:val="20"/>
        </w:rPr>
        <w:t xml:space="preserve">a carico del </w:t>
      </w:r>
      <w:r w:rsidR="00F75506" w:rsidRPr="00B62FC3">
        <w:rPr>
          <w:rFonts w:ascii="Arial" w:hAnsi="Arial" w:cs="Arial"/>
          <w:b w:val="0"/>
          <w:bCs w:val="0"/>
          <w:sz w:val="20"/>
        </w:rPr>
        <w:t>Fornitore</w:t>
      </w:r>
      <w:r w:rsidR="00873087" w:rsidRPr="00B62FC3">
        <w:rPr>
          <w:rFonts w:ascii="Arial" w:hAnsi="Arial" w:cs="Arial"/>
          <w:b w:val="0"/>
          <w:bCs w:val="0"/>
          <w:sz w:val="20"/>
        </w:rPr>
        <w:t xml:space="preserve"> </w:t>
      </w:r>
      <w:r w:rsidR="00030B17">
        <w:rPr>
          <w:rFonts w:ascii="Arial" w:hAnsi="Arial" w:cs="Arial"/>
          <w:b w:val="0"/>
          <w:bCs w:val="0"/>
          <w:sz w:val="20"/>
        </w:rPr>
        <w:t xml:space="preserve">e verrà </w:t>
      </w:r>
      <w:r w:rsidR="00365C90" w:rsidRPr="00B62FC3">
        <w:rPr>
          <w:rFonts w:ascii="Arial" w:hAnsi="Arial" w:cs="Arial"/>
          <w:b w:val="0"/>
          <w:bCs w:val="0"/>
          <w:sz w:val="20"/>
        </w:rPr>
        <w:t xml:space="preserve">determinato applicando le tariffe di rigassificazione per l’utilizzo del Terminale di </w:t>
      </w:r>
      <w:bookmarkStart w:id="214" w:name="_DV_C188"/>
      <w:r w:rsidR="00B61644" w:rsidRPr="00B62FC3">
        <w:rPr>
          <w:rFonts w:ascii="Arial" w:hAnsi="Arial" w:cs="Arial"/>
          <w:b w:val="0"/>
          <w:bCs w:val="0"/>
          <w:sz w:val="20"/>
        </w:rPr>
        <w:t>ALNG</w:t>
      </w:r>
      <w:bookmarkStart w:id="215" w:name="_DV_M141"/>
      <w:bookmarkEnd w:id="214"/>
      <w:bookmarkEnd w:id="215"/>
      <w:r w:rsidR="00626A8A" w:rsidRPr="00B62FC3">
        <w:rPr>
          <w:rFonts w:ascii="Arial" w:hAnsi="Arial" w:cs="Arial"/>
          <w:b w:val="0"/>
          <w:bCs w:val="0"/>
          <w:sz w:val="20"/>
        </w:rPr>
        <w:t xml:space="preserve"> </w:t>
      </w:r>
      <w:r w:rsidR="00365C90" w:rsidRPr="00B62FC3">
        <w:rPr>
          <w:rFonts w:ascii="Arial" w:hAnsi="Arial" w:cs="Arial"/>
          <w:b w:val="0"/>
          <w:bCs w:val="0"/>
          <w:sz w:val="20"/>
        </w:rPr>
        <w:t>approvate dall’</w:t>
      </w:r>
      <w:r w:rsidR="00087D12" w:rsidRPr="00B62FC3">
        <w:rPr>
          <w:rFonts w:ascii="Arial" w:hAnsi="Arial" w:cs="Arial"/>
          <w:b w:val="0"/>
          <w:bCs w:val="0"/>
          <w:sz w:val="20"/>
        </w:rPr>
        <w:t>AEEGSI</w:t>
      </w:r>
      <w:r w:rsidRPr="00B62FC3">
        <w:rPr>
          <w:rFonts w:ascii="Arial" w:hAnsi="Arial" w:cs="Arial"/>
          <w:b w:val="0"/>
          <w:bCs w:val="0"/>
          <w:sz w:val="20"/>
        </w:rPr>
        <w:t xml:space="preserve"> e pubblicate sul Sistema di Comunicazione Elettronic</w:t>
      </w:r>
      <w:r w:rsidR="00751F43">
        <w:rPr>
          <w:rFonts w:ascii="Arial" w:hAnsi="Arial" w:cs="Arial"/>
          <w:b w:val="0"/>
          <w:bCs w:val="0"/>
          <w:sz w:val="20"/>
        </w:rPr>
        <w:t>o</w:t>
      </w:r>
      <w:r w:rsidRPr="00B62FC3">
        <w:rPr>
          <w:rFonts w:ascii="Arial" w:hAnsi="Arial" w:cs="Arial"/>
          <w:b w:val="0"/>
          <w:bCs w:val="0"/>
          <w:sz w:val="20"/>
        </w:rPr>
        <w:t xml:space="preserve"> www.adriaticlng.it</w:t>
      </w:r>
      <w:r w:rsidR="00412E00" w:rsidRPr="00B62FC3">
        <w:rPr>
          <w:rFonts w:ascii="Arial" w:hAnsi="Arial" w:cs="Arial"/>
          <w:b w:val="0"/>
          <w:bCs w:val="0"/>
          <w:sz w:val="20"/>
        </w:rPr>
        <w:t xml:space="preserve">. </w:t>
      </w:r>
      <w:bookmarkStart w:id="216" w:name="_DV_C190"/>
      <w:r w:rsidR="00B61644" w:rsidRPr="00B62FC3">
        <w:rPr>
          <w:rFonts w:ascii="Arial" w:hAnsi="Arial" w:cs="Arial"/>
          <w:b w:val="0"/>
          <w:bCs w:val="0"/>
          <w:sz w:val="20"/>
        </w:rPr>
        <w:t>ALNG</w:t>
      </w:r>
      <w:bookmarkStart w:id="217" w:name="_DV_M142"/>
      <w:bookmarkEnd w:id="216"/>
      <w:bookmarkEnd w:id="217"/>
      <w:r w:rsidR="00626A8A" w:rsidRPr="00B62FC3">
        <w:rPr>
          <w:rFonts w:ascii="Arial" w:hAnsi="Arial" w:cs="Arial"/>
          <w:b w:val="0"/>
          <w:bCs w:val="0"/>
          <w:sz w:val="20"/>
        </w:rPr>
        <w:t xml:space="preserve"> </w:t>
      </w:r>
      <w:r w:rsidR="00C96614" w:rsidRPr="00B62FC3">
        <w:rPr>
          <w:rFonts w:ascii="Arial" w:hAnsi="Arial" w:cs="Arial"/>
          <w:b w:val="0"/>
          <w:bCs w:val="0"/>
          <w:sz w:val="20"/>
        </w:rPr>
        <w:t>tratterrà</w:t>
      </w:r>
      <w:bookmarkStart w:id="218" w:name="_DV_M143"/>
      <w:bookmarkEnd w:id="218"/>
      <w:r w:rsidR="00626A8A" w:rsidRPr="00B62FC3">
        <w:rPr>
          <w:rFonts w:ascii="Arial" w:hAnsi="Arial" w:cs="Arial"/>
          <w:b w:val="0"/>
          <w:bCs w:val="0"/>
          <w:sz w:val="20"/>
        </w:rPr>
        <w:t>,</w:t>
      </w:r>
      <w:r w:rsidR="00C96614" w:rsidRPr="00B62FC3">
        <w:rPr>
          <w:rFonts w:ascii="Arial" w:hAnsi="Arial" w:cs="Arial"/>
          <w:b w:val="0"/>
          <w:bCs w:val="0"/>
          <w:sz w:val="20"/>
        </w:rPr>
        <w:t xml:space="preserve"> a copertura di consumi e perdite, un quantitativo di GNL in natura, così</w:t>
      </w:r>
      <w:bookmarkStart w:id="219" w:name="_DV_M144"/>
      <w:bookmarkEnd w:id="219"/>
      <w:r w:rsidR="00C96614" w:rsidRPr="00B62FC3">
        <w:rPr>
          <w:rFonts w:ascii="Arial" w:hAnsi="Arial" w:cs="Arial"/>
          <w:b w:val="0"/>
          <w:bCs w:val="0"/>
          <w:sz w:val="20"/>
        </w:rPr>
        <w:t xml:space="preserve"> come previsto dal Codice di Rigassificazione</w:t>
      </w:r>
      <w:r w:rsidRPr="00B62FC3">
        <w:rPr>
          <w:rFonts w:ascii="Arial" w:hAnsi="Arial" w:cs="Arial"/>
          <w:b w:val="0"/>
          <w:bCs w:val="0"/>
          <w:sz w:val="20"/>
        </w:rPr>
        <w:t>; e</w:t>
      </w:r>
    </w:p>
    <w:p w:rsidR="00030B17" w:rsidRDefault="004E5E90" w:rsidP="00707F14">
      <w:pPr>
        <w:ind w:left="1134" w:hanging="567"/>
        <w:jc w:val="both"/>
        <w:rPr>
          <w:rFonts w:ascii="Arial" w:hAnsi="Arial" w:cs="Arial"/>
          <w:b w:val="0"/>
          <w:bCs w:val="0"/>
          <w:sz w:val="20"/>
        </w:rPr>
      </w:pPr>
      <w:r w:rsidRPr="00B62FC3">
        <w:rPr>
          <w:rFonts w:ascii="Arial" w:hAnsi="Arial" w:cs="Arial"/>
          <w:b w:val="0"/>
          <w:bCs w:val="0"/>
          <w:sz w:val="20"/>
        </w:rPr>
        <w:t xml:space="preserve">(ii)  </w:t>
      </w:r>
      <w:r w:rsidR="00030B17">
        <w:rPr>
          <w:rFonts w:ascii="Arial" w:hAnsi="Arial" w:cs="Arial"/>
          <w:b w:val="0"/>
          <w:bCs w:val="0"/>
          <w:sz w:val="20"/>
        </w:rPr>
        <w:tab/>
      </w:r>
      <w:r w:rsidR="00030B17">
        <w:rPr>
          <w:rFonts w:ascii="Arial" w:hAnsi="Arial" w:cs="Arial"/>
          <w:b w:val="0"/>
          <w:bCs w:val="0"/>
          <w:sz w:val="20"/>
        </w:rPr>
        <w:tab/>
      </w:r>
      <w:r w:rsidRPr="00B62FC3">
        <w:rPr>
          <w:rFonts w:ascii="Arial" w:hAnsi="Arial" w:cs="Arial"/>
          <w:b w:val="0"/>
          <w:bCs w:val="0"/>
          <w:sz w:val="20"/>
        </w:rPr>
        <w:t xml:space="preserve">il servizio </w:t>
      </w:r>
      <w:proofErr w:type="spellStart"/>
      <w:r w:rsidRPr="00B62FC3">
        <w:rPr>
          <w:rFonts w:ascii="Arial" w:hAnsi="Arial" w:cs="Arial"/>
          <w:b w:val="0"/>
          <w:bCs w:val="0"/>
          <w:sz w:val="20"/>
        </w:rPr>
        <w:t>Servizio</w:t>
      </w:r>
      <w:proofErr w:type="spellEnd"/>
      <w:r w:rsidRPr="00B62FC3">
        <w:rPr>
          <w:rFonts w:ascii="Arial" w:hAnsi="Arial" w:cs="Arial"/>
          <w:b w:val="0"/>
          <w:bCs w:val="0"/>
          <w:sz w:val="20"/>
        </w:rPr>
        <w:t xml:space="preserve"> di Stoccaggio Temporaneo </w:t>
      </w:r>
      <w:r w:rsidR="00030B17" w:rsidRPr="002E5E3C">
        <w:rPr>
          <w:rFonts w:ascii="Arial" w:hAnsi="Arial" w:cs="Arial"/>
          <w:b w:val="0"/>
          <w:bCs w:val="0"/>
          <w:sz w:val="20"/>
        </w:rPr>
        <w:t>ai fini del Servizio di Peak Shaving</w:t>
      </w:r>
      <w:r w:rsidR="004F13AB">
        <w:rPr>
          <w:rFonts w:ascii="Arial" w:hAnsi="Arial" w:cs="Arial"/>
          <w:b w:val="0"/>
          <w:bCs w:val="0"/>
          <w:sz w:val="20"/>
        </w:rPr>
        <w:t xml:space="preserve">, </w:t>
      </w:r>
      <w:r w:rsidR="00030B17">
        <w:rPr>
          <w:rFonts w:ascii="Arial" w:hAnsi="Arial" w:cs="Arial"/>
          <w:b w:val="0"/>
          <w:bCs w:val="0"/>
          <w:sz w:val="20"/>
        </w:rPr>
        <w:t xml:space="preserve">sarà </w:t>
      </w:r>
      <w:r w:rsidRPr="00B62FC3">
        <w:rPr>
          <w:rFonts w:ascii="Arial" w:hAnsi="Arial" w:cs="Arial"/>
          <w:b w:val="0"/>
          <w:bCs w:val="0"/>
          <w:sz w:val="20"/>
        </w:rPr>
        <w:t xml:space="preserve">a carico </w:t>
      </w:r>
      <w:r w:rsidR="00030B17">
        <w:rPr>
          <w:rFonts w:ascii="Arial" w:hAnsi="Arial" w:cs="Arial"/>
          <w:b w:val="0"/>
          <w:bCs w:val="0"/>
          <w:sz w:val="20"/>
        </w:rPr>
        <w:t xml:space="preserve">di SRG e verrà determinato applicando </w:t>
      </w:r>
      <w:r w:rsidR="00030B17" w:rsidRPr="002E5E3C">
        <w:rPr>
          <w:rFonts w:ascii="Arial" w:hAnsi="Arial" w:cs="Arial"/>
          <w:b w:val="0"/>
          <w:bCs w:val="0"/>
          <w:sz w:val="20"/>
        </w:rPr>
        <w:t xml:space="preserve">la tariffa per il Servizio di Stoccaggio Temporaneo di cui alla Delibera AEEGSI n. 448/2014/R/Gas del 19 settembre 2014 ma non la componente CRS di cui al punto </w:t>
      </w:r>
      <w:bookmarkStart w:id="220" w:name="_GoBack"/>
      <w:r w:rsidR="00565C9B">
        <w:rPr>
          <w:rFonts w:ascii="Arial" w:hAnsi="Arial" w:cs="Arial"/>
          <w:b w:val="0"/>
          <w:bCs w:val="0"/>
          <w:sz w:val="20"/>
        </w:rPr>
        <w:t>i</w:t>
      </w:r>
      <w:bookmarkEnd w:id="220"/>
      <w:r w:rsidR="00030B17" w:rsidRPr="002E5E3C">
        <w:rPr>
          <w:rFonts w:ascii="Arial" w:hAnsi="Arial" w:cs="Arial"/>
          <w:b w:val="0"/>
          <w:bCs w:val="0"/>
          <w:sz w:val="20"/>
        </w:rPr>
        <w:t>) dell’articolo 8.1.1. del Capitolo III.8 del Codice di Rigassificazione</w:t>
      </w:r>
      <w:r w:rsidR="00047956" w:rsidRPr="00047956">
        <w:t xml:space="preserve"> </w:t>
      </w:r>
      <w:r w:rsidR="00047956" w:rsidRPr="00047956">
        <w:rPr>
          <w:rFonts w:ascii="Arial" w:hAnsi="Arial" w:cs="Arial"/>
          <w:b w:val="0"/>
          <w:bCs w:val="0"/>
          <w:sz w:val="20"/>
        </w:rPr>
        <w:t>e il solo costo incrementale della compone</w:t>
      </w:r>
      <w:r w:rsidR="00A136B7">
        <w:rPr>
          <w:rFonts w:ascii="Arial" w:hAnsi="Arial" w:cs="Arial"/>
          <w:b w:val="0"/>
          <w:bCs w:val="0"/>
          <w:sz w:val="20"/>
        </w:rPr>
        <w:t>n</w:t>
      </w:r>
      <w:r w:rsidR="00047956" w:rsidRPr="00047956">
        <w:rPr>
          <w:rFonts w:ascii="Arial" w:hAnsi="Arial" w:cs="Arial"/>
          <w:b w:val="0"/>
          <w:bCs w:val="0"/>
          <w:sz w:val="20"/>
        </w:rPr>
        <w:t xml:space="preserve">te CSS di cui al punto a) dell’articolo 2 della Delibera AEEGSI n. 448/2014/R/Gas del 19 settembre 2014 </w:t>
      </w:r>
      <w:r w:rsidR="00030B17" w:rsidRPr="002E5E3C">
        <w:rPr>
          <w:rFonts w:ascii="Arial" w:hAnsi="Arial" w:cs="Arial"/>
          <w:b w:val="0"/>
          <w:bCs w:val="0"/>
          <w:sz w:val="20"/>
        </w:rPr>
        <w:t xml:space="preserve"> (“</w:t>
      </w:r>
      <w:r w:rsidR="00030B17" w:rsidRPr="007276AD">
        <w:rPr>
          <w:rFonts w:ascii="Arial" w:hAnsi="Arial" w:cs="Arial"/>
          <w:bCs w:val="0"/>
          <w:sz w:val="20"/>
        </w:rPr>
        <w:t>Corrispettivo Peak Shaving</w:t>
      </w:r>
      <w:r w:rsidR="00030B17" w:rsidRPr="002E5E3C">
        <w:rPr>
          <w:rFonts w:ascii="Arial" w:hAnsi="Arial" w:cs="Arial"/>
          <w:b w:val="0"/>
          <w:bCs w:val="0"/>
          <w:sz w:val="20"/>
        </w:rPr>
        <w:t>”).</w:t>
      </w:r>
      <w:r w:rsidR="00030B17" w:rsidRPr="007276AD">
        <w:rPr>
          <w:rFonts w:ascii="Arial" w:hAnsi="Arial" w:cs="Arial"/>
          <w:b w:val="0"/>
          <w:bCs w:val="0"/>
          <w:sz w:val="20"/>
        </w:rPr>
        <w:t xml:space="preserve"> </w:t>
      </w:r>
    </w:p>
    <w:p w:rsidR="00B4588C" w:rsidRPr="00B62FC3" w:rsidRDefault="00B4588C">
      <w:pPr>
        <w:tabs>
          <w:tab w:val="num" w:pos="567"/>
        </w:tabs>
        <w:spacing w:line="240" w:lineRule="atLeast"/>
        <w:ind w:left="567" w:hanging="425"/>
        <w:jc w:val="both"/>
        <w:rPr>
          <w:rFonts w:ascii="Arial" w:eastAsia="Batang" w:hAnsi="Arial" w:cs="Arial"/>
          <w:b w:val="0"/>
          <w:bCs w:val="0"/>
          <w:sz w:val="20"/>
        </w:rPr>
      </w:pPr>
    </w:p>
    <w:p w:rsidR="00030B17" w:rsidRPr="00030B17" w:rsidRDefault="00C92008" w:rsidP="00030B17">
      <w:pPr>
        <w:tabs>
          <w:tab w:val="num" w:pos="567"/>
        </w:tabs>
        <w:spacing w:line="240" w:lineRule="atLeast"/>
        <w:ind w:left="567" w:hanging="425"/>
        <w:jc w:val="both"/>
        <w:rPr>
          <w:rFonts w:ascii="Arial" w:eastAsia="Batang" w:hAnsi="Arial" w:cs="Arial"/>
          <w:b w:val="0"/>
          <w:bCs w:val="0"/>
          <w:sz w:val="20"/>
        </w:rPr>
      </w:pPr>
      <w:bookmarkStart w:id="221" w:name="_DV_M145"/>
      <w:bookmarkEnd w:id="221"/>
      <w:r w:rsidRPr="00B62FC3">
        <w:rPr>
          <w:rFonts w:ascii="Arial" w:eastAsia="Batang" w:hAnsi="Arial" w:cs="Arial"/>
          <w:b w:val="0"/>
          <w:bCs w:val="0"/>
          <w:sz w:val="20"/>
        </w:rPr>
        <w:t>6</w:t>
      </w:r>
      <w:r w:rsidR="00B4588C" w:rsidRPr="00B62FC3">
        <w:rPr>
          <w:rFonts w:ascii="Arial" w:eastAsia="Batang" w:hAnsi="Arial" w:cs="Arial"/>
          <w:b w:val="0"/>
          <w:bCs w:val="0"/>
          <w:sz w:val="20"/>
        </w:rPr>
        <w:t>.3</w:t>
      </w:r>
      <w:r w:rsidR="00B4588C" w:rsidRPr="00B62FC3">
        <w:rPr>
          <w:rFonts w:ascii="Arial" w:eastAsia="Batang" w:hAnsi="Arial" w:cs="Arial"/>
          <w:b w:val="0"/>
          <w:bCs w:val="0"/>
          <w:sz w:val="20"/>
        </w:rPr>
        <w:tab/>
      </w:r>
      <w:r w:rsidR="00047956" w:rsidRPr="00047956">
        <w:rPr>
          <w:rFonts w:ascii="Arial" w:eastAsia="Batang" w:hAnsi="Arial" w:cs="Arial"/>
          <w:b w:val="0"/>
          <w:bCs w:val="0"/>
          <w:sz w:val="20"/>
        </w:rPr>
        <w:t xml:space="preserve">Il pagamento da SRG a ALNG verrà effettuato a consuntivo e soggetto al versamento del relativo corrispettivo dalla </w:t>
      </w:r>
      <w:r w:rsidR="00047956">
        <w:rPr>
          <w:rFonts w:ascii="Arial" w:eastAsia="Batang" w:hAnsi="Arial" w:cs="Arial"/>
          <w:b w:val="0"/>
          <w:bCs w:val="0"/>
          <w:sz w:val="20"/>
        </w:rPr>
        <w:t xml:space="preserve">Cassa </w:t>
      </w:r>
      <w:r w:rsidR="00062511" w:rsidRPr="00062511">
        <w:rPr>
          <w:rFonts w:ascii="Arial" w:eastAsia="Batang" w:hAnsi="Arial" w:cs="Arial"/>
          <w:b w:val="0"/>
          <w:bCs w:val="0"/>
          <w:sz w:val="20"/>
        </w:rPr>
        <w:t xml:space="preserve">per i servizi energetici e ambientali </w:t>
      </w:r>
      <w:r w:rsidR="00047956" w:rsidRPr="00047956">
        <w:rPr>
          <w:rFonts w:ascii="Arial" w:eastAsia="Batang" w:hAnsi="Arial" w:cs="Arial"/>
          <w:b w:val="0"/>
          <w:bCs w:val="0"/>
          <w:sz w:val="20"/>
        </w:rPr>
        <w:t xml:space="preserve">a SRG ai sensi della Deliberazione AEEGSI del </w:t>
      </w:r>
      <w:r w:rsidR="00062511">
        <w:rPr>
          <w:rFonts w:ascii="Arial" w:eastAsia="Batang" w:hAnsi="Arial" w:cs="Arial"/>
          <w:b w:val="0"/>
          <w:bCs w:val="0"/>
          <w:sz w:val="20"/>
        </w:rPr>
        <w:t>20</w:t>
      </w:r>
      <w:r w:rsidR="00062511" w:rsidRPr="00047956">
        <w:rPr>
          <w:rFonts w:ascii="Arial" w:eastAsia="Batang" w:hAnsi="Arial" w:cs="Arial"/>
          <w:b w:val="0"/>
          <w:bCs w:val="0"/>
          <w:sz w:val="20"/>
        </w:rPr>
        <w:t xml:space="preserve"> </w:t>
      </w:r>
      <w:r w:rsidR="00E321F4">
        <w:rPr>
          <w:rFonts w:ascii="Arial" w:eastAsia="Batang" w:hAnsi="Arial" w:cs="Arial"/>
          <w:b w:val="0"/>
          <w:bCs w:val="0"/>
          <w:sz w:val="20"/>
        </w:rPr>
        <w:t>otto</w:t>
      </w:r>
      <w:r w:rsidR="00047956" w:rsidRPr="00047956">
        <w:rPr>
          <w:rFonts w:ascii="Arial" w:eastAsia="Batang" w:hAnsi="Arial" w:cs="Arial"/>
          <w:b w:val="0"/>
          <w:bCs w:val="0"/>
          <w:sz w:val="20"/>
        </w:rPr>
        <w:t>bre 201</w:t>
      </w:r>
      <w:r w:rsidR="00062511">
        <w:rPr>
          <w:rFonts w:ascii="Arial" w:eastAsia="Batang" w:hAnsi="Arial" w:cs="Arial"/>
          <w:b w:val="0"/>
          <w:bCs w:val="0"/>
          <w:sz w:val="20"/>
        </w:rPr>
        <w:t>6</w:t>
      </w:r>
      <w:r w:rsidR="00047956" w:rsidRPr="00047956">
        <w:rPr>
          <w:rFonts w:ascii="Arial" w:eastAsia="Batang" w:hAnsi="Arial" w:cs="Arial"/>
          <w:b w:val="0"/>
          <w:bCs w:val="0"/>
          <w:sz w:val="20"/>
        </w:rPr>
        <w:t xml:space="preserve"> n. </w:t>
      </w:r>
      <w:r w:rsidR="00062511">
        <w:rPr>
          <w:rFonts w:ascii="Arial" w:eastAsia="Batang" w:hAnsi="Arial" w:cs="Arial"/>
          <w:b w:val="0"/>
          <w:bCs w:val="0"/>
          <w:sz w:val="20"/>
        </w:rPr>
        <w:t>585</w:t>
      </w:r>
      <w:r w:rsidR="00047956" w:rsidRPr="00047956">
        <w:rPr>
          <w:rFonts w:ascii="Arial" w:eastAsia="Batang" w:hAnsi="Arial" w:cs="Arial"/>
          <w:b w:val="0"/>
          <w:bCs w:val="0"/>
          <w:sz w:val="20"/>
        </w:rPr>
        <w:t>/201</w:t>
      </w:r>
      <w:r w:rsidR="00062511">
        <w:rPr>
          <w:rFonts w:ascii="Arial" w:eastAsia="Batang" w:hAnsi="Arial" w:cs="Arial"/>
          <w:b w:val="0"/>
          <w:bCs w:val="0"/>
          <w:sz w:val="20"/>
        </w:rPr>
        <w:t>6</w:t>
      </w:r>
      <w:r w:rsidR="00047956" w:rsidRPr="00047956">
        <w:rPr>
          <w:rFonts w:ascii="Arial" w:eastAsia="Batang" w:hAnsi="Arial" w:cs="Arial"/>
          <w:b w:val="0"/>
          <w:bCs w:val="0"/>
          <w:sz w:val="20"/>
        </w:rPr>
        <w:t>/R/Gas.</w:t>
      </w:r>
      <w:r w:rsidR="0017054F">
        <w:rPr>
          <w:rFonts w:ascii="Arial" w:eastAsia="Batang" w:hAnsi="Arial" w:cs="Arial"/>
          <w:b w:val="0"/>
          <w:bCs w:val="0"/>
          <w:sz w:val="20"/>
        </w:rPr>
        <w:t xml:space="preserve"> SRG non potrà in alcun modo ritenersi responsabile per il mancato pagamento nei confronti di ALNG del corrispettivo sopra citato in assenza del corrispondente versamento da parte della </w:t>
      </w:r>
      <w:r w:rsidR="00062511">
        <w:rPr>
          <w:rFonts w:ascii="Arial" w:eastAsia="Batang" w:hAnsi="Arial" w:cs="Arial"/>
          <w:b w:val="0"/>
          <w:bCs w:val="0"/>
          <w:sz w:val="20"/>
        </w:rPr>
        <w:t>C</w:t>
      </w:r>
      <w:r w:rsidR="008E1E41">
        <w:rPr>
          <w:rFonts w:ascii="Arial" w:eastAsia="Batang" w:hAnsi="Arial" w:cs="Arial"/>
          <w:b w:val="0"/>
          <w:bCs w:val="0"/>
          <w:sz w:val="20"/>
        </w:rPr>
        <w:t xml:space="preserve">assa per i </w:t>
      </w:r>
      <w:r w:rsidR="00062511">
        <w:rPr>
          <w:rFonts w:ascii="Arial" w:eastAsia="Batang" w:hAnsi="Arial" w:cs="Arial"/>
          <w:b w:val="0"/>
          <w:bCs w:val="0"/>
          <w:sz w:val="20"/>
        </w:rPr>
        <w:t>S</w:t>
      </w:r>
      <w:r w:rsidR="008E1E41">
        <w:rPr>
          <w:rFonts w:ascii="Arial" w:eastAsia="Batang" w:hAnsi="Arial" w:cs="Arial"/>
          <w:b w:val="0"/>
          <w:bCs w:val="0"/>
          <w:sz w:val="20"/>
        </w:rPr>
        <w:t xml:space="preserve">ervizi </w:t>
      </w:r>
      <w:r w:rsidR="00062511">
        <w:rPr>
          <w:rFonts w:ascii="Arial" w:eastAsia="Batang" w:hAnsi="Arial" w:cs="Arial"/>
          <w:b w:val="0"/>
          <w:bCs w:val="0"/>
          <w:sz w:val="20"/>
        </w:rPr>
        <w:t>E</w:t>
      </w:r>
      <w:r w:rsidR="008E1E41">
        <w:rPr>
          <w:rFonts w:ascii="Arial" w:eastAsia="Batang" w:hAnsi="Arial" w:cs="Arial"/>
          <w:b w:val="0"/>
          <w:bCs w:val="0"/>
          <w:sz w:val="20"/>
        </w:rPr>
        <w:t xml:space="preserve">nergetici e </w:t>
      </w:r>
      <w:r w:rsidR="00062511">
        <w:rPr>
          <w:rFonts w:ascii="Arial" w:eastAsia="Batang" w:hAnsi="Arial" w:cs="Arial"/>
          <w:b w:val="0"/>
          <w:bCs w:val="0"/>
          <w:sz w:val="20"/>
        </w:rPr>
        <w:t>A</w:t>
      </w:r>
      <w:r w:rsidR="008E1E41">
        <w:rPr>
          <w:rFonts w:ascii="Arial" w:eastAsia="Batang" w:hAnsi="Arial" w:cs="Arial"/>
          <w:b w:val="0"/>
          <w:bCs w:val="0"/>
          <w:sz w:val="20"/>
        </w:rPr>
        <w:t>mbientali</w:t>
      </w:r>
      <w:r w:rsidR="0017054F">
        <w:rPr>
          <w:rFonts w:ascii="Arial" w:eastAsia="Batang" w:hAnsi="Arial" w:cs="Arial"/>
          <w:b w:val="0"/>
          <w:bCs w:val="0"/>
          <w:sz w:val="20"/>
        </w:rPr>
        <w:t>.</w:t>
      </w:r>
    </w:p>
    <w:p w:rsidR="00030B17" w:rsidRDefault="00030B17" w:rsidP="00575D2E">
      <w:pPr>
        <w:tabs>
          <w:tab w:val="num" w:pos="567"/>
        </w:tabs>
        <w:spacing w:line="240" w:lineRule="atLeast"/>
        <w:jc w:val="both"/>
        <w:rPr>
          <w:rFonts w:ascii="Arial" w:eastAsia="Batang" w:hAnsi="Arial" w:cs="Arial"/>
          <w:b w:val="0"/>
          <w:bCs w:val="0"/>
          <w:sz w:val="20"/>
        </w:rPr>
      </w:pPr>
    </w:p>
    <w:p w:rsidR="00B4588C" w:rsidRPr="00B62FC3" w:rsidRDefault="00030B17">
      <w:pPr>
        <w:tabs>
          <w:tab w:val="num" w:pos="567"/>
        </w:tabs>
        <w:spacing w:line="240" w:lineRule="atLeast"/>
        <w:ind w:left="567" w:hanging="425"/>
        <w:jc w:val="both"/>
        <w:rPr>
          <w:rFonts w:ascii="Arial" w:eastAsia="Batang" w:hAnsi="Arial" w:cs="Arial"/>
          <w:b w:val="0"/>
          <w:bCs w:val="0"/>
          <w:sz w:val="20"/>
        </w:rPr>
      </w:pPr>
      <w:r>
        <w:rPr>
          <w:rFonts w:ascii="Arial" w:eastAsia="Batang" w:hAnsi="Arial" w:cs="Arial"/>
          <w:b w:val="0"/>
          <w:bCs w:val="0"/>
          <w:sz w:val="20"/>
        </w:rPr>
        <w:t xml:space="preserve">6.4 </w:t>
      </w:r>
      <w:r w:rsidR="00B4588C" w:rsidRPr="00B62FC3">
        <w:rPr>
          <w:rFonts w:ascii="Arial" w:hAnsi="Arial" w:cs="Arial"/>
          <w:b w:val="0"/>
          <w:bCs w:val="0"/>
          <w:sz w:val="20"/>
        </w:rPr>
        <w:t xml:space="preserve">Il corrispettivo per il servizio di trasporto a carico del Fornitore viene determinato </w:t>
      </w:r>
      <w:r w:rsidR="00914997" w:rsidRPr="00B62FC3">
        <w:rPr>
          <w:rFonts w:ascii="Arial" w:hAnsi="Arial" w:cs="Arial"/>
          <w:b w:val="0"/>
          <w:bCs w:val="0"/>
          <w:sz w:val="20"/>
        </w:rPr>
        <w:t>da</w:t>
      </w:r>
      <w:r w:rsidR="004C4929" w:rsidRPr="00B62FC3">
        <w:rPr>
          <w:rFonts w:ascii="Arial" w:hAnsi="Arial" w:cs="Arial"/>
          <w:b w:val="0"/>
          <w:bCs w:val="0"/>
          <w:sz w:val="20"/>
        </w:rPr>
        <w:t xml:space="preserve"> </w:t>
      </w:r>
      <w:r w:rsidR="004011FB" w:rsidRPr="00B62FC3">
        <w:rPr>
          <w:rFonts w:ascii="Arial" w:hAnsi="Arial" w:cs="Arial"/>
          <w:b w:val="0"/>
          <w:bCs w:val="0"/>
          <w:sz w:val="20"/>
        </w:rPr>
        <w:t xml:space="preserve"> </w:t>
      </w:r>
      <w:bookmarkStart w:id="222" w:name="_DV_C194"/>
      <w:r w:rsidR="004C4929" w:rsidRPr="00B62FC3">
        <w:rPr>
          <w:rFonts w:ascii="Arial" w:hAnsi="Arial" w:cs="Arial"/>
          <w:b w:val="0"/>
          <w:bCs w:val="0"/>
          <w:sz w:val="20"/>
        </w:rPr>
        <w:t>ALNG</w:t>
      </w:r>
      <w:bookmarkStart w:id="223" w:name="_DV_M146"/>
      <w:bookmarkEnd w:id="222"/>
      <w:bookmarkEnd w:id="223"/>
      <w:r w:rsidR="00CC6661" w:rsidRPr="00B62FC3">
        <w:rPr>
          <w:rFonts w:ascii="Arial" w:hAnsi="Arial" w:cs="Arial"/>
          <w:b w:val="0"/>
          <w:bCs w:val="0"/>
          <w:sz w:val="20"/>
        </w:rPr>
        <w:t>, a norma del Codice di Rigassificazione,</w:t>
      </w:r>
      <w:r w:rsidR="00914997" w:rsidRPr="00B62FC3">
        <w:rPr>
          <w:rFonts w:ascii="Arial" w:hAnsi="Arial" w:cs="Arial"/>
          <w:b w:val="0"/>
          <w:bCs w:val="0"/>
          <w:sz w:val="20"/>
        </w:rPr>
        <w:t xml:space="preserve"> </w:t>
      </w:r>
      <w:r w:rsidR="00CC6661" w:rsidRPr="00B62FC3">
        <w:rPr>
          <w:rFonts w:ascii="Arial" w:hAnsi="Arial" w:cs="Arial"/>
          <w:b w:val="0"/>
          <w:bCs w:val="0"/>
          <w:sz w:val="20"/>
        </w:rPr>
        <w:t xml:space="preserve">tenuto conto </w:t>
      </w:r>
      <w:r w:rsidR="00D73AD5" w:rsidRPr="00B62FC3">
        <w:rPr>
          <w:rFonts w:ascii="Arial" w:hAnsi="Arial" w:cs="Arial"/>
          <w:b w:val="0"/>
          <w:bCs w:val="0"/>
          <w:sz w:val="20"/>
        </w:rPr>
        <w:t>de</w:t>
      </w:r>
      <w:r w:rsidR="00CC6661" w:rsidRPr="00B62FC3">
        <w:rPr>
          <w:rFonts w:ascii="Arial" w:hAnsi="Arial" w:cs="Arial"/>
          <w:b w:val="0"/>
          <w:bCs w:val="0"/>
          <w:sz w:val="20"/>
        </w:rPr>
        <w:t>i corrispettivi di</w:t>
      </w:r>
      <w:r w:rsidR="00D73AD5" w:rsidRPr="00B62FC3">
        <w:rPr>
          <w:rFonts w:ascii="Arial" w:hAnsi="Arial" w:cs="Arial"/>
          <w:b w:val="0"/>
          <w:bCs w:val="0"/>
          <w:sz w:val="20"/>
        </w:rPr>
        <w:t xml:space="preserve"> </w:t>
      </w:r>
      <w:r w:rsidR="00CC6661" w:rsidRPr="00B62FC3">
        <w:rPr>
          <w:rFonts w:ascii="Arial" w:hAnsi="Arial" w:cs="Arial"/>
          <w:b w:val="0"/>
          <w:bCs w:val="0"/>
          <w:sz w:val="20"/>
        </w:rPr>
        <w:t xml:space="preserve">trasporto ad essa fatturati da </w:t>
      </w:r>
      <w:r w:rsidR="008E1E41">
        <w:rPr>
          <w:rFonts w:ascii="Arial" w:hAnsi="Arial" w:cs="Arial"/>
          <w:b w:val="0"/>
          <w:bCs w:val="0"/>
          <w:sz w:val="20"/>
        </w:rPr>
        <w:t>SRG</w:t>
      </w:r>
      <w:r w:rsidR="00CC6661" w:rsidRPr="00B62FC3">
        <w:rPr>
          <w:rFonts w:ascii="Arial" w:hAnsi="Arial" w:cs="Arial"/>
          <w:b w:val="0"/>
          <w:bCs w:val="0"/>
          <w:sz w:val="20"/>
        </w:rPr>
        <w:t xml:space="preserve">, </w:t>
      </w:r>
      <w:r w:rsidR="00D73AD5" w:rsidRPr="00B62FC3">
        <w:rPr>
          <w:rFonts w:ascii="Arial" w:hAnsi="Arial" w:cs="Arial"/>
          <w:b w:val="0"/>
          <w:bCs w:val="0"/>
          <w:sz w:val="20"/>
        </w:rPr>
        <w:t>sulla base</w:t>
      </w:r>
      <w:r w:rsidR="00B4588C" w:rsidRPr="00B62FC3">
        <w:rPr>
          <w:rFonts w:ascii="Arial" w:hAnsi="Arial" w:cs="Arial"/>
          <w:b w:val="0"/>
          <w:bCs w:val="0"/>
          <w:sz w:val="20"/>
        </w:rPr>
        <w:t xml:space="preserve"> </w:t>
      </w:r>
      <w:r w:rsidR="00D73AD5" w:rsidRPr="00B62FC3">
        <w:rPr>
          <w:rFonts w:ascii="Arial" w:hAnsi="Arial" w:cs="Arial"/>
          <w:b w:val="0"/>
          <w:bCs w:val="0"/>
          <w:sz w:val="20"/>
        </w:rPr>
        <w:t>del</w:t>
      </w:r>
      <w:r w:rsidR="00B4588C" w:rsidRPr="00B62FC3">
        <w:rPr>
          <w:rFonts w:ascii="Arial" w:hAnsi="Arial" w:cs="Arial"/>
          <w:b w:val="0"/>
          <w:bCs w:val="0"/>
          <w:sz w:val="20"/>
        </w:rPr>
        <w:t xml:space="preserve">le tariffe di trasporto per l’utilizzo della Rete Nazionale dei Gasdotti di SRG approvate dall’Autorità. </w:t>
      </w:r>
      <w:bookmarkStart w:id="224" w:name="_DV_M147"/>
      <w:bookmarkEnd w:id="224"/>
      <w:r w:rsidR="00914997" w:rsidRPr="00B62FC3">
        <w:rPr>
          <w:rFonts w:ascii="Arial" w:hAnsi="Arial" w:cs="Arial"/>
          <w:b w:val="0"/>
          <w:bCs w:val="0"/>
          <w:sz w:val="20"/>
        </w:rPr>
        <w:t xml:space="preserve">In fase di riconsegna </w:t>
      </w:r>
      <w:r w:rsidR="00FC4E5C" w:rsidRPr="00B62FC3">
        <w:rPr>
          <w:rFonts w:ascii="Arial" w:hAnsi="Arial" w:cs="Arial"/>
          <w:b w:val="0"/>
          <w:bCs w:val="0"/>
          <w:sz w:val="20"/>
        </w:rPr>
        <w:t xml:space="preserve">del GNL al Fornitore, </w:t>
      </w:r>
      <w:bookmarkStart w:id="225" w:name="_DV_C196"/>
      <w:r w:rsidR="00B61644" w:rsidRPr="00B62FC3">
        <w:rPr>
          <w:rFonts w:ascii="Arial" w:hAnsi="Arial" w:cs="Arial"/>
          <w:b w:val="0"/>
          <w:bCs w:val="0"/>
          <w:sz w:val="20"/>
        </w:rPr>
        <w:t>ALNG</w:t>
      </w:r>
      <w:r w:rsidR="00F536E1" w:rsidRPr="00B62FC3">
        <w:rPr>
          <w:rFonts w:ascii="Arial" w:hAnsi="Arial" w:cs="Arial"/>
          <w:b w:val="0"/>
          <w:bCs w:val="0"/>
          <w:sz w:val="20"/>
        </w:rPr>
        <w:t xml:space="preserve"> </w:t>
      </w:r>
      <w:r w:rsidR="00FC4E5C" w:rsidRPr="00B62FC3">
        <w:rPr>
          <w:rFonts w:ascii="Arial" w:hAnsi="Arial" w:cs="Arial"/>
          <w:b w:val="0"/>
          <w:bCs w:val="0"/>
          <w:sz w:val="20"/>
        </w:rPr>
        <w:t>tratterrà</w:t>
      </w:r>
      <w:bookmarkStart w:id="226" w:name="_DV_M148"/>
      <w:bookmarkEnd w:id="225"/>
      <w:bookmarkEnd w:id="226"/>
      <w:r w:rsidR="00FC4E5C" w:rsidRPr="00B62FC3">
        <w:rPr>
          <w:rFonts w:ascii="Arial" w:hAnsi="Arial" w:cs="Arial"/>
          <w:b w:val="0"/>
          <w:bCs w:val="0"/>
          <w:sz w:val="20"/>
        </w:rPr>
        <w:t xml:space="preserve"> </w:t>
      </w:r>
      <w:r w:rsidR="00914997" w:rsidRPr="00B62FC3">
        <w:rPr>
          <w:rFonts w:ascii="Arial" w:hAnsi="Arial" w:cs="Arial"/>
          <w:b w:val="0"/>
          <w:bCs w:val="0"/>
          <w:sz w:val="20"/>
        </w:rPr>
        <w:t>la quota di energia</w:t>
      </w:r>
      <w:r w:rsidR="00B4588C" w:rsidRPr="00B62FC3">
        <w:rPr>
          <w:rFonts w:ascii="Arial" w:hAnsi="Arial" w:cs="Arial"/>
          <w:b w:val="0"/>
          <w:bCs w:val="0"/>
          <w:sz w:val="20"/>
        </w:rPr>
        <w:t xml:space="preserve"> a copertura d</w:t>
      </w:r>
      <w:r w:rsidR="00B1279A" w:rsidRPr="00B62FC3">
        <w:rPr>
          <w:rFonts w:ascii="Arial" w:hAnsi="Arial" w:cs="Arial"/>
          <w:b w:val="0"/>
          <w:bCs w:val="0"/>
          <w:sz w:val="20"/>
        </w:rPr>
        <w:t>e</w:t>
      </w:r>
      <w:r w:rsidR="00B4588C" w:rsidRPr="00B62FC3">
        <w:rPr>
          <w:rFonts w:ascii="Arial" w:hAnsi="Arial" w:cs="Arial"/>
          <w:b w:val="0"/>
          <w:bCs w:val="0"/>
          <w:sz w:val="20"/>
        </w:rPr>
        <w:t xml:space="preserve">i </w:t>
      </w:r>
      <w:r w:rsidR="00B1279A" w:rsidRPr="00B62FC3">
        <w:rPr>
          <w:rFonts w:ascii="Arial" w:hAnsi="Arial" w:cs="Arial"/>
          <w:b w:val="0"/>
          <w:bCs w:val="0"/>
          <w:sz w:val="20"/>
        </w:rPr>
        <w:t xml:space="preserve">relativi </w:t>
      </w:r>
      <w:r w:rsidR="00B4588C" w:rsidRPr="00B62FC3">
        <w:rPr>
          <w:rFonts w:ascii="Arial" w:hAnsi="Arial" w:cs="Arial"/>
          <w:b w:val="0"/>
          <w:bCs w:val="0"/>
          <w:sz w:val="20"/>
        </w:rPr>
        <w:t>consumi e perdite</w:t>
      </w:r>
      <w:r w:rsidR="00272F51" w:rsidRPr="00B62FC3">
        <w:rPr>
          <w:rFonts w:ascii="Arial" w:hAnsi="Arial" w:cs="Arial"/>
          <w:b w:val="0"/>
          <w:bCs w:val="0"/>
          <w:sz w:val="20"/>
        </w:rPr>
        <w:t>,</w:t>
      </w:r>
      <w:r w:rsidR="00B4588C" w:rsidRPr="00B62FC3">
        <w:rPr>
          <w:rFonts w:ascii="Arial" w:hAnsi="Arial" w:cs="Arial"/>
          <w:b w:val="0"/>
          <w:bCs w:val="0"/>
          <w:sz w:val="20"/>
        </w:rPr>
        <w:t xml:space="preserve"> così come previsto dal Codice di</w:t>
      </w:r>
      <w:r w:rsidR="00B4588C" w:rsidRPr="00B62FC3">
        <w:rPr>
          <w:rFonts w:ascii="Arial" w:eastAsia="Batang" w:hAnsi="Arial" w:cs="Arial"/>
          <w:b w:val="0"/>
          <w:bCs w:val="0"/>
          <w:sz w:val="20"/>
        </w:rPr>
        <w:t xml:space="preserve"> Rete</w:t>
      </w:r>
      <w:r w:rsidR="00914997" w:rsidRPr="00B62FC3">
        <w:rPr>
          <w:rFonts w:ascii="Arial" w:eastAsia="Batang" w:hAnsi="Arial" w:cs="Arial"/>
          <w:b w:val="0"/>
          <w:bCs w:val="0"/>
          <w:sz w:val="20"/>
        </w:rPr>
        <w:t>.</w:t>
      </w:r>
    </w:p>
    <w:p w:rsidR="00CD24F1" w:rsidRPr="00B62FC3" w:rsidRDefault="00CD24F1">
      <w:pPr>
        <w:tabs>
          <w:tab w:val="num" w:pos="567"/>
        </w:tabs>
        <w:spacing w:line="240" w:lineRule="atLeast"/>
        <w:ind w:left="567" w:hanging="425"/>
        <w:jc w:val="both"/>
        <w:rPr>
          <w:rFonts w:ascii="Arial" w:eastAsia="Batang" w:hAnsi="Arial" w:cs="Arial"/>
          <w:b w:val="0"/>
          <w:bCs w:val="0"/>
          <w:sz w:val="20"/>
        </w:rPr>
      </w:pPr>
    </w:p>
    <w:p w:rsidR="00873087" w:rsidRPr="00B62FC3" w:rsidRDefault="00C92008">
      <w:pPr>
        <w:tabs>
          <w:tab w:val="num" w:pos="567"/>
        </w:tabs>
        <w:spacing w:line="240" w:lineRule="atLeast"/>
        <w:ind w:left="567" w:hanging="425"/>
        <w:jc w:val="both"/>
        <w:rPr>
          <w:rFonts w:ascii="Arial" w:hAnsi="Arial" w:cs="Arial"/>
          <w:b w:val="0"/>
          <w:bCs w:val="0"/>
          <w:sz w:val="20"/>
        </w:rPr>
      </w:pPr>
      <w:bookmarkStart w:id="227" w:name="_DV_M149"/>
      <w:bookmarkEnd w:id="227"/>
      <w:r w:rsidRPr="00B62FC3">
        <w:rPr>
          <w:rFonts w:ascii="Arial" w:eastAsia="Batang" w:hAnsi="Arial" w:cs="Arial"/>
          <w:b w:val="0"/>
          <w:bCs w:val="0"/>
          <w:sz w:val="20"/>
        </w:rPr>
        <w:t>6</w:t>
      </w:r>
      <w:r w:rsidR="00CD24F1" w:rsidRPr="00B62FC3">
        <w:rPr>
          <w:rFonts w:ascii="Arial" w:eastAsia="Batang" w:hAnsi="Arial" w:cs="Arial"/>
          <w:b w:val="0"/>
          <w:bCs w:val="0"/>
          <w:sz w:val="20"/>
        </w:rPr>
        <w:t>.</w:t>
      </w:r>
      <w:r w:rsidR="00030B17">
        <w:rPr>
          <w:rFonts w:ascii="Arial" w:eastAsia="Batang" w:hAnsi="Arial" w:cs="Arial"/>
          <w:b w:val="0"/>
          <w:bCs w:val="0"/>
          <w:sz w:val="20"/>
        </w:rPr>
        <w:t>5</w:t>
      </w:r>
      <w:r w:rsidR="00CD24F1" w:rsidRPr="00B62FC3">
        <w:rPr>
          <w:rFonts w:ascii="Arial" w:eastAsia="Batang" w:hAnsi="Arial" w:cs="Arial"/>
          <w:b w:val="0"/>
          <w:bCs w:val="0"/>
          <w:sz w:val="20"/>
        </w:rPr>
        <w:tab/>
      </w:r>
      <w:r w:rsidR="00895B76" w:rsidRPr="00B62FC3">
        <w:rPr>
          <w:rFonts w:ascii="Arial" w:hAnsi="Arial" w:cs="Arial"/>
          <w:b w:val="0"/>
          <w:bCs w:val="0"/>
          <w:sz w:val="20"/>
        </w:rPr>
        <w:t xml:space="preserve">Sono a carico del </w:t>
      </w:r>
      <w:r w:rsidR="00F75506" w:rsidRPr="00B62FC3">
        <w:rPr>
          <w:rFonts w:ascii="Arial" w:hAnsi="Arial" w:cs="Arial"/>
          <w:b w:val="0"/>
          <w:bCs w:val="0"/>
          <w:sz w:val="20"/>
        </w:rPr>
        <w:t>Fornitore</w:t>
      </w:r>
      <w:r w:rsidR="00873087" w:rsidRPr="00B62FC3">
        <w:rPr>
          <w:rFonts w:ascii="Arial" w:hAnsi="Arial" w:cs="Arial"/>
          <w:b w:val="0"/>
          <w:bCs w:val="0"/>
          <w:sz w:val="20"/>
        </w:rPr>
        <w:t xml:space="preserve"> tutti gli oneri portuali (ormeggio, disormeggio, rimorchiatori</w:t>
      </w:r>
      <w:r w:rsidR="00272F51" w:rsidRPr="00B62FC3">
        <w:rPr>
          <w:rFonts w:ascii="Arial" w:hAnsi="Arial" w:cs="Arial"/>
          <w:b w:val="0"/>
          <w:bCs w:val="0"/>
          <w:sz w:val="20"/>
        </w:rPr>
        <w:t>,</w:t>
      </w:r>
      <w:r w:rsidR="00873087" w:rsidRPr="00B62FC3">
        <w:rPr>
          <w:rFonts w:ascii="Arial" w:hAnsi="Arial" w:cs="Arial"/>
          <w:b w:val="0"/>
          <w:bCs w:val="0"/>
          <w:sz w:val="20"/>
        </w:rPr>
        <w:t xml:space="preserve"> sdoganamento </w:t>
      </w:r>
      <w:r w:rsidR="00B06C53" w:rsidRPr="00B62FC3">
        <w:rPr>
          <w:rFonts w:ascii="Arial" w:hAnsi="Arial" w:cs="Arial"/>
          <w:b w:val="0"/>
          <w:bCs w:val="0"/>
          <w:sz w:val="20"/>
        </w:rPr>
        <w:t xml:space="preserve">del </w:t>
      </w:r>
      <w:r w:rsidR="00873087" w:rsidRPr="00B62FC3">
        <w:rPr>
          <w:rFonts w:ascii="Arial" w:hAnsi="Arial" w:cs="Arial"/>
          <w:b w:val="0"/>
          <w:bCs w:val="0"/>
          <w:sz w:val="20"/>
        </w:rPr>
        <w:t>GNL, ecc.)</w:t>
      </w:r>
      <w:r w:rsidR="00CD24F1" w:rsidRPr="00B62FC3">
        <w:rPr>
          <w:rFonts w:ascii="Arial" w:hAnsi="Arial" w:cs="Arial"/>
          <w:b w:val="0"/>
          <w:bCs w:val="0"/>
          <w:sz w:val="20"/>
        </w:rPr>
        <w:t>.</w:t>
      </w:r>
    </w:p>
    <w:p w:rsidR="00FF44DC" w:rsidRPr="00B62FC3" w:rsidRDefault="00FF44DC">
      <w:pPr>
        <w:tabs>
          <w:tab w:val="num" w:pos="567"/>
        </w:tabs>
        <w:spacing w:line="240" w:lineRule="atLeast"/>
        <w:ind w:left="567" w:hanging="425"/>
        <w:jc w:val="both"/>
        <w:rPr>
          <w:rFonts w:ascii="Arial" w:hAnsi="Arial" w:cs="Arial"/>
          <w:b w:val="0"/>
          <w:bCs w:val="0"/>
          <w:sz w:val="20"/>
        </w:rPr>
      </w:pPr>
    </w:p>
    <w:p w:rsidR="00CD24F1" w:rsidRPr="00B62FC3" w:rsidRDefault="00C92008">
      <w:pPr>
        <w:spacing w:line="240" w:lineRule="atLeast"/>
        <w:ind w:left="567" w:hanging="425"/>
        <w:jc w:val="both"/>
        <w:rPr>
          <w:rFonts w:ascii="Arial" w:hAnsi="Arial" w:cs="Arial"/>
          <w:b w:val="0"/>
          <w:bCs w:val="0"/>
          <w:sz w:val="20"/>
        </w:rPr>
      </w:pPr>
      <w:bookmarkStart w:id="228" w:name="_DV_M150"/>
      <w:bookmarkEnd w:id="228"/>
      <w:r w:rsidRPr="00B62FC3">
        <w:rPr>
          <w:rFonts w:ascii="Arial" w:hAnsi="Arial" w:cs="Arial"/>
          <w:b w:val="0"/>
          <w:bCs w:val="0"/>
          <w:sz w:val="20"/>
        </w:rPr>
        <w:t>6</w:t>
      </w:r>
      <w:r w:rsidR="00FF44DC" w:rsidRPr="00B62FC3">
        <w:rPr>
          <w:rFonts w:ascii="Arial" w:hAnsi="Arial" w:cs="Arial"/>
          <w:b w:val="0"/>
          <w:bCs w:val="0"/>
          <w:sz w:val="20"/>
        </w:rPr>
        <w:t>.</w:t>
      </w:r>
      <w:r w:rsidR="00030B17">
        <w:rPr>
          <w:rFonts w:ascii="Arial" w:hAnsi="Arial" w:cs="Arial"/>
          <w:b w:val="0"/>
          <w:bCs w:val="0"/>
          <w:sz w:val="20"/>
        </w:rPr>
        <w:t>6</w:t>
      </w:r>
      <w:r w:rsidR="00B4588C" w:rsidRPr="00B62FC3">
        <w:rPr>
          <w:rFonts w:ascii="Arial" w:hAnsi="Arial" w:cs="Arial"/>
          <w:b w:val="0"/>
          <w:bCs w:val="0"/>
          <w:sz w:val="20"/>
        </w:rPr>
        <w:t xml:space="preserve">  </w:t>
      </w:r>
      <w:r w:rsidR="00FF44DC" w:rsidRPr="00B62FC3">
        <w:rPr>
          <w:rFonts w:ascii="Arial" w:hAnsi="Arial" w:cs="Arial"/>
          <w:b w:val="0"/>
          <w:bCs w:val="0"/>
          <w:sz w:val="20"/>
        </w:rPr>
        <w:t>Il Fornitore dovrà co</w:t>
      </w:r>
      <w:r w:rsidR="000E0F53" w:rsidRPr="00B62FC3">
        <w:rPr>
          <w:rFonts w:ascii="Arial" w:hAnsi="Arial" w:cs="Arial"/>
          <w:b w:val="0"/>
          <w:bCs w:val="0"/>
          <w:sz w:val="20"/>
        </w:rPr>
        <w:t xml:space="preserve">municare la data di arrivo della </w:t>
      </w:r>
      <w:r w:rsidR="004E5E90" w:rsidRPr="00B62FC3">
        <w:rPr>
          <w:rFonts w:ascii="Arial" w:hAnsi="Arial" w:cs="Arial"/>
          <w:b w:val="0"/>
          <w:bCs w:val="0"/>
          <w:sz w:val="20"/>
        </w:rPr>
        <w:t>N</w:t>
      </w:r>
      <w:r w:rsidR="000E0F53" w:rsidRPr="00B62FC3">
        <w:rPr>
          <w:rFonts w:ascii="Arial" w:hAnsi="Arial" w:cs="Arial"/>
          <w:b w:val="0"/>
          <w:bCs w:val="0"/>
          <w:sz w:val="20"/>
        </w:rPr>
        <w:t>ave</w:t>
      </w:r>
      <w:r w:rsidR="004E5E90" w:rsidRPr="00B62FC3">
        <w:rPr>
          <w:rFonts w:ascii="Arial" w:hAnsi="Arial" w:cs="Arial"/>
          <w:b w:val="0"/>
          <w:bCs w:val="0"/>
          <w:sz w:val="20"/>
        </w:rPr>
        <w:t xml:space="preserve"> Metaniera</w:t>
      </w:r>
      <w:r w:rsidR="00BA678A" w:rsidRPr="00B62FC3">
        <w:rPr>
          <w:rFonts w:ascii="Arial" w:hAnsi="Arial" w:cs="Arial"/>
          <w:b w:val="0"/>
          <w:bCs w:val="0"/>
          <w:sz w:val="20"/>
        </w:rPr>
        <w:t>, che dovrà essere compresa tr</w:t>
      </w:r>
      <w:r w:rsidR="0000665C" w:rsidRPr="00B62FC3">
        <w:rPr>
          <w:rFonts w:ascii="Arial" w:hAnsi="Arial" w:cs="Arial"/>
          <w:b w:val="0"/>
          <w:bCs w:val="0"/>
          <w:sz w:val="20"/>
        </w:rPr>
        <w:t>a</w:t>
      </w:r>
      <w:r w:rsidR="00BA678A" w:rsidRPr="00B62FC3">
        <w:rPr>
          <w:rFonts w:ascii="Arial" w:hAnsi="Arial" w:cs="Arial"/>
          <w:b w:val="0"/>
          <w:bCs w:val="0"/>
          <w:sz w:val="20"/>
        </w:rPr>
        <w:t xml:space="preserve"> </w:t>
      </w:r>
      <w:r w:rsidR="00BA678A" w:rsidRPr="00CB74E8">
        <w:rPr>
          <w:rFonts w:ascii="Arial" w:hAnsi="Arial" w:cs="Arial"/>
          <w:b w:val="0"/>
          <w:bCs w:val="0"/>
          <w:sz w:val="20"/>
        </w:rPr>
        <w:t>il</w:t>
      </w:r>
      <w:bookmarkStart w:id="229" w:name="_DV_M151"/>
      <w:bookmarkStart w:id="230" w:name="_DV_C199"/>
      <w:bookmarkEnd w:id="229"/>
      <w:r w:rsidR="005B3CF9">
        <w:rPr>
          <w:rFonts w:ascii="Arial" w:hAnsi="Arial" w:cs="Arial"/>
          <w:b w:val="0"/>
          <w:bCs w:val="0"/>
          <w:sz w:val="20"/>
        </w:rPr>
        <w:t xml:space="preserve"> </w:t>
      </w:r>
      <w:r w:rsidR="005B3CF9" w:rsidRPr="003C16A2">
        <w:rPr>
          <w:rFonts w:ascii="Arial" w:hAnsi="Arial" w:cs="Arial"/>
          <w:sz w:val="20"/>
          <w:highlight w:val="yellow"/>
        </w:rPr>
        <w:t>[………………]</w:t>
      </w:r>
      <w:r w:rsidR="00BA678A" w:rsidRPr="00B62FC3">
        <w:rPr>
          <w:rFonts w:ascii="Arial" w:hAnsi="Arial" w:cs="Arial"/>
          <w:b w:val="0"/>
          <w:bCs w:val="0"/>
          <w:sz w:val="20"/>
        </w:rPr>
        <w:t>,</w:t>
      </w:r>
      <w:bookmarkStart w:id="231" w:name="_DV_M152"/>
      <w:bookmarkEnd w:id="230"/>
      <w:bookmarkEnd w:id="231"/>
      <w:r w:rsidR="000E0F53" w:rsidRPr="00B62FC3">
        <w:rPr>
          <w:rFonts w:ascii="Arial" w:hAnsi="Arial" w:cs="Arial"/>
          <w:b w:val="0"/>
          <w:bCs w:val="0"/>
          <w:sz w:val="20"/>
        </w:rPr>
        <w:t xml:space="preserve"> </w:t>
      </w:r>
      <w:r w:rsidR="001114A4" w:rsidRPr="00B62FC3">
        <w:rPr>
          <w:rFonts w:ascii="Arial" w:hAnsi="Arial" w:cs="Arial"/>
          <w:b w:val="0"/>
          <w:bCs w:val="0"/>
          <w:sz w:val="20"/>
        </w:rPr>
        <w:t>nel rispetto delle tempistiche previste dal Codice di Rigassificazione</w:t>
      </w:r>
      <w:r w:rsidR="00EE168D" w:rsidRPr="00B62FC3">
        <w:rPr>
          <w:rFonts w:ascii="Arial" w:hAnsi="Arial" w:cs="Arial"/>
          <w:b w:val="0"/>
          <w:bCs w:val="0"/>
          <w:sz w:val="20"/>
        </w:rPr>
        <w:t xml:space="preserve"> e del Contratto</w:t>
      </w:r>
      <w:r w:rsidR="000E0F53" w:rsidRPr="00B62FC3">
        <w:rPr>
          <w:rFonts w:ascii="Arial" w:hAnsi="Arial" w:cs="Arial"/>
          <w:b w:val="0"/>
          <w:bCs w:val="0"/>
          <w:sz w:val="20"/>
        </w:rPr>
        <w:t xml:space="preserve">. </w:t>
      </w:r>
      <w:r w:rsidR="001114A4" w:rsidRPr="00B62FC3">
        <w:rPr>
          <w:rFonts w:ascii="Arial" w:hAnsi="Arial" w:cs="Arial"/>
          <w:b w:val="0"/>
          <w:bCs w:val="0"/>
          <w:sz w:val="20"/>
        </w:rPr>
        <w:t>Q</w:t>
      </w:r>
      <w:r w:rsidR="007F1B11" w:rsidRPr="00B62FC3">
        <w:rPr>
          <w:rFonts w:ascii="Arial" w:hAnsi="Arial" w:cs="Arial"/>
          <w:b w:val="0"/>
          <w:bCs w:val="0"/>
          <w:sz w:val="20"/>
        </w:rPr>
        <w:t xml:space="preserve">ualora la data proposta non fosse accettabile, </w:t>
      </w:r>
      <w:bookmarkStart w:id="232" w:name="_DV_C201"/>
      <w:r w:rsidR="00B61644" w:rsidRPr="00B62FC3">
        <w:rPr>
          <w:rFonts w:ascii="Arial" w:hAnsi="Arial" w:cs="Arial"/>
          <w:b w:val="0"/>
          <w:bCs w:val="0"/>
          <w:sz w:val="20"/>
        </w:rPr>
        <w:t>ALNG</w:t>
      </w:r>
      <w:bookmarkStart w:id="233" w:name="_DV_M153"/>
      <w:bookmarkEnd w:id="232"/>
      <w:bookmarkEnd w:id="233"/>
      <w:r w:rsidR="004C4929" w:rsidRPr="00B62FC3">
        <w:rPr>
          <w:rFonts w:ascii="Arial" w:hAnsi="Arial" w:cs="Arial"/>
          <w:b w:val="0"/>
          <w:bCs w:val="0"/>
          <w:sz w:val="20"/>
        </w:rPr>
        <w:t xml:space="preserve"> </w:t>
      </w:r>
      <w:r w:rsidR="00EE168D" w:rsidRPr="00B62FC3">
        <w:rPr>
          <w:rFonts w:ascii="Arial" w:hAnsi="Arial" w:cs="Arial"/>
          <w:b w:val="0"/>
          <w:bCs w:val="0"/>
          <w:sz w:val="20"/>
        </w:rPr>
        <w:t>concorderà con il F</w:t>
      </w:r>
      <w:r w:rsidR="007F1B11" w:rsidRPr="00B62FC3">
        <w:rPr>
          <w:rFonts w:ascii="Arial" w:hAnsi="Arial" w:cs="Arial"/>
          <w:b w:val="0"/>
          <w:bCs w:val="0"/>
          <w:sz w:val="20"/>
        </w:rPr>
        <w:t>ornitore</w:t>
      </w:r>
      <w:r w:rsidR="00EE168D" w:rsidRPr="00B62FC3">
        <w:rPr>
          <w:rFonts w:ascii="Arial" w:hAnsi="Arial" w:cs="Arial"/>
          <w:b w:val="0"/>
          <w:bCs w:val="0"/>
          <w:sz w:val="20"/>
        </w:rPr>
        <w:t>,</w:t>
      </w:r>
      <w:r w:rsidR="007F1B11" w:rsidRPr="00B62FC3">
        <w:rPr>
          <w:rFonts w:ascii="Arial" w:hAnsi="Arial" w:cs="Arial"/>
          <w:b w:val="0"/>
          <w:bCs w:val="0"/>
          <w:sz w:val="20"/>
        </w:rPr>
        <w:t xml:space="preserve"> </w:t>
      </w:r>
      <w:r w:rsidR="00EE168D" w:rsidRPr="00B62FC3">
        <w:rPr>
          <w:rFonts w:ascii="Arial" w:hAnsi="Arial" w:cs="Arial"/>
          <w:b w:val="0"/>
          <w:bCs w:val="0"/>
          <w:sz w:val="20"/>
        </w:rPr>
        <w:t xml:space="preserve">comunque nel rispetto </w:t>
      </w:r>
      <w:r w:rsidR="00F7725A" w:rsidRPr="00B62FC3">
        <w:rPr>
          <w:rFonts w:ascii="Arial" w:hAnsi="Arial" w:cs="Arial"/>
          <w:b w:val="0"/>
          <w:bCs w:val="0"/>
          <w:sz w:val="20"/>
        </w:rPr>
        <w:t xml:space="preserve">del </w:t>
      </w:r>
      <w:r w:rsidR="00B1279A" w:rsidRPr="00B62FC3">
        <w:rPr>
          <w:rFonts w:ascii="Arial" w:hAnsi="Arial" w:cs="Arial"/>
          <w:b w:val="0"/>
          <w:bCs w:val="0"/>
          <w:sz w:val="20"/>
        </w:rPr>
        <w:t>termin</w:t>
      </w:r>
      <w:r w:rsidR="00F7725A" w:rsidRPr="00B62FC3">
        <w:rPr>
          <w:rFonts w:ascii="Arial" w:hAnsi="Arial" w:cs="Arial"/>
          <w:b w:val="0"/>
          <w:bCs w:val="0"/>
          <w:sz w:val="20"/>
        </w:rPr>
        <w:t>e</w:t>
      </w:r>
      <w:r w:rsidR="00B1279A" w:rsidRPr="00B62FC3">
        <w:rPr>
          <w:rFonts w:ascii="Arial" w:hAnsi="Arial" w:cs="Arial"/>
          <w:b w:val="0"/>
          <w:bCs w:val="0"/>
          <w:sz w:val="20"/>
        </w:rPr>
        <w:t xml:space="preserve"> </w:t>
      </w:r>
      <w:r w:rsidR="00F7725A" w:rsidRPr="00B62FC3">
        <w:rPr>
          <w:rFonts w:ascii="Arial" w:hAnsi="Arial" w:cs="Arial"/>
          <w:b w:val="0"/>
          <w:bCs w:val="0"/>
          <w:sz w:val="20"/>
        </w:rPr>
        <w:t>indicato dalla Procedura</w:t>
      </w:r>
      <w:r w:rsidR="00EE168D" w:rsidRPr="00B62FC3">
        <w:rPr>
          <w:rFonts w:ascii="Arial" w:hAnsi="Arial" w:cs="Arial"/>
          <w:b w:val="0"/>
          <w:bCs w:val="0"/>
          <w:sz w:val="20"/>
        </w:rPr>
        <w:t xml:space="preserve">, </w:t>
      </w:r>
      <w:bookmarkStart w:id="234" w:name="_DV_C202"/>
      <w:r w:rsidR="004C4929" w:rsidRPr="00B62FC3">
        <w:rPr>
          <w:rFonts w:ascii="Arial" w:hAnsi="Arial" w:cs="Arial"/>
          <w:b w:val="0"/>
          <w:bCs w:val="0"/>
          <w:sz w:val="20"/>
        </w:rPr>
        <w:t xml:space="preserve">un’ </w:t>
      </w:r>
      <w:bookmarkStart w:id="235" w:name="_DV_M154"/>
      <w:bookmarkEnd w:id="234"/>
      <w:bookmarkEnd w:id="235"/>
      <w:r w:rsidR="007F1B11" w:rsidRPr="00B62FC3">
        <w:rPr>
          <w:rFonts w:ascii="Arial" w:hAnsi="Arial" w:cs="Arial"/>
          <w:b w:val="0"/>
          <w:bCs w:val="0"/>
          <w:sz w:val="20"/>
        </w:rPr>
        <w:t>altra data alternativa</w:t>
      </w:r>
      <w:r w:rsidR="0011382F" w:rsidRPr="00B62FC3">
        <w:rPr>
          <w:rFonts w:ascii="Arial" w:hAnsi="Arial" w:cs="Arial"/>
          <w:b w:val="0"/>
          <w:bCs w:val="0"/>
          <w:sz w:val="20"/>
        </w:rPr>
        <w:t xml:space="preserve"> </w:t>
      </w:r>
      <w:bookmarkStart w:id="236" w:name="_DV_C205"/>
      <w:r w:rsidR="004C4929" w:rsidRPr="00B62FC3">
        <w:rPr>
          <w:rFonts w:ascii="Arial" w:hAnsi="Arial" w:cs="Arial"/>
          <w:b w:val="0"/>
          <w:bCs w:val="0"/>
          <w:sz w:val="20"/>
        </w:rPr>
        <w:t xml:space="preserve">entro </w:t>
      </w:r>
      <w:r w:rsidR="007F1B11" w:rsidRPr="00B62FC3">
        <w:rPr>
          <w:rFonts w:ascii="Arial" w:hAnsi="Arial" w:cs="Arial"/>
          <w:b w:val="0"/>
          <w:bCs w:val="0"/>
          <w:sz w:val="20"/>
        </w:rPr>
        <w:t xml:space="preserve">il </w:t>
      </w:r>
      <w:bookmarkStart w:id="237" w:name="_DV_M156"/>
      <w:bookmarkStart w:id="238" w:name="_DV_C207"/>
      <w:bookmarkEnd w:id="236"/>
      <w:bookmarkEnd w:id="237"/>
      <w:r w:rsidR="00EB1062">
        <w:rPr>
          <w:rFonts w:ascii="Arial" w:hAnsi="Arial" w:cs="Arial"/>
          <w:b w:val="0"/>
          <w:bCs w:val="0"/>
          <w:sz w:val="20"/>
        </w:rPr>
        <w:t>23 novembre</w:t>
      </w:r>
      <w:r w:rsidR="00CB74E8">
        <w:rPr>
          <w:rFonts w:ascii="Arial" w:hAnsi="Arial" w:cs="Arial"/>
          <w:b w:val="0"/>
          <w:bCs w:val="0"/>
          <w:sz w:val="20"/>
        </w:rPr>
        <w:t xml:space="preserve"> 201</w:t>
      </w:r>
      <w:r w:rsidR="00044071">
        <w:rPr>
          <w:rFonts w:ascii="Arial" w:hAnsi="Arial" w:cs="Arial"/>
          <w:b w:val="0"/>
          <w:bCs w:val="0"/>
          <w:sz w:val="20"/>
        </w:rPr>
        <w:t>6</w:t>
      </w:r>
      <w:r w:rsidR="007F1B11" w:rsidRPr="00B62FC3">
        <w:rPr>
          <w:rFonts w:ascii="Arial" w:hAnsi="Arial" w:cs="Arial"/>
          <w:b w:val="0"/>
          <w:bCs w:val="0"/>
          <w:sz w:val="20"/>
        </w:rPr>
        <w:t>.</w:t>
      </w:r>
      <w:bookmarkStart w:id="239" w:name="_DV_M157"/>
      <w:bookmarkEnd w:id="238"/>
      <w:bookmarkEnd w:id="239"/>
      <w:r w:rsidR="007F1B11" w:rsidRPr="00B62FC3">
        <w:rPr>
          <w:rFonts w:ascii="Arial" w:hAnsi="Arial" w:cs="Arial"/>
          <w:b w:val="0"/>
          <w:bCs w:val="0"/>
          <w:sz w:val="20"/>
        </w:rPr>
        <w:t xml:space="preserve"> </w:t>
      </w:r>
      <w:r w:rsidR="000E0F53" w:rsidRPr="00B62FC3">
        <w:rPr>
          <w:rFonts w:ascii="Arial" w:hAnsi="Arial" w:cs="Arial"/>
          <w:b w:val="0"/>
          <w:bCs w:val="0"/>
          <w:sz w:val="20"/>
        </w:rPr>
        <w:t xml:space="preserve"> </w:t>
      </w:r>
    </w:p>
    <w:p w:rsidR="00873087" w:rsidRPr="00B62FC3" w:rsidRDefault="00AD2DCD">
      <w:pPr>
        <w:tabs>
          <w:tab w:val="left" w:pos="567"/>
        </w:tabs>
        <w:spacing w:line="240" w:lineRule="atLeast"/>
        <w:ind w:left="567" w:hanging="567"/>
        <w:jc w:val="both"/>
        <w:rPr>
          <w:rFonts w:ascii="Arial" w:eastAsia="Batang" w:hAnsi="Arial" w:cs="Arial"/>
          <w:b w:val="0"/>
          <w:bCs w:val="0"/>
          <w:sz w:val="20"/>
        </w:rPr>
      </w:pPr>
      <w:bookmarkStart w:id="240" w:name="_DV_M158"/>
      <w:bookmarkEnd w:id="240"/>
      <w:r w:rsidRPr="00B62FC3">
        <w:rPr>
          <w:rFonts w:ascii="Arial" w:eastAsia="Batang" w:hAnsi="Arial" w:cs="Arial"/>
          <w:b w:val="0"/>
          <w:bCs w:val="0"/>
          <w:sz w:val="20"/>
        </w:rPr>
        <w:t xml:space="preserve"> </w:t>
      </w:r>
    </w:p>
    <w:p w:rsidR="004D3704" w:rsidRPr="00B62FC3" w:rsidRDefault="004D3704">
      <w:pPr>
        <w:tabs>
          <w:tab w:val="left" w:pos="567"/>
        </w:tabs>
        <w:spacing w:line="240" w:lineRule="atLeast"/>
        <w:ind w:left="567" w:hanging="567"/>
        <w:jc w:val="both"/>
        <w:rPr>
          <w:rFonts w:ascii="Arial" w:eastAsia="Batang" w:hAnsi="Arial" w:cs="Arial"/>
          <w:b w:val="0"/>
          <w:bCs w:val="0"/>
          <w:sz w:val="20"/>
        </w:rPr>
      </w:pPr>
    </w:p>
    <w:p w:rsidR="00620D59" w:rsidRPr="00B62FC3" w:rsidRDefault="00B10CB6">
      <w:pPr>
        <w:ind w:left="360"/>
        <w:jc w:val="center"/>
        <w:rPr>
          <w:rFonts w:ascii="Arial" w:eastAsia="Batang" w:hAnsi="Arial" w:cs="Arial"/>
          <w:bCs w:val="0"/>
          <w:sz w:val="20"/>
        </w:rPr>
      </w:pPr>
      <w:bookmarkStart w:id="241" w:name="_DV_M159"/>
      <w:bookmarkEnd w:id="241"/>
      <w:r w:rsidRPr="00B62FC3">
        <w:rPr>
          <w:rFonts w:ascii="Arial" w:eastAsia="Batang" w:hAnsi="Arial" w:cs="Arial"/>
          <w:bCs w:val="0"/>
          <w:sz w:val="20"/>
        </w:rPr>
        <w:t>7</w:t>
      </w:r>
      <w:r w:rsidR="00C955F0" w:rsidRPr="00B62FC3">
        <w:rPr>
          <w:rFonts w:ascii="Arial" w:eastAsia="Batang" w:hAnsi="Arial" w:cs="Arial"/>
          <w:bCs w:val="0"/>
          <w:sz w:val="20"/>
        </w:rPr>
        <w:t xml:space="preserve">) </w:t>
      </w:r>
      <w:r w:rsidR="003A4C23" w:rsidRPr="00B62FC3">
        <w:rPr>
          <w:rFonts w:ascii="Arial" w:eastAsia="Batang" w:hAnsi="Arial" w:cs="Arial"/>
          <w:bCs w:val="0"/>
          <w:sz w:val="20"/>
        </w:rPr>
        <w:t>CORRISPETTIVI</w:t>
      </w:r>
      <w:r w:rsidR="002C4217" w:rsidRPr="00B62FC3">
        <w:rPr>
          <w:rFonts w:ascii="Arial" w:eastAsia="Batang" w:hAnsi="Arial" w:cs="Arial"/>
          <w:bCs w:val="0"/>
          <w:sz w:val="20"/>
        </w:rPr>
        <w:t xml:space="preserve"> DEL SERVIZIO</w:t>
      </w:r>
    </w:p>
    <w:p w:rsidR="00620D59" w:rsidRPr="00B62FC3" w:rsidRDefault="00620D59">
      <w:pPr>
        <w:jc w:val="both"/>
        <w:rPr>
          <w:rFonts w:ascii="Arial" w:eastAsia="Batang" w:hAnsi="Arial" w:cs="Arial"/>
          <w:b w:val="0"/>
          <w:bCs w:val="0"/>
          <w:sz w:val="20"/>
        </w:rPr>
      </w:pPr>
    </w:p>
    <w:p w:rsidR="00740B69" w:rsidRPr="00B62FC3" w:rsidRDefault="00540028">
      <w:pPr>
        <w:jc w:val="both"/>
        <w:outlineLvl w:val="0"/>
        <w:rPr>
          <w:rFonts w:ascii="Arial" w:hAnsi="Arial" w:cs="Arial"/>
          <w:b w:val="0"/>
          <w:bCs w:val="0"/>
          <w:sz w:val="20"/>
        </w:rPr>
      </w:pPr>
      <w:bookmarkStart w:id="242" w:name="_DV_M160"/>
      <w:bookmarkEnd w:id="242"/>
      <w:r w:rsidRPr="00B62FC3">
        <w:rPr>
          <w:rFonts w:ascii="Arial" w:hAnsi="Arial" w:cs="Arial"/>
          <w:b w:val="0"/>
          <w:bCs w:val="0"/>
          <w:sz w:val="20"/>
        </w:rPr>
        <w:t xml:space="preserve">Il </w:t>
      </w:r>
      <w:r w:rsidR="00AB60E4" w:rsidRPr="00B62FC3">
        <w:rPr>
          <w:rFonts w:ascii="Arial" w:hAnsi="Arial" w:cs="Arial"/>
          <w:b w:val="0"/>
          <w:bCs w:val="0"/>
          <w:sz w:val="20"/>
        </w:rPr>
        <w:t xml:space="preserve">corrispettivo </w:t>
      </w:r>
      <w:r w:rsidR="00272F51" w:rsidRPr="00B62FC3">
        <w:rPr>
          <w:rFonts w:ascii="Arial" w:hAnsi="Arial" w:cs="Arial"/>
          <w:b w:val="0"/>
          <w:bCs w:val="0"/>
          <w:sz w:val="20"/>
        </w:rPr>
        <w:t>per l</w:t>
      </w:r>
      <w:r w:rsidR="00BC395B" w:rsidRPr="00B62FC3">
        <w:rPr>
          <w:rFonts w:ascii="Arial" w:hAnsi="Arial" w:cs="Arial"/>
          <w:b w:val="0"/>
          <w:bCs w:val="0"/>
          <w:sz w:val="20"/>
        </w:rPr>
        <w:t xml:space="preserve">a messa a disposizione </w:t>
      </w:r>
      <w:r w:rsidR="00D77595" w:rsidRPr="00B62FC3">
        <w:rPr>
          <w:rFonts w:ascii="Arial" w:hAnsi="Arial" w:cs="Arial"/>
          <w:b w:val="0"/>
          <w:bCs w:val="0"/>
          <w:sz w:val="20"/>
        </w:rPr>
        <w:t>d</w:t>
      </w:r>
      <w:r w:rsidR="00BC395B" w:rsidRPr="00B62FC3">
        <w:rPr>
          <w:rFonts w:ascii="Arial" w:hAnsi="Arial" w:cs="Arial"/>
          <w:b w:val="0"/>
          <w:bCs w:val="0"/>
          <w:sz w:val="20"/>
        </w:rPr>
        <w:t>e</w:t>
      </w:r>
      <w:r w:rsidR="00D77595" w:rsidRPr="00B62FC3">
        <w:rPr>
          <w:rFonts w:ascii="Arial" w:hAnsi="Arial" w:cs="Arial"/>
          <w:b w:val="0"/>
          <w:bCs w:val="0"/>
          <w:sz w:val="20"/>
        </w:rPr>
        <w:t xml:space="preserve">i quantitativi di GNL </w:t>
      </w:r>
      <w:r w:rsidR="002C4217" w:rsidRPr="00B62FC3">
        <w:rPr>
          <w:rFonts w:ascii="Arial" w:hAnsi="Arial" w:cs="Arial"/>
          <w:b w:val="0"/>
          <w:bCs w:val="0"/>
          <w:sz w:val="20"/>
        </w:rPr>
        <w:t xml:space="preserve">oggetto del Contratto </w:t>
      </w:r>
      <w:r w:rsidR="00AA6F81" w:rsidRPr="00B62FC3">
        <w:rPr>
          <w:rFonts w:ascii="Arial" w:hAnsi="Arial" w:cs="Arial"/>
          <w:b w:val="0"/>
          <w:bCs w:val="0"/>
          <w:sz w:val="20"/>
        </w:rPr>
        <w:t xml:space="preserve">che </w:t>
      </w:r>
      <w:r w:rsidR="00AB60E4" w:rsidRPr="00B62FC3">
        <w:rPr>
          <w:rFonts w:ascii="Arial" w:hAnsi="Arial" w:cs="Arial"/>
          <w:b w:val="0"/>
          <w:bCs w:val="0"/>
          <w:sz w:val="20"/>
        </w:rPr>
        <w:t xml:space="preserve">sarà riconosciuto </w:t>
      </w:r>
      <w:r w:rsidR="008909F1" w:rsidRPr="00B62FC3">
        <w:rPr>
          <w:rFonts w:ascii="Arial" w:hAnsi="Arial" w:cs="Arial"/>
          <w:b w:val="0"/>
          <w:bCs w:val="0"/>
          <w:sz w:val="20"/>
        </w:rPr>
        <w:t xml:space="preserve">da </w:t>
      </w:r>
      <w:r w:rsidR="007F2E2F" w:rsidRPr="00B62FC3">
        <w:rPr>
          <w:rFonts w:ascii="Arial" w:hAnsi="Arial" w:cs="Arial"/>
          <w:b w:val="0"/>
          <w:bCs w:val="0"/>
          <w:sz w:val="20"/>
        </w:rPr>
        <w:t xml:space="preserve">SRG </w:t>
      </w:r>
      <w:r w:rsidR="00AB60E4" w:rsidRPr="00B62FC3">
        <w:rPr>
          <w:rFonts w:ascii="Arial" w:hAnsi="Arial" w:cs="Arial"/>
          <w:b w:val="0"/>
          <w:bCs w:val="0"/>
          <w:sz w:val="20"/>
        </w:rPr>
        <w:t xml:space="preserve">al Fornitore </w:t>
      </w:r>
      <w:r w:rsidR="002C4217" w:rsidRPr="00B62FC3">
        <w:rPr>
          <w:rFonts w:ascii="Arial" w:hAnsi="Arial" w:cs="Arial"/>
          <w:b w:val="0"/>
          <w:bCs w:val="0"/>
          <w:sz w:val="20"/>
        </w:rPr>
        <w:t xml:space="preserve">secondo </w:t>
      </w:r>
      <w:r w:rsidR="008909F1" w:rsidRPr="00B62FC3">
        <w:rPr>
          <w:rFonts w:ascii="Arial" w:hAnsi="Arial" w:cs="Arial"/>
          <w:b w:val="0"/>
          <w:bCs w:val="0"/>
          <w:sz w:val="20"/>
        </w:rPr>
        <w:t xml:space="preserve">quanto disposto al successivo articolo </w:t>
      </w:r>
      <w:r w:rsidR="00A140C6" w:rsidRPr="00B62FC3">
        <w:rPr>
          <w:rFonts w:ascii="Arial" w:hAnsi="Arial" w:cs="Arial"/>
          <w:b w:val="0"/>
          <w:bCs w:val="0"/>
          <w:sz w:val="20"/>
        </w:rPr>
        <w:t xml:space="preserve">8 </w:t>
      </w:r>
      <w:r w:rsidR="00AB60E4" w:rsidRPr="00B62FC3">
        <w:rPr>
          <w:rFonts w:ascii="Arial" w:hAnsi="Arial" w:cs="Arial"/>
          <w:b w:val="0"/>
          <w:bCs w:val="0"/>
          <w:sz w:val="20"/>
        </w:rPr>
        <w:t xml:space="preserve">relativamente </w:t>
      </w:r>
      <w:r w:rsidR="00245340" w:rsidRPr="00B62FC3">
        <w:rPr>
          <w:rFonts w:ascii="Arial" w:hAnsi="Arial" w:cs="Arial"/>
          <w:b w:val="0"/>
          <w:bCs w:val="0"/>
          <w:sz w:val="20"/>
        </w:rPr>
        <w:t>ai quantitativi di energia effettivamente consegnati</w:t>
      </w:r>
      <w:r w:rsidR="002C4217" w:rsidRPr="00B62FC3">
        <w:rPr>
          <w:rFonts w:ascii="Arial" w:hAnsi="Arial" w:cs="Arial"/>
          <w:b w:val="0"/>
          <w:bCs w:val="0"/>
          <w:sz w:val="20"/>
        </w:rPr>
        <w:t xml:space="preserve"> dal Fornitore</w:t>
      </w:r>
      <w:r w:rsidR="00245340" w:rsidRPr="00B62FC3">
        <w:rPr>
          <w:rFonts w:ascii="Arial" w:hAnsi="Arial" w:cs="Arial"/>
          <w:b w:val="0"/>
          <w:bCs w:val="0"/>
          <w:sz w:val="20"/>
        </w:rPr>
        <w:t xml:space="preserve"> presso il Terminale</w:t>
      </w:r>
      <w:r w:rsidR="00B1279A" w:rsidRPr="00B62FC3">
        <w:rPr>
          <w:rFonts w:ascii="Arial" w:hAnsi="Arial" w:cs="Arial"/>
          <w:b w:val="0"/>
          <w:bCs w:val="0"/>
          <w:sz w:val="20"/>
        </w:rPr>
        <w:t xml:space="preserve"> di</w:t>
      </w:r>
      <w:bookmarkStart w:id="243" w:name="_DV_M161"/>
      <w:bookmarkEnd w:id="243"/>
      <w:r w:rsidR="00CB571B" w:rsidRPr="00B62FC3">
        <w:rPr>
          <w:rFonts w:ascii="Arial" w:hAnsi="Arial" w:cs="Arial"/>
          <w:b w:val="0"/>
          <w:bCs w:val="0"/>
          <w:sz w:val="20"/>
        </w:rPr>
        <w:t xml:space="preserve"> </w:t>
      </w:r>
      <w:r w:rsidR="00C6523E" w:rsidRPr="00B62FC3">
        <w:rPr>
          <w:rFonts w:ascii="Arial" w:hAnsi="Arial" w:cs="Arial"/>
          <w:b w:val="0"/>
          <w:bCs w:val="0"/>
          <w:sz w:val="20"/>
        </w:rPr>
        <w:t xml:space="preserve">ALNG </w:t>
      </w:r>
      <w:r w:rsidR="00245340" w:rsidRPr="00B62FC3">
        <w:rPr>
          <w:rFonts w:ascii="Arial" w:hAnsi="Arial" w:cs="Arial"/>
          <w:b w:val="0"/>
          <w:bCs w:val="0"/>
          <w:sz w:val="20"/>
        </w:rPr>
        <w:t>così come emergerà dal Verbale di Accertamento del carico</w:t>
      </w:r>
      <w:r w:rsidR="00B1279A" w:rsidRPr="00B62FC3">
        <w:rPr>
          <w:rFonts w:ascii="Arial" w:hAnsi="Arial" w:cs="Arial"/>
          <w:b w:val="0"/>
          <w:bCs w:val="0"/>
          <w:sz w:val="20"/>
        </w:rPr>
        <w:t>,</w:t>
      </w:r>
      <w:r w:rsidR="00245340" w:rsidRPr="00B62FC3">
        <w:rPr>
          <w:rFonts w:ascii="Arial" w:hAnsi="Arial" w:cs="Arial"/>
          <w:b w:val="0"/>
          <w:bCs w:val="0"/>
          <w:sz w:val="20"/>
        </w:rPr>
        <w:t xml:space="preserve"> </w:t>
      </w:r>
      <w:r w:rsidRPr="00B62FC3">
        <w:rPr>
          <w:rFonts w:ascii="Arial" w:hAnsi="Arial" w:cs="Arial"/>
          <w:b w:val="0"/>
          <w:bCs w:val="0"/>
          <w:sz w:val="20"/>
        </w:rPr>
        <w:t>è pari</w:t>
      </w:r>
      <w:r w:rsidR="00245340" w:rsidRPr="00B62FC3">
        <w:rPr>
          <w:rFonts w:ascii="Arial" w:hAnsi="Arial" w:cs="Arial"/>
          <w:b w:val="0"/>
          <w:bCs w:val="0"/>
          <w:sz w:val="20"/>
        </w:rPr>
        <w:t xml:space="preserve"> a</w:t>
      </w:r>
      <w:r w:rsidR="00740B69" w:rsidRPr="00B62FC3">
        <w:rPr>
          <w:rFonts w:ascii="Arial" w:hAnsi="Arial" w:cs="Arial"/>
          <w:b w:val="0"/>
          <w:bCs w:val="0"/>
          <w:sz w:val="20"/>
        </w:rPr>
        <w:t>:</w:t>
      </w:r>
    </w:p>
    <w:p w:rsidR="00446BF4" w:rsidRPr="00B62FC3" w:rsidRDefault="00446BF4">
      <w:pPr>
        <w:jc w:val="both"/>
        <w:outlineLvl w:val="0"/>
        <w:rPr>
          <w:rFonts w:ascii="Arial" w:hAnsi="Arial" w:cs="Arial"/>
          <w:b w:val="0"/>
          <w:bCs w:val="0"/>
          <w:sz w:val="20"/>
        </w:rPr>
      </w:pPr>
    </w:p>
    <w:p w:rsidR="004C4929" w:rsidRPr="00B62FC3" w:rsidRDefault="00540028" w:rsidP="00CB571B">
      <w:pPr>
        <w:numPr>
          <w:ilvl w:val="0"/>
          <w:numId w:val="1"/>
        </w:numPr>
        <w:jc w:val="both"/>
        <w:outlineLvl w:val="0"/>
        <w:rPr>
          <w:rFonts w:ascii="Arial" w:hAnsi="Arial" w:cs="Arial"/>
          <w:b w:val="0"/>
          <w:bCs w:val="0"/>
          <w:sz w:val="20"/>
        </w:rPr>
      </w:pPr>
      <w:bookmarkStart w:id="244" w:name="_DV_M162"/>
      <w:bookmarkEnd w:id="244"/>
      <w:r w:rsidRPr="00B62FC3">
        <w:rPr>
          <w:rFonts w:ascii="Arial" w:hAnsi="Arial" w:cs="Arial"/>
          <w:b w:val="0"/>
          <w:bCs w:val="0"/>
          <w:sz w:val="20"/>
        </w:rPr>
        <w:t>___________</w:t>
      </w:r>
      <w:r w:rsidR="001A38D3" w:rsidRPr="00B62FC3">
        <w:rPr>
          <w:rFonts w:ascii="Arial" w:hAnsi="Arial" w:cs="Arial"/>
          <w:b w:val="0"/>
          <w:bCs w:val="0"/>
          <w:sz w:val="20"/>
        </w:rPr>
        <w:t>[</w:t>
      </w:r>
      <w:r w:rsidRPr="00B62FC3">
        <w:rPr>
          <w:rFonts w:ascii="Arial" w:hAnsi="Arial" w:cs="Arial"/>
          <w:b w:val="0"/>
          <w:bCs w:val="0"/>
          <w:sz w:val="20"/>
        </w:rPr>
        <w:t>€/</w:t>
      </w:r>
      <w:r w:rsidR="009C200F">
        <w:rPr>
          <w:rFonts w:ascii="Arial" w:hAnsi="Arial" w:cs="Arial"/>
          <w:b w:val="0"/>
          <w:bCs w:val="0"/>
          <w:sz w:val="20"/>
        </w:rPr>
        <w:t>MWh</w:t>
      </w:r>
      <w:r w:rsidRPr="00B62FC3">
        <w:rPr>
          <w:rFonts w:ascii="Arial" w:hAnsi="Arial" w:cs="Arial"/>
          <w:b w:val="0"/>
          <w:bCs w:val="0"/>
          <w:sz w:val="20"/>
        </w:rPr>
        <w:t xml:space="preserve">] </w:t>
      </w:r>
      <w:r w:rsidR="00740B69" w:rsidRPr="00B62FC3">
        <w:rPr>
          <w:rFonts w:ascii="Arial" w:hAnsi="Arial" w:cs="Arial"/>
          <w:b w:val="0"/>
          <w:bCs w:val="0"/>
          <w:sz w:val="20"/>
        </w:rPr>
        <w:t xml:space="preserve">per la </w:t>
      </w:r>
      <w:bookmarkStart w:id="245" w:name="_DV_C211"/>
      <w:r w:rsidR="00740B69" w:rsidRPr="00B62FC3">
        <w:rPr>
          <w:rFonts w:ascii="Arial" w:hAnsi="Arial" w:cs="Arial"/>
          <w:b w:val="0"/>
          <w:bCs w:val="0"/>
          <w:sz w:val="20"/>
        </w:rPr>
        <w:t>D</w:t>
      </w:r>
      <w:r w:rsidR="0060099F" w:rsidRPr="00B62FC3">
        <w:rPr>
          <w:rFonts w:ascii="Arial" w:hAnsi="Arial" w:cs="Arial"/>
          <w:b w:val="0"/>
          <w:bCs w:val="0"/>
          <w:sz w:val="20"/>
        </w:rPr>
        <w:t>iscarica</w:t>
      </w:r>
      <w:bookmarkEnd w:id="245"/>
      <w:r w:rsidR="00740B69" w:rsidRPr="00B62FC3">
        <w:rPr>
          <w:rFonts w:ascii="Arial" w:hAnsi="Arial" w:cs="Arial"/>
          <w:b w:val="0"/>
          <w:bCs w:val="0"/>
          <w:sz w:val="20"/>
        </w:rPr>
        <w:t>;</w:t>
      </w:r>
    </w:p>
    <w:p w:rsidR="00AB60E4" w:rsidRPr="00B62FC3" w:rsidRDefault="00AB60E4">
      <w:pPr>
        <w:jc w:val="both"/>
        <w:outlineLvl w:val="0"/>
        <w:rPr>
          <w:rFonts w:ascii="Arial" w:hAnsi="Arial" w:cs="Arial"/>
          <w:b w:val="0"/>
          <w:bCs w:val="0"/>
          <w:sz w:val="20"/>
        </w:rPr>
      </w:pPr>
    </w:p>
    <w:p w:rsidR="002C49F1" w:rsidRPr="00B62FC3" w:rsidRDefault="00540028">
      <w:pPr>
        <w:jc w:val="both"/>
        <w:outlineLvl w:val="0"/>
        <w:rPr>
          <w:rFonts w:ascii="Arial" w:hAnsi="Arial" w:cs="Arial"/>
          <w:b w:val="0"/>
          <w:bCs w:val="0"/>
          <w:sz w:val="20"/>
        </w:rPr>
      </w:pPr>
      <w:bookmarkStart w:id="246" w:name="_DV_M163"/>
      <w:bookmarkEnd w:id="246"/>
      <w:r w:rsidRPr="00B62FC3">
        <w:rPr>
          <w:rFonts w:ascii="Arial" w:hAnsi="Arial" w:cs="Arial"/>
          <w:b w:val="0"/>
          <w:bCs w:val="0"/>
          <w:sz w:val="20"/>
        </w:rPr>
        <w:t>corrispondent</w:t>
      </w:r>
      <w:r w:rsidR="00A55F23" w:rsidRPr="00B62FC3">
        <w:rPr>
          <w:rFonts w:ascii="Arial" w:hAnsi="Arial" w:cs="Arial"/>
          <w:b w:val="0"/>
          <w:bCs w:val="0"/>
          <w:sz w:val="20"/>
        </w:rPr>
        <w:t>e</w:t>
      </w:r>
      <w:r w:rsidRPr="00B62FC3">
        <w:rPr>
          <w:rFonts w:ascii="Arial" w:hAnsi="Arial" w:cs="Arial"/>
          <w:b w:val="0"/>
          <w:bCs w:val="0"/>
          <w:sz w:val="20"/>
        </w:rPr>
        <w:t xml:space="preserve"> a</w:t>
      </w:r>
      <w:r w:rsidR="00AB60E4" w:rsidRPr="00B62FC3">
        <w:rPr>
          <w:rFonts w:ascii="Arial" w:hAnsi="Arial" w:cs="Arial"/>
          <w:b w:val="0"/>
          <w:bCs w:val="0"/>
          <w:sz w:val="20"/>
        </w:rPr>
        <w:t>l</w:t>
      </w:r>
      <w:r w:rsidRPr="00B62FC3">
        <w:rPr>
          <w:rFonts w:ascii="Arial" w:hAnsi="Arial" w:cs="Arial"/>
          <w:b w:val="0"/>
          <w:bCs w:val="0"/>
          <w:sz w:val="20"/>
        </w:rPr>
        <w:t xml:space="preserve"> </w:t>
      </w:r>
      <w:r w:rsidR="00871085" w:rsidRPr="00B62FC3">
        <w:rPr>
          <w:rFonts w:ascii="Arial" w:hAnsi="Arial" w:cs="Arial"/>
          <w:b w:val="0"/>
          <w:bCs w:val="0"/>
          <w:sz w:val="20"/>
        </w:rPr>
        <w:t>P</w:t>
      </w:r>
      <w:r w:rsidRPr="00B62FC3">
        <w:rPr>
          <w:rFonts w:ascii="Arial" w:hAnsi="Arial" w:cs="Arial"/>
          <w:b w:val="0"/>
          <w:bCs w:val="0"/>
          <w:sz w:val="20"/>
        </w:rPr>
        <w:t xml:space="preserve">rezzo </w:t>
      </w:r>
      <w:r w:rsidR="00871085" w:rsidRPr="00B62FC3">
        <w:rPr>
          <w:rFonts w:ascii="Arial" w:hAnsi="Arial" w:cs="Arial"/>
          <w:b w:val="0"/>
          <w:bCs w:val="0"/>
          <w:sz w:val="20"/>
        </w:rPr>
        <w:t>Offert</w:t>
      </w:r>
      <w:r w:rsidR="00720475" w:rsidRPr="00B62FC3">
        <w:rPr>
          <w:rFonts w:ascii="Arial" w:hAnsi="Arial" w:cs="Arial"/>
          <w:b w:val="0"/>
          <w:bCs w:val="0"/>
          <w:sz w:val="20"/>
        </w:rPr>
        <w:t>o</w:t>
      </w:r>
      <w:r w:rsidR="00871085" w:rsidRPr="00B62FC3">
        <w:rPr>
          <w:rFonts w:ascii="Arial" w:hAnsi="Arial" w:cs="Arial"/>
          <w:b w:val="0"/>
          <w:bCs w:val="0"/>
          <w:sz w:val="20"/>
        </w:rPr>
        <w:t xml:space="preserve"> </w:t>
      </w:r>
      <w:r w:rsidR="00A55F23" w:rsidRPr="00B62FC3">
        <w:rPr>
          <w:rFonts w:ascii="Arial" w:hAnsi="Arial" w:cs="Arial"/>
          <w:b w:val="0"/>
          <w:bCs w:val="0"/>
          <w:sz w:val="20"/>
        </w:rPr>
        <w:t>P</w:t>
      </w:r>
      <w:r w:rsidR="00A55F23" w:rsidRPr="006C23E3">
        <w:rPr>
          <w:rFonts w:ascii="Arial" w:hAnsi="Arial" w:cs="Arial"/>
          <w:b w:val="0"/>
          <w:bCs w:val="0"/>
          <w:sz w:val="20"/>
          <w:vertAlign w:val="subscript"/>
        </w:rPr>
        <w:t>O</w:t>
      </w:r>
      <w:r w:rsidR="00A55F23" w:rsidRPr="00B62FC3">
        <w:rPr>
          <w:rFonts w:ascii="Arial" w:hAnsi="Arial" w:cs="Arial"/>
          <w:b w:val="0"/>
          <w:bCs w:val="0"/>
          <w:sz w:val="20"/>
        </w:rPr>
        <w:t xml:space="preserve"> </w:t>
      </w:r>
      <w:r w:rsidR="00AB60E4" w:rsidRPr="00B62FC3">
        <w:rPr>
          <w:rFonts w:ascii="Arial" w:hAnsi="Arial" w:cs="Arial"/>
          <w:b w:val="0"/>
          <w:bCs w:val="0"/>
          <w:sz w:val="20"/>
        </w:rPr>
        <w:t xml:space="preserve">oggetto di aggiudicazione di </w:t>
      </w:r>
      <w:r w:rsidR="00871085" w:rsidRPr="00B62FC3">
        <w:rPr>
          <w:rFonts w:ascii="Arial" w:hAnsi="Arial" w:cs="Arial"/>
          <w:b w:val="0"/>
          <w:bCs w:val="0"/>
          <w:sz w:val="20"/>
        </w:rPr>
        <w:t>cui</w:t>
      </w:r>
      <w:r w:rsidRPr="00B62FC3">
        <w:rPr>
          <w:rFonts w:ascii="Arial" w:hAnsi="Arial" w:cs="Arial"/>
          <w:b w:val="0"/>
          <w:bCs w:val="0"/>
          <w:sz w:val="20"/>
        </w:rPr>
        <w:t xml:space="preserve"> </w:t>
      </w:r>
      <w:r w:rsidR="00871085" w:rsidRPr="00B62FC3">
        <w:rPr>
          <w:rFonts w:ascii="Arial" w:hAnsi="Arial" w:cs="Arial"/>
          <w:b w:val="0"/>
          <w:bCs w:val="0"/>
          <w:sz w:val="20"/>
        </w:rPr>
        <w:t>a</w:t>
      </w:r>
      <w:r w:rsidRPr="00B62FC3">
        <w:rPr>
          <w:rFonts w:ascii="Arial" w:hAnsi="Arial" w:cs="Arial"/>
          <w:b w:val="0"/>
          <w:bCs w:val="0"/>
          <w:sz w:val="20"/>
        </w:rPr>
        <w:t>lla Procedura.</w:t>
      </w:r>
      <w:r w:rsidR="008F51FD" w:rsidRPr="00B62FC3">
        <w:rPr>
          <w:rFonts w:ascii="Arial" w:hAnsi="Arial" w:cs="Arial"/>
          <w:b w:val="0"/>
          <w:bCs w:val="0"/>
          <w:sz w:val="20"/>
        </w:rPr>
        <w:t xml:space="preserve"> </w:t>
      </w:r>
      <w:r w:rsidR="002C49F1" w:rsidRPr="00B62FC3">
        <w:rPr>
          <w:rFonts w:ascii="Arial" w:hAnsi="Arial" w:cs="Arial"/>
          <w:b w:val="0"/>
          <w:bCs w:val="0"/>
          <w:sz w:val="20"/>
        </w:rPr>
        <w:t>I suddetti corrispettivi si intendono fissi ed invariabili. Nessuna variazione verrà concessa a qualsiasi titolo venga richiesta</w:t>
      </w:r>
      <w:r w:rsidR="00C7527C" w:rsidRPr="00B62FC3">
        <w:rPr>
          <w:rFonts w:ascii="Arial" w:hAnsi="Arial" w:cs="Arial"/>
          <w:b w:val="0"/>
          <w:bCs w:val="0"/>
          <w:sz w:val="20"/>
        </w:rPr>
        <w:t>,</w:t>
      </w:r>
      <w:r w:rsidR="00A55839" w:rsidRPr="00B62FC3">
        <w:rPr>
          <w:rFonts w:ascii="Arial" w:hAnsi="Arial" w:cs="Arial"/>
          <w:b w:val="0"/>
          <w:bCs w:val="0"/>
          <w:sz w:val="20"/>
        </w:rPr>
        <w:t xml:space="preserve"> assumendo quindi il Fornitore, per quanto occorrer possa, su di sé l’alea di cui all’art. 1467 cod. civ.</w:t>
      </w:r>
    </w:p>
    <w:p w:rsidR="003A4C23" w:rsidRPr="00B62FC3" w:rsidRDefault="003A4C23">
      <w:pPr>
        <w:jc w:val="both"/>
        <w:outlineLvl w:val="0"/>
        <w:rPr>
          <w:rFonts w:ascii="Arial" w:eastAsia="Batang" w:hAnsi="Arial" w:cs="Arial"/>
          <w:b w:val="0"/>
          <w:bCs w:val="0"/>
          <w:sz w:val="20"/>
        </w:rPr>
      </w:pPr>
    </w:p>
    <w:p w:rsidR="00166F91" w:rsidRPr="00B62FC3" w:rsidRDefault="00166F91">
      <w:pPr>
        <w:ind w:left="567" w:hanging="567"/>
        <w:jc w:val="both"/>
        <w:rPr>
          <w:rFonts w:ascii="Arial" w:eastAsia="Batang" w:hAnsi="Arial" w:cs="Arial"/>
          <w:b w:val="0"/>
          <w:bCs w:val="0"/>
          <w:sz w:val="20"/>
        </w:rPr>
      </w:pPr>
    </w:p>
    <w:p w:rsidR="007B2EBB" w:rsidRPr="00B62FC3" w:rsidRDefault="00B10CB6">
      <w:pPr>
        <w:ind w:left="360"/>
        <w:jc w:val="center"/>
        <w:rPr>
          <w:rFonts w:ascii="Arial" w:eastAsia="Batang" w:hAnsi="Arial" w:cs="Arial"/>
          <w:bCs w:val="0"/>
          <w:sz w:val="20"/>
        </w:rPr>
      </w:pPr>
      <w:bookmarkStart w:id="247" w:name="_DV_M164"/>
      <w:bookmarkEnd w:id="247"/>
      <w:r w:rsidRPr="00B62FC3">
        <w:rPr>
          <w:rFonts w:ascii="Arial" w:eastAsia="Batang" w:hAnsi="Arial" w:cs="Arial"/>
          <w:bCs w:val="0"/>
          <w:sz w:val="20"/>
        </w:rPr>
        <w:t>8</w:t>
      </w:r>
      <w:r w:rsidR="00C955F0" w:rsidRPr="00B62FC3">
        <w:rPr>
          <w:rFonts w:ascii="Arial" w:eastAsia="Batang" w:hAnsi="Arial" w:cs="Arial"/>
          <w:bCs w:val="0"/>
          <w:sz w:val="20"/>
        </w:rPr>
        <w:t xml:space="preserve">) </w:t>
      </w:r>
      <w:r w:rsidR="00142640" w:rsidRPr="00B62FC3">
        <w:rPr>
          <w:rFonts w:ascii="Arial" w:eastAsia="Batang" w:hAnsi="Arial" w:cs="Arial"/>
          <w:bCs w:val="0"/>
          <w:sz w:val="20"/>
        </w:rPr>
        <w:t>FATTURAZION</w:t>
      </w:r>
      <w:r w:rsidR="000A54C3" w:rsidRPr="00B62FC3">
        <w:rPr>
          <w:rFonts w:ascii="Arial" w:eastAsia="Batang" w:hAnsi="Arial" w:cs="Arial"/>
          <w:bCs w:val="0"/>
          <w:sz w:val="20"/>
        </w:rPr>
        <w:t>E</w:t>
      </w:r>
      <w:r w:rsidR="007B2EBB" w:rsidRPr="00B62FC3">
        <w:rPr>
          <w:rFonts w:ascii="Arial" w:eastAsia="Batang" w:hAnsi="Arial" w:cs="Arial"/>
          <w:bCs w:val="0"/>
          <w:sz w:val="20"/>
        </w:rPr>
        <w:t xml:space="preserve"> E PAGAMENTO</w:t>
      </w:r>
    </w:p>
    <w:p w:rsidR="00A7451B" w:rsidRPr="00B62FC3" w:rsidRDefault="00A7451B">
      <w:pPr>
        <w:ind w:left="426" w:hanging="426"/>
        <w:jc w:val="both"/>
        <w:rPr>
          <w:rFonts w:ascii="Arial" w:eastAsia="Batang" w:hAnsi="Arial" w:cs="Arial"/>
          <w:b w:val="0"/>
          <w:bCs w:val="0"/>
          <w:sz w:val="20"/>
        </w:rPr>
      </w:pPr>
    </w:p>
    <w:p w:rsidR="00343AD5" w:rsidRPr="00B62FC3" w:rsidRDefault="00343AD5">
      <w:pPr>
        <w:ind w:left="426" w:hanging="426"/>
        <w:jc w:val="both"/>
        <w:rPr>
          <w:rFonts w:ascii="Arial" w:hAnsi="Arial" w:cs="Arial"/>
          <w:b w:val="0"/>
          <w:bCs w:val="0"/>
          <w:sz w:val="20"/>
        </w:rPr>
      </w:pPr>
      <w:bookmarkStart w:id="248" w:name="_DV_M165"/>
      <w:bookmarkEnd w:id="248"/>
      <w:r w:rsidRPr="00B62FC3">
        <w:rPr>
          <w:rFonts w:ascii="Arial" w:eastAsia="Batang" w:hAnsi="Arial" w:cs="Arial"/>
          <w:b w:val="0"/>
          <w:bCs w:val="0"/>
          <w:sz w:val="20"/>
        </w:rPr>
        <w:t xml:space="preserve">8.1 </w:t>
      </w:r>
      <w:r w:rsidRPr="00B62FC3">
        <w:rPr>
          <w:rFonts w:ascii="Arial" w:eastAsia="Batang" w:hAnsi="Arial" w:cs="Arial"/>
          <w:b w:val="0"/>
          <w:bCs w:val="0"/>
          <w:sz w:val="20"/>
        </w:rPr>
        <w:tab/>
      </w:r>
      <w:r w:rsidRPr="00B62FC3">
        <w:rPr>
          <w:rFonts w:ascii="Arial" w:hAnsi="Arial" w:cs="Arial"/>
          <w:b w:val="0"/>
          <w:bCs w:val="0"/>
          <w:sz w:val="20"/>
        </w:rPr>
        <w:t>Il corrispettivo di cui all’articolo 7 potrà essere fatturato da parte del Fornitore a SRG al termine del servizio e pertanto non prima del 31 marzo 201</w:t>
      </w:r>
      <w:r w:rsidR="005B3CF9">
        <w:rPr>
          <w:rFonts w:ascii="Arial" w:hAnsi="Arial" w:cs="Arial"/>
          <w:b w:val="0"/>
          <w:bCs w:val="0"/>
          <w:sz w:val="20"/>
        </w:rPr>
        <w:t>7</w:t>
      </w:r>
      <w:r w:rsidRPr="00B62FC3">
        <w:rPr>
          <w:rFonts w:ascii="Arial" w:hAnsi="Arial" w:cs="Arial"/>
          <w:b w:val="0"/>
          <w:bCs w:val="0"/>
          <w:sz w:val="20"/>
        </w:rPr>
        <w:t>. Il termine di pagamento di tale fattura è fissato in 30 giorni dal suo ricevimento.</w:t>
      </w:r>
      <w:r w:rsidR="00AA6F81" w:rsidRPr="00B62FC3">
        <w:rPr>
          <w:rFonts w:ascii="Arial" w:hAnsi="Arial" w:cs="Arial"/>
          <w:b w:val="0"/>
          <w:bCs w:val="0"/>
          <w:sz w:val="20"/>
        </w:rPr>
        <w:t xml:space="preserve"> Resta inteso che tale pagamento è subordinato al versamento entro il 15 di aprile</w:t>
      </w:r>
      <w:bookmarkStart w:id="249" w:name="_DV_C215"/>
      <w:r w:rsidR="006C23E3">
        <w:rPr>
          <w:rFonts w:ascii="Arial" w:hAnsi="Arial" w:cs="Arial"/>
          <w:b w:val="0"/>
          <w:bCs w:val="0"/>
          <w:sz w:val="20"/>
        </w:rPr>
        <w:t xml:space="preserve"> </w:t>
      </w:r>
      <w:r w:rsidR="004C4929" w:rsidRPr="00B62FC3">
        <w:rPr>
          <w:rFonts w:ascii="Arial" w:hAnsi="Arial" w:cs="Arial"/>
          <w:b w:val="0"/>
          <w:bCs w:val="0"/>
          <w:sz w:val="20"/>
        </w:rPr>
        <w:t>201</w:t>
      </w:r>
      <w:r w:rsidR="005B3CF9">
        <w:rPr>
          <w:rFonts w:ascii="Arial" w:hAnsi="Arial" w:cs="Arial"/>
          <w:b w:val="0"/>
          <w:bCs w:val="0"/>
          <w:sz w:val="20"/>
        </w:rPr>
        <w:t>7</w:t>
      </w:r>
      <w:r w:rsidR="00405707" w:rsidRPr="00B62FC3">
        <w:rPr>
          <w:rFonts w:ascii="Arial" w:hAnsi="Arial" w:cs="Arial"/>
          <w:b w:val="0"/>
          <w:bCs w:val="0"/>
          <w:sz w:val="20"/>
        </w:rPr>
        <w:t>,</w:t>
      </w:r>
      <w:bookmarkStart w:id="250" w:name="_DV_M166"/>
      <w:bookmarkEnd w:id="249"/>
      <w:bookmarkEnd w:id="250"/>
      <w:r w:rsidR="00405707" w:rsidRPr="00B62FC3">
        <w:rPr>
          <w:rFonts w:ascii="Arial" w:hAnsi="Arial" w:cs="Arial"/>
          <w:b w:val="0"/>
          <w:bCs w:val="0"/>
          <w:sz w:val="20"/>
        </w:rPr>
        <w:t xml:space="preserve"> ai sensi della delibera </w:t>
      </w:r>
      <w:r w:rsidR="005B3CF9">
        <w:rPr>
          <w:rFonts w:ascii="Arial" w:hAnsi="Arial" w:cs="Arial"/>
          <w:b w:val="0"/>
          <w:bCs w:val="0"/>
          <w:sz w:val="20"/>
        </w:rPr>
        <w:t>585</w:t>
      </w:r>
      <w:r w:rsidR="00405707" w:rsidRPr="00E321F4">
        <w:rPr>
          <w:rFonts w:ascii="Arial" w:hAnsi="Arial" w:cs="Arial"/>
          <w:b w:val="0"/>
          <w:bCs w:val="0"/>
          <w:sz w:val="20"/>
        </w:rPr>
        <w:t>/201</w:t>
      </w:r>
      <w:r w:rsidR="005B3CF9">
        <w:rPr>
          <w:rFonts w:ascii="Arial" w:hAnsi="Arial" w:cs="Arial"/>
          <w:b w:val="0"/>
          <w:bCs w:val="0"/>
          <w:sz w:val="20"/>
        </w:rPr>
        <w:t>6</w:t>
      </w:r>
      <w:r w:rsidR="00405707" w:rsidRPr="00E321F4">
        <w:rPr>
          <w:rFonts w:ascii="Arial" w:hAnsi="Arial" w:cs="Arial"/>
          <w:b w:val="0"/>
          <w:bCs w:val="0"/>
          <w:sz w:val="20"/>
        </w:rPr>
        <w:t>/R/gas</w:t>
      </w:r>
      <w:r w:rsidR="00405707" w:rsidRPr="00B62FC3">
        <w:rPr>
          <w:rFonts w:ascii="Arial" w:hAnsi="Arial" w:cs="Arial"/>
          <w:b w:val="0"/>
          <w:bCs w:val="0"/>
          <w:sz w:val="20"/>
        </w:rPr>
        <w:t xml:space="preserve">, </w:t>
      </w:r>
      <w:r w:rsidR="00AA6F81" w:rsidRPr="00B62FC3">
        <w:rPr>
          <w:rFonts w:ascii="Arial" w:hAnsi="Arial" w:cs="Arial"/>
          <w:b w:val="0"/>
          <w:bCs w:val="0"/>
          <w:sz w:val="20"/>
        </w:rPr>
        <w:t>de</w:t>
      </w:r>
      <w:r w:rsidR="00405707" w:rsidRPr="00B62FC3">
        <w:rPr>
          <w:rFonts w:ascii="Arial" w:hAnsi="Arial" w:cs="Arial"/>
          <w:b w:val="0"/>
          <w:bCs w:val="0"/>
          <w:sz w:val="20"/>
        </w:rPr>
        <w:t xml:space="preserve">i sopra citati importi a Snam Rete Gas </w:t>
      </w:r>
      <w:r w:rsidR="00AA6F81" w:rsidRPr="00B62FC3">
        <w:rPr>
          <w:rFonts w:ascii="Arial" w:hAnsi="Arial" w:cs="Arial"/>
          <w:b w:val="0"/>
          <w:bCs w:val="0"/>
          <w:sz w:val="20"/>
        </w:rPr>
        <w:t xml:space="preserve"> da parte della </w:t>
      </w:r>
      <w:r w:rsidR="008E1E41" w:rsidRPr="008E1E41">
        <w:rPr>
          <w:rFonts w:ascii="Arial" w:eastAsia="Batang" w:hAnsi="Arial" w:cs="Arial"/>
          <w:b w:val="0"/>
          <w:bCs w:val="0"/>
          <w:sz w:val="20"/>
        </w:rPr>
        <w:t xml:space="preserve"> </w:t>
      </w:r>
      <w:r w:rsidR="008E1E41">
        <w:rPr>
          <w:rFonts w:ascii="Arial" w:eastAsia="Batang" w:hAnsi="Arial" w:cs="Arial"/>
          <w:b w:val="0"/>
          <w:bCs w:val="0"/>
          <w:sz w:val="20"/>
        </w:rPr>
        <w:t>Cassa per i Servizi Energetici e Ambientali</w:t>
      </w:r>
      <w:r w:rsidR="00EC20FB" w:rsidRPr="00B62FC3">
        <w:rPr>
          <w:rFonts w:ascii="Arial" w:hAnsi="Arial" w:cs="Arial"/>
          <w:b w:val="0"/>
          <w:bCs w:val="0"/>
          <w:sz w:val="20"/>
        </w:rPr>
        <w:t>.</w:t>
      </w:r>
      <w:r w:rsidR="00405707" w:rsidRPr="00B62FC3">
        <w:rPr>
          <w:rFonts w:ascii="Arial" w:hAnsi="Arial" w:cs="Arial"/>
          <w:b w:val="0"/>
          <w:bCs w:val="0"/>
          <w:sz w:val="20"/>
        </w:rPr>
        <w:t xml:space="preserve"> </w:t>
      </w:r>
    </w:p>
    <w:p w:rsidR="00343AD5" w:rsidRPr="00B62FC3" w:rsidRDefault="00343AD5">
      <w:pPr>
        <w:ind w:left="426" w:hanging="426"/>
        <w:jc w:val="both"/>
        <w:rPr>
          <w:rFonts w:ascii="Arial" w:hAnsi="Arial" w:cs="Arial"/>
          <w:b w:val="0"/>
          <w:bCs w:val="0"/>
          <w:sz w:val="20"/>
        </w:rPr>
      </w:pPr>
    </w:p>
    <w:p w:rsidR="000814F7" w:rsidRPr="00B62FC3" w:rsidRDefault="008F14C9" w:rsidP="004F13AB">
      <w:pPr>
        <w:ind w:left="426" w:hanging="426"/>
        <w:jc w:val="both"/>
        <w:rPr>
          <w:rFonts w:ascii="Arial" w:eastAsia="Batang" w:hAnsi="Arial" w:cs="Arial"/>
          <w:b w:val="0"/>
          <w:bCs w:val="0"/>
          <w:sz w:val="20"/>
        </w:rPr>
      </w:pPr>
      <w:bookmarkStart w:id="251" w:name="_DV_M167"/>
      <w:bookmarkEnd w:id="251"/>
      <w:r w:rsidRPr="00B62FC3">
        <w:rPr>
          <w:rFonts w:ascii="Arial" w:hAnsi="Arial" w:cs="Arial"/>
          <w:b w:val="0"/>
          <w:bCs w:val="0"/>
          <w:sz w:val="20"/>
        </w:rPr>
        <w:t>8.</w:t>
      </w:r>
      <w:r w:rsidR="00343AD5" w:rsidRPr="00B62FC3">
        <w:rPr>
          <w:rFonts w:ascii="Arial" w:hAnsi="Arial" w:cs="Arial"/>
          <w:b w:val="0"/>
          <w:bCs w:val="0"/>
          <w:sz w:val="20"/>
        </w:rPr>
        <w:t>2</w:t>
      </w:r>
      <w:r w:rsidRPr="00B62FC3">
        <w:rPr>
          <w:rFonts w:ascii="Arial" w:hAnsi="Arial" w:cs="Arial"/>
          <w:b w:val="0"/>
          <w:bCs w:val="0"/>
          <w:sz w:val="20"/>
        </w:rPr>
        <w:t xml:space="preserve"> </w:t>
      </w:r>
      <w:r w:rsidRPr="00B62FC3">
        <w:rPr>
          <w:rFonts w:ascii="Arial" w:hAnsi="Arial" w:cs="Arial"/>
          <w:b w:val="0"/>
          <w:bCs w:val="0"/>
          <w:sz w:val="20"/>
        </w:rPr>
        <w:tab/>
      </w:r>
      <w:r w:rsidR="004C690E" w:rsidRPr="00B62FC3">
        <w:rPr>
          <w:rFonts w:ascii="Arial" w:hAnsi="Arial" w:cs="Arial"/>
          <w:b w:val="0"/>
          <w:bCs w:val="0"/>
          <w:sz w:val="20"/>
        </w:rPr>
        <w:t>I</w:t>
      </w:r>
      <w:r w:rsidR="00DA0663" w:rsidRPr="00B62FC3">
        <w:rPr>
          <w:rFonts w:ascii="Arial" w:hAnsi="Arial" w:cs="Arial"/>
          <w:b w:val="0"/>
          <w:bCs w:val="0"/>
          <w:sz w:val="20"/>
        </w:rPr>
        <w:t xml:space="preserve"> quantitativi </w:t>
      </w:r>
      <w:r w:rsidR="004C690E" w:rsidRPr="00B62FC3">
        <w:rPr>
          <w:rFonts w:ascii="Arial" w:hAnsi="Arial" w:cs="Arial"/>
          <w:b w:val="0"/>
          <w:bCs w:val="0"/>
          <w:sz w:val="20"/>
        </w:rPr>
        <w:t xml:space="preserve">di </w:t>
      </w:r>
      <w:r w:rsidR="00A55F23" w:rsidRPr="00B62FC3">
        <w:rPr>
          <w:rFonts w:ascii="Arial" w:hAnsi="Arial" w:cs="Arial"/>
          <w:b w:val="0"/>
          <w:bCs w:val="0"/>
          <w:sz w:val="20"/>
        </w:rPr>
        <w:t xml:space="preserve">GNL </w:t>
      </w:r>
      <w:r w:rsidR="004C690E" w:rsidRPr="00B62FC3">
        <w:rPr>
          <w:rFonts w:ascii="Arial" w:hAnsi="Arial" w:cs="Arial"/>
          <w:b w:val="0"/>
          <w:bCs w:val="0"/>
          <w:sz w:val="20"/>
        </w:rPr>
        <w:t>di cui a</w:t>
      </w:r>
      <w:r w:rsidR="00A55F23" w:rsidRPr="00B62FC3">
        <w:rPr>
          <w:rFonts w:ascii="Arial" w:hAnsi="Arial" w:cs="Arial"/>
          <w:b w:val="0"/>
          <w:bCs w:val="0"/>
          <w:sz w:val="20"/>
        </w:rPr>
        <w:t xml:space="preserve">gli </w:t>
      </w:r>
      <w:r w:rsidR="004C690E" w:rsidRPr="00B62FC3">
        <w:rPr>
          <w:rFonts w:ascii="Arial" w:hAnsi="Arial" w:cs="Arial"/>
          <w:b w:val="0"/>
          <w:bCs w:val="0"/>
          <w:sz w:val="20"/>
        </w:rPr>
        <w:t>articol</w:t>
      </w:r>
      <w:r w:rsidR="00A55F23" w:rsidRPr="00B62FC3">
        <w:rPr>
          <w:rFonts w:ascii="Arial" w:hAnsi="Arial" w:cs="Arial"/>
          <w:b w:val="0"/>
          <w:bCs w:val="0"/>
          <w:sz w:val="20"/>
        </w:rPr>
        <w:t>i</w:t>
      </w:r>
      <w:r w:rsidR="004C690E" w:rsidRPr="00B62FC3">
        <w:rPr>
          <w:rFonts w:ascii="Arial" w:hAnsi="Arial" w:cs="Arial"/>
          <w:b w:val="0"/>
          <w:bCs w:val="0"/>
          <w:sz w:val="20"/>
        </w:rPr>
        <w:t xml:space="preserve"> </w:t>
      </w:r>
      <w:bookmarkStart w:id="252" w:name="_DV_C217"/>
      <w:r w:rsidR="004C690E" w:rsidRPr="00B62FC3">
        <w:rPr>
          <w:rFonts w:ascii="Arial" w:hAnsi="Arial" w:cs="Arial"/>
          <w:b w:val="0"/>
          <w:bCs w:val="0"/>
          <w:sz w:val="20"/>
        </w:rPr>
        <w:t>4.</w:t>
      </w:r>
      <w:r w:rsidR="004C4929" w:rsidRPr="00B62FC3">
        <w:rPr>
          <w:rFonts w:ascii="Arial" w:hAnsi="Arial" w:cs="Arial"/>
          <w:b w:val="0"/>
          <w:bCs w:val="0"/>
          <w:sz w:val="20"/>
        </w:rPr>
        <w:t>1</w:t>
      </w:r>
      <w:bookmarkStart w:id="253" w:name="_DV_M168"/>
      <w:bookmarkEnd w:id="252"/>
      <w:bookmarkEnd w:id="253"/>
      <w:r w:rsidR="00E54F04" w:rsidRPr="00B62FC3">
        <w:rPr>
          <w:rFonts w:ascii="Arial" w:hAnsi="Arial" w:cs="Arial"/>
          <w:b w:val="0"/>
          <w:bCs w:val="0"/>
          <w:sz w:val="20"/>
        </w:rPr>
        <w:t xml:space="preserve"> e </w:t>
      </w:r>
      <w:bookmarkStart w:id="254" w:name="_DV_C219"/>
      <w:r w:rsidR="00E54F04" w:rsidRPr="00B62FC3">
        <w:rPr>
          <w:rFonts w:ascii="Arial" w:hAnsi="Arial" w:cs="Arial"/>
          <w:b w:val="0"/>
          <w:bCs w:val="0"/>
          <w:sz w:val="20"/>
        </w:rPr>
        <w:t>4.</w:t>
      </w:r>
      <w:r w:rsidR="004C4929" w:rsidRPr="00B62FC3">
        <w:rPr>
          <w:rFonts w:ascii="Arial" w:hAnsi="Arial" w:cs="Arial"/>
          <w:b w:val="0"/>
          <w:bCs w:val="0"/>
          <w:sz w:val="20"/>
        </w:rPr>
        <w:t>2</w:t>
      </w:r>
      <w:bookmarkStart w:id="255" w:name="_DV_M169"/>
      <w:bookmarkEnd w:id="254"/>
      <w:bookmarkEnd w:id="255"/>
      <w:r w:rsidR="004C690E" w:rsidRPr="00B62FC3">
        <w:rPr>
          <w:rFonts w:ascii="Arial" w:hAnsi="Arial" w:cs="Arial"/>
          <w:b w:val="0"/>
          <w:bCs w:val="0"/>
          <w:sz w:val="20"/>
        </w:rPr>
        <w:t xml:space="preserve"> ceduti dal Fornitore a SRG </w:t>
      </w:r>
      <w:r w:rsidR="00E74EAB" w:rsidRPr="00B62FC3">
        <w:rPr>
          <w:rFonts w:ascii="Arial" w:hAnsi="Arial" w:cs="Arial"/>
          <w:b w:val="0"/>
          <w:bCs w:val="0"/>
          <w:sz w:val="20"/>
        </w:rPr>
        <w:t xml:space="preserve">e da SRG al Fornitore </w:t>
      </w:r>
      <w:r w:rsidR="00DA0663" w:rsidRPr="00B62FC3">
        <w:rPr>
          <w:rFonts w:ascii="Arial" w:hAnsi="Arial" w:cs="Arial"/>
          <w:b w:val="0"/>
          <w:bCs w:val="0"/>
          <w:sz w:val="20"/>
        </w:rPr>
        <w:t xml:space="preserve">saranno </w:t>
      </w:r>
      <w:r w:rsidR="00E74EAB" w:rsidRPr="00B62FC3">
        <w:rPr>
          <w:rFonts w:ascii="Arial" w:hAnsi="Arial" w:cs="Arial"/>
          <w:b w:val="0"/>
          <w:bCs w:val="0"/>
          <w:sz w:val="20"/>
        </w:rPr>
        <w:t>fatturati</w:t>
      </w:r>
      <w:r w:rsidR="00DA0663" w:rsidRPr="00B62FC3">
        <w:rPr>
          <w:rFonts w:ascii="Arial" w:hAnsi="Arial" w:cs="Arial"/>
          <w:b w:val="0"/>
          <w:bCs w:val="0"/>
          <w:sz w:val="20"/>
        </w:rPr>
        <w:t xml:space="preserve"> </w:t>
      </w:r>
      <w:r w:rsidR="00E74EAB" w:rsidRPr="00B62FC3">
        <w:rPr>
          <w:rFonts w:ascii="Arial" w:hAnsi="Arial" w:cs="Arial"/>
          <w:b w:val="0"/>
          <w:bCs w:val="0"/>
          <w:sz w:val="20"/>
        </w:rPr>
        <w:t xml:space="preserve">rispettivamente </w:t>
      </w:r>
      <w:r w:rsidR="00DA0663" w:rsidRPr="00B62FC3">
        <w:rPr>
          <w:rFonts w:ascii="Arial" w:hAnsi="Arial" w:cs="Arial"/>
          <w:b w:val="0"/>
          <w:bCs w:val="0"/>
          <w:sz w:val="20"/>
        </w:rPr>
        <w:t>da parte del Fornitore a SRG</w:t>
      </w:r>
      <w:r w:rsidR="00E74EAB" w:rsidRPr="00B62FC3">
        <w:rPr>
          <w:rFonts w:ascii="Arial" w:hAnsi="Arial" w:cs="Arial"/>
          <w:b w:val="0"/>
          <w:bCs w:val="0"/>
          <w:sz w:val="20"/>
        </w:rPr>
        <w:t xml:space="preserve"> a da SRG al Fornitore </w:t>
      </w:r>
      <w:r w:rsidR="007F2E2F" w:rsidRPr="00B62FC3">
        <w:rPr>
          <w:rFonts w:ascii="Arial" w:hAnsi="Arial" w:cs="Arial"/>
          <w:b w:val="0"/>
          <w:bCs w:val="0"/>
          <w:sz w:val="20"/>
        </w:rPr>
        <w:t>nel</w:t>
      </w:r>
      <w:r w:rsidR="00E74EAB" w:rsidRPr="00B62FC3">
        <w:rPr>
          <w:rFonts w:ascii="Arial" w:hAnsi="Arial" w:cs="Arial"/>
          <w:b w:val="0"/>
          <w:bCs w:val="0"/>
          <w:sz w:val="20"/>
        </w:rPr>
        <w:t xml:space="preserve"> mese successivo a quello di cessione</w:t>
      </w:r>
      <w:r w:rsidR="00DA0663" w:rsidRPr="00B62FC3">
        <w:rPr>
          <w:rFonts w:ascii="Arial" w:hAnsi="Arial" w:cs="Arial"/>
          <w:b w:val="0"/>
          <w:bCs w:val="0"/>
          <w:sz w:val="20"/>
        </w:rPr>
        <w:t xml:space="preserve">. I termini di pagamento delle citate fatture sono fissati in 30 giorni. </w:t>
      </w:r>
      <w:r w:rsidR="00343AD5" w:rsidRPr="00B62FC3">
        <w:rPr>
          <w:rFonts w:ascii="Arial" w:hAnsi="Arial" w:cs="Arial"/>
          <w:b w:val="0"/>
          <w:bCs w:val="0"/>
          <w:sz w:val="20"/>
        </w:rPr>
        <w:t>Resta inteso che i</w:t>
      </w:r>
      <w:r w:rsidR="00502238" w:rsidRPr="00B62FC3">
        <w:rPr>
          <w:rFonts w:ascii="Arial" w:hAnsi="Arial" w:cs="Arial"/>
          <w:b w:val="0"/>
          <w:bCs w:val="0"/>
          <w:sz w:val="20"/>
        </w:rPr>
        <w:t>l</w:t>
      </w:r>
      <w:r w:rsidR="00343AD5" w:rsidRPr="00B62FC3">
        <w:rPr>
          <w:rFonts w:ascii="Arial" w:hAnsi="Arial" w:cs="Arial"/>
          <w:b w:val="0"/>
          <w:bCs w:val="0"/>
          <w:sz w:val="20"/>
        </w:rPr>
        <w:t xml:space="preserve"> corrispettiv</w:t>
      </w:r>
      <w:r w:rsidR="00502238" w:rsidRPr="00B62FC3">
        <w:rPr>
          <w:rFonts w:ascii="Arial" w:hAnsi="Arial" w:cs="Arial"/>
          <w:b w:val="0"/>
          <w:bCs w:val="0"/>
          <w:sz w:val="20"/>
        </w:rPr>
        <w:t>o</w:t>
      </w:r>
      <w:r w:rsidR="00343AD5" w:rsidRPr="00B62FC3">
        <w:rPr>
          <w:rFonts w:ascii="Arial" w:hAnsi="Arial" w:cs="Arial"/>
          <w:b w:val="0"/>
          <w:bCs w:val="0"/>
          <w:sz w:val="20"/>
        </w:rPr>
        <w:t xml:space="preserve"> da corrispondere da SRG al Fornitore, relativamente ai quantitativi ceduti dal Fornitore a SRG, </w:t>
      </w:r>
      <w:r w:rsidRPr="00B62FC3">
        <w:rPr>
          <w:rFonts w:ascii="Arial" w:hAnsi="Arial" w:cs="Arial"/>
          <w:b w:val="0"/>
          <w:bCs w:val="0"/>
          <w:sz w:val="20"/>
        </w:rPr>
        <w:t>sar</w:t>
      </w:r>
      <w:r w:rsidR="00502238" w:rsidRPr="00B62FC3">
        <w:rPr>
          <w:rFonts w:ascii="Arial" w:hAnsi="Arial" w:cs="Arial"/>
          <w:b w:val="0"/>
          <w:bCs w:val="0"/>
          <w:sz w:val="20"/>
        </w:rPr>
        <w:t>à</w:t>
      </w:r>
      <w:r w:rsidRPr="00B62FC3">
        <w:rPr>
          <w:rFonts w:ascii="Arial" w:hAnsi="Arial" w:cs="Arial"/>
          <w:b w:val="0"/>
          <w:bCs w:val="0"/>
          <w:sz w:val="20"/>
        </w:rPr>
        <w:t xml:space="preserve"> </w:t>
      </w:r>
      <w:r w:rsidR="00343AD5" w:rsidRPr="00B62FC3">
        <w:rPr>
          <w:rFonts w:ascii="Arial" w:hAnsi="Arial" w:cs="Arial"/>
          <w:b w:val="0"/>
          <w:bCs w:val="0"/>
          <w:sz w:val="20"/>
        </w:rPr>
        <w:t>utilizzat</w:t>
      </w:r>
      <w:r w:rsidR="00502238" w:rsidRPr="00B62FC3">
        <w:rPr>
          <w:rFonts w:ascii="Arial" w:hAnsi="Arial" w:cs="Arial"/>
          <w:b w:val="0"/>
          <w:bCs w:val="0"/>
          <w:sz w:val="20"/>
        </w:rPr>
        <w:t>o</w:t>
      </w:r>
      <w:r w:rsidR="00343AD5" w:rsidRPr="00B62FC3">
        <w:rPr>
          <w:rFonts w:ascii="Arial" w:hAnsi="Arial" w:cs="Arial"/>
          <w:b w:val="0"/>
          <w:bCs w:val="0"/>
          <w:sz w:val="20"/>
        </w:rPr>
        <w:t xml:space="preserve"> da SRG</w:t>
      </w:r>
      <w:r w:rsidRPr="00B62FC3">
        <w:rPr>
          <w:rFonts w:ascii="Arial" w:hAnsi="Arial" w:cs="Arial"/>
          <w:b w:val="0"/>
          <w:bCs w:val="0"/>
          <w:sz w:val="20"/>
        </w:rPr>
        <w:t xml:space="preserve"> per costituire un deposito cauzionale non fruttifero </w:t>
      </w:r>
      <w:r w:rsidR="00502238" w:rsidRPr="00B62FC3">
        <w:rPr>
          <w:rFonts w:ascii="Arial" w:hAnsi="Arial" w:cs="Arial"/>
          <w:b w:val="0"/>
          <w:bCs w:val="0"/>
          <w:sz w:val="20"/>
        </w:rPr>
        <w:t xml:space="preserve">a favore del Fornitore </w:t>
      </w:r>
      <w:r w:rsidRPr="00B62FC3">
        <w:rPr>
          <w:rFonts w:ascii="Arial" w:hAnsi="Arial" w:cs="Arial"/>
          <w:b w:val="0"/>
          <w:bCs w:val="0"/>
          <w:sz w:val="20"/>
        </w:rPr>
        <w:t>a garanzia del pagamento della fattura</w:t>
      </w:r>
      <w:r w:rsidR="00502238" w:rsidRPr="00B62FC3">
        <w:rPr>
          <w:rFonts w:ascii="Arial" w:hAnsi="Arial" w:cs="Arial"/>
          <w:b w:val="0"/>
          <w:bCs w:val="0"/>
          <w:sz w:val="20"/>
        </w:rPr>
        <w:t>, di cui al presente articolo 8.2,</w:t>
      </w:r>
      <w:r w:rsidRPr="00B62FC3">
        <w:rPr>
          <w:rFonts w:ascii="Arial" w:hAnsi="Arial" w:cs="Arial"/>
          <w:b w:val="0"/>
          <w:bCs w:val="0"/>
          <w:sz w:val="20"/>
        </w:rPr>
        <w:t xml:space="preserve"> da effettuare da parte</w:t>
      </w:r>
      <w:r w:rsidRPr="00B62FC3">
        <w:rPr>
          <w:rFonts w:ascii="Arial" w:eastAsia="Batang" w:hAnsi="Arial" w:cs="Arial"/>
          <w:b w:val="0"/>
          <w:bCs w:val="0"/>
          <w:sz w:val="20"/>
        </w:rPr>
        <w:t xml:space="preserve"> del </w:t>
      </w:r>
      <w:r w:rsidR="00502238" w:rsidRPr="00B62FC3">
        <w:rPr>
          <w:rFonts w:ascii="Arial" w:eastAsia="Batang" w:hAnsi="Arial" w:cs="Arial"/>
          <w:b w:val="0"/>
          <w:bCs w:val="0"/>
          <w:sz w:val="20"/>
        </w:rPr>
        <w:t xml:space="preserve">medesimo </w:t>
      </w:r>
      <w:r w:rsidRPr="00B62FC3">
        <w:rPr>
          <w:rFonts w:ascii="Arial" w:eastAsia="Batang" w:hAnsi="Arial" w:cs="Arial"/>
          <w:b w:val="0"/>
          <w:bCs w:val="0"/>
          <w:sz w:val="20"/>
        </w:rPr>
        <w:t>Fornitore a SRG</w:t>
      </w:r>
      <w:r w:rsidR="00343AD5" w:rsidRPr="00B62FC3">
        <w:rPr>
          <w:rFonts w:ascii="Arial" w:eastAsia="Batang" w:hAnsi="Arial" w:cs="Arial"/>
          <w:b w:val="0"/>
          <w:bCs w:val="0"/>
          <w:sz w:val="20"/>
        </w:rPr>
        <w:t>. La restituzione di tale deposito al Fornitore avverrà entro 5 g</w:t>
      </w:r>
      <w:r w:rsidR="00502238" w:rsidRPr="00B62FC3">
        <w:rPr>
          <w:rFonts w:ascii="Arial" w:eastAsia="Batang" w:hAnsi="Arial" w:cs="Arial"/>
          <w:b w:val="0"/>
          <w:bCs w:val="0"/>
          <w:sz w:val="20"/>
        </w:rPr>
        <w:t>i</w:t>
      </w:r>
      <w:r w:rsidR="00343AD5" w:rsidRPr="00B62FC3">
        <w:rPr>
          <w:rFonts w:ascii="Arial" w:eastAsia="Batang" w:hAnsi="Arial" w:cs="Arial"/>
          <w:b w:val="0"/>
          <w:bCs w:val="0"/>
          <w:sz w:val="20"/>
        </w:rPr>
        <w:t>orni lavorativi dall’avv</w:t>
      </w:r>
      <w:r w:rsidR="00502238" w:rsidRPr="00B62FC3">
        <w:rPr>
          <w:rFonts w:ascii="Arial" w:eastAsia="Batang" w:hAnsi="Arial" w:cs="Arial"/>
          <w:b w:val="0"/>
          <w:bCs w:val="0"/>
          <w:sz w:val="20"/>
        </w:rPr>
        <w:t>enuta effettuazione del pagamento</w:t>
      </w:r>
      <w:r w:rsidR="00EC20FB" w:rsidRPr="00B62FC3">
        <w:rPr>
          <w:rFonts w:ascii="Arial" w:eastAsia="Batang" w:hAnsi="Arial" w:cs="Arial"/>
          <w:b w:val="0"/>
          <w:bCs w:val="0"/>
          <w:sz w:val="20"/>
        </w:rPr>
        <w:t>. Tale deposito</w:t>
      </w:r>
      <w:r w:rsidR="009F6F11" w:rsidRPr="00B62FC3">
        <w:rPr>
          <w:rFonts w:ascii="Arial" w:eastAsia="Batang" w:hAnsi="Arial" w:cs="Arial"/>
          <w:b w:val="0"/>
          <w:bCs w:val="0"/>
          <w:sz w:val="20"/>
        </w:rPr>
        <w:t xml:space="preserve"> su </w:t>
      </w:r>
      <w:r w:rsidR="00EC20FB" w:rsidRPr="00B62FC3">
        <w:rPr>
          <w:rFonts w:ascii="Arial" w:eastAsia="Batang" w:hAnsi="Arial" w:cs="Arial"/>
          <w:b w:val="0"/>
          <w:bCs w:val="0"/>
          <w:sz w:val="20"/>
        </w:rPr>
        <w:t>richiesta del F</w:t>
      </w:r>
      <w:r w:rsidR="009F6F11" w:rsidRPr="00B62FC3">
        <w:rPr>
          <w:rFonts w:ascii="Arial" w:eastAsia="Batang" w:hAnsi="Arial" w:cs="Arial"/>
          <w:b w:val="0"/>
          <w:bCs w:val="0"/>
          <w:sz w:val="20"/>
        </w:rPr>
        <w:t>ornitore potrà essere utilizzato a pagamento delle fatture emesse da SRG.</w:t>
      </w:r>
    </w:p>
    <w:p w:rsidR="00F62152" w:rsidRPr="00B62FC3" w:rsidRDefault="00F62152">
      <w:pPr>
        <w:jc w:val="both"/>
        <w:rPr>
          <w:rFonts w:ascii="Arial" w:eastAsia="Batang" w:hAnsi="Arial" w:cs="Arial"/>
          <w:b w:val="0"/>
          <w:bCs w:val="0"/>
          <w:sz w:val="20"/>
        </w:rPr>
      </w:pPr>
    </w:p>
    <w:p w:rsidR="00F62152" w:rsidRPr="00B62FC3" w:rsidRDefault="00502238">
      <w:pPr>
        <w:ind w:left="426" w:hanging="426"/>
        <w:jc w:val="both"/>
        <w:rPr>
          <w:rFonts w:ascii="Arial" w:eastAsia="Batang" w:hAnsi="Arial" w:cs="Arial"/>
          <w:b w:val="0"/>
          <w:bCs w:val="0"/>
          <w:sz w:val="20"/>
        </w:rPr>
      </w:pPr>
      <w:bookmarkStart w:id="256" w:name="_DV_M170"/>
      <w:bookmarkEnd w:id="256"/>
      <w:r w:rsidRPr="00B62FC3">
        <w:rPr>
          <w:rFonts w:ascii="Arial" w:eastAsia="Batang" w:hAnsi="Arial" w:cs="Arial"/>
          <w:b w:val="0"/>
          <w:bCs w:val="0"/>
          <w:sz w:val="20"/>
        </w:rPr>
        <w:t>8.3</w:t>
      </w:r>
      <w:r w:rsidRPr="00B62FC3">
        <w:rPr>
          <w:rFonts w:ascii="Arial" w:eastAsia="Batang" w:hAnsi="Arial" w:cs="Arial"/>
          <w:b w:val="0"/>
          <w:bCs w:val="0"/>
          <w:sz w:val="20"/>
        </w:rPr>
        <w:tab/>
      </w:r>
      <w:r w:rsidR="00F62152" w:rsidRPr="00B62FC3">
        <w:rPr>
          <w:rFonts w:ascii="Arial" w:eastAsia="Batang" w:hAnsi="Arial" w:cs="Arial"/>
          <w:b w:val="0"/>
          <w:bCs w:val="0"/>
          <w:sz w:val="20"/>
        </w:rPr>
        <w:t>I pagamenti effettuati da</w:t>
      </w:r>
      <w:r w:rsidR="00776E53" w:rsidRPr="00B62FC3">
        <w:rPr>
          <w:rFonts w:ascii="Arial" w:eastAsia="Batang" w:hAnsi="Arial" w:cs="Arial"/>
          <w:b w:val="0"/>
          <w:bCs w:val="0"/>
          <w:sz w:val="20"/>
        </w:rPr>
        <w:t>l</w:t>
      </w:r>
      <w:r w:rsidR="00F62152" w:rsidRPr="00B62FC3">
        <w:rPr>
          <w:rFonts w:ascii="Arial" w:eastAsia="Batang" w:hAnsi="Arial" w:cs="Arial"/>
          <w:b w:val="0"/>
          <w:bCs w:val="0"/>
          <w:sz w:val="20"/>
        </w:rPr>
        <w:t xml:space="preserve"> Fornitore a SRG </w:t>
      </w:r>
      <w:r w:rsidRPr="00B62FC3">
        <w:rPr>
          <w:rFonts w:ascii="Arial" w:eastAsia="Batang" w:hAnsi="Arial" w:cs="Arial"/>
          <w:b w:val="0"/>
          <w:bCs w:val="0"/>
          <w:sz w:val="20"/>
        </w:rPr>
        <w:t xml:space="preserve">devono </w:t>
      </w:r>
      <w:r w:rsidR="00F62152" w:rsidRPr="00B62FC3">
        <w:rPr>
          <w:rFonts w:ascii="Arial" w:eastAsia="Batang" w:hAnsi="Arial" w:cs="Arial"/>
          <w:b w:val="0"/>
          <w:bCs w:val="0"/>
          <w:sz w:val="20"/>
        </w:rPr>
        <w:t>avve</w:t>
      </w:r>
      <w:r w:rsidRPr="00B62FC3">
        <w:rPr>
          <w:rFonts w:ascii="Arial" w:eastAsia="Batang" w:hAnsi="Arial" w:cs="Arial"/>
          <w:b w:val="0"/>
          <w:bCs w:val="0"/>
          <w:sz w:val="20"/>
        </w:rPr>
        <w:t>nire</w:t>
      </w:r>
      <w:r w:rsidR="00F62152" w:rsidRPr="00B62FC3">
        <w:rPr>
          <w:rFonts w:ascii="Arial" w:eastAsia="Batang" w:hAnsi="Arial" w:cs="Arial"/>
          <w:b w:val="0"/>
          <w:bCs w:val="0"/>
          <w:sz w:val="20"/>
        </w:rPr>
        <w:t xml:space="preserve"> mediante bonifico bancario con valuta fissa a favore di SRG </w:t>
      </w:r>
      <w:r w:rsidR="00A55839" w:rsidRPr="00B62FC3">
        <w:rPr>
          <w:rFonts w:ascii="Arial" w:eastAsia="Batang" w:hAnsi="Arial" w:cs="Arial"/>
          <w:b w:val="0"/>
          <w:bCs w:val="0"/>
          <w:sz w:val="20"/>
        </w:rPr>
        <w:t xml:space="preserve">sul conto bancario intestato a SRG presso </w:t>
      </w:r>
      <w:r w:rsidR="00AD2CE3" w:rsidRPr="00B62FC3">
        <w:rPr>
          <w:rFonts w:ascii="Arial" w:eastAsia="Batang" w:hAnsi="Arial" w:cs="Arial"/>
          <w:b w:val="0"/>
          <w:bCs w:val="0"/>
          <w:sz w:val="20"/>
        </w:rPr>
        <w:t>Intesa San Paolo S.P.A.</w:t>
      </w:r>
      <w:r w:rsidR="00BC395B" w:rsidRPr="00B62FC3">
        <w:rPr>
          <w:rFonts w:ascii="Arial" w:eastAsia="Batang" w:hAnsi="Arial" w:cs="Arial"/>
          <w:b w:val="0"/>
          <w:bCs w:val="0"/>
          <w:sz w:val="20"/>
        </w:rPr>
        <w:t>,</w:t>
      </w:r>
      <w:r w:rsidR="00A55839" w:rsidRPr="00B62FC3">
        <w:rPr>
          <w:rFonts w:ascii="Arial" w:eastAsia="Batang" w:hAnsi="Arial" w:cs="Arial"/>
          <w:b w:val="0"/>
          <w:bCs w:val="0"/>
          <w:sz w:val="20"/>
        </w:rPr>
        <w:t xml:space="preserve"> filiale di </w:t>
      </w:r>
      <w:r w:rsidR="00AD2CE3" w:rsidRPr="00B62FC3">
        <w:rPr>
          <w:rFonts w:ascii="Arial" w:eastAsia="Batang" w:hAnsi="Arial" w:cs="Arial"/>
          <w:b w:val="0"/>
          <w:bCs w:val="0"/>
          <w:sz w:val="20"/>
        </w:rPr>
        <w:t>San Donato Milanese</w:t>
      </w:r>
      <w:r w:rsidR="00BC395B" w:rsidRPr="00B62FC3">
        <w:rPr>
          <w:rFonts w:ascii="Arial" w:eastAsia="Batang" w:hAnsi="Arial" w:cs="Arial"/>
          <w:b w:val="0"/>
          <w:bCs w:val="0"/>
          <w:sz w:val="20"/>
        </w:rPr>
        <w:t>,</w:t>
      </w:r>
      <w:r w:rsidR="00A55839" w:rsidRPr="00B62FC3">
        <w:rPr>
          <w:rFonts w:ascii="Arial" w:eastAsia="Batang" w:hAnsi="Arial" w:cs="Arial"/>
          <w:b w:val="0"/>
          <w:bCs w:val="0"/>
          <w:sz w:val="20"/>
        </w:rPr>
        <w:t xml:space="preserve"> </w:t>
      </w:r>
      <w:r w:rsidR="0088543E">
        <w:rPr>
          <w:rFonts w:ascii="Arial" w:eastAsia="Batang" w:hAnsi="Arial" w:cs="Arial"/>
          <w:b w:val="0"/>
          <w:bCs w:val="0"/>
          <w:sz w:val="20"/>
        </w:rPr>
        <w:t xml:space="preserve">Via </w:t>
      </w:r>
      <w:proofErr w:type="spellStart"/>
      <w:r w:rsidR="0088543E">
        <w:rPr>
          <w:rFonts w:ascii="Arial" w:eastAsia="Batang" w:hAnsi="Arial" w:cs="Arial"/>
          <w:b w:val="0"/>
          <w:bCs w:val="0"/>
          <w:sz w:val="20"/>
        </w:rPr>
        <w:t>Serignano</w:t>
      </w:r>
      <w:proofErr w:type="spellEnd"/>
      <w:r w:rsidR="00AD2CE3" w:rsidRPr="00B62FC3">
        <w:rPr>
          <w:rFonts w:ascii="Arial" w:eastAsia="Batang" w:hAnsi="Arial" w:cs="Arial"/>
          <w:b w:val="0"/>
          <w:bCs w:val="0"/>
          <w:sz w:val="20"/>
        </w:rPr>
        <w:t xml:space="preserve"> </w:t>
      </w:r>
      <w:r w:rsidR="0088543E">
        <w:rPr>
          <w:rFonts w:ascii="Arial" w:eastAsia="Batang" w:hAnsi="Arial" w:cs="Arial"/>
          <w:b w:val="0"/>
          <w:bCs w:val="0"/>
          <w:sz w:val="20"/>
        </w:rPr>
        <w:t>3</w:t>
      </w:r>
      <w:r w:rsidR="00BC395B" w:rsidRPr="00B62FC3">
        <w:rPr>
          <w:rFonts w:ascii="Arial" w:eastAsia="Batang" w:hAnsi="Arial" w:cs="Arial"/>
          <w:b w:val="0"/>
          <w:bCs w:val="0"/>
          <w:sz w:val="20"/>
        </w:rPr>
        <w:t>,</w:t>
      </w:r>
      <w:r w:rsidR="00A55839" w:rsidRPr="00B62FC3">
        <w:rPr>
          <w:rFonts w:ascii="Arial" w:eastAsia="Batang" w:hAnsi="Arial" w:cs="Arial"/>
          <w:b w:val="0"/>
          <w:bCs w:val="0"/>
          <w:sz w:val="20"/>
        </w:rPr>
        <w:t xml:space="preserve"> identificato a mezzo del</w:t>
      </w:r>
      <w:r w:rsidR="00F62152" w:rsidRPr="00B62FC3">
        <w:rPr>
          <w:rFonts w:ascii="Arial" w:eastAsia="Batang" w:hAnsi="Arial" w:cs="Arial"/>
          <w:b w:val="0"/>
          <w:bCs w:val="0"/>
          <w:sz w:val="20"/>
        </w:rPr>
        <w:t xml:space="preserve"> Codice IBAN </w:t>
      </w:r>
      <w:r w:rsidR="0027097F" w:rsidRPr="00B62FC3">
        <w:rPr>
          <w:rFonts w:ascii="Arial" w:eastAsia="Batang" w:hAnsi="Arial" w:cs="Arial"/>
          <w:b w:val="0"/>
          <w:bCs w:val="0"/>
          <w:sz w:val="20"/>
        </w:rPr>
        <w:t>IT10 C030 6984 5611 0000 0001 993</w:t>
      </w:r>
      <w:r w:rsidR="00F62152" w:rsidRPr="00B62FC3">
        <w:rPr>
          <w:rFonts w:ascii="Arial" w:eastAsia="Batang" w:hAnsi="Arial" w:cs="Arial"/>
          <w:b w:val="0"/>
          <w:bCs w:val="0"/>
          <w:sz w:val="20"/>
        </w:rPr>
        <w:t>.</w:t>
      </w:r>
    </w:p>
    <w:p w:rsidR="006D0B63" w:rsidRPr="00B62FC3" w:rsidRDefault="006D0B63">
      <w:pPr>
        <w:jc w:val="both"/>
        <w:rPr>
          <w:rFonts w:ascii="Arial" w:eastAsia="Batang" w:hAnsi="Arial" w:cs="Arial"/>
          <w:b w:val="0"/>
          <w:bCs w:val="0"/>
          <w:sz w:val="20"/>
        </w:rPr>
      </w:pPr>
    </w:p>
    <w:p w:rsidR="00502238" w:rsidRDefault="00502238">
      <w:pPr>
        <w:ind w:left="426" w:hanging="426"/>
        <w:jc w:val="both"/>
        <w:rPr>
          <w:rFonts w:ascii="Arial" w:eastAsia="Batang" w:hAnsi="Arial" w:cs="Arial"/>
          <w:b w:val="0"/>
          <w:bCs w:val="0"/>
          <w:sz w:val="20"/>
        </w:rPr>
      </w:pPr>
      <w:bookmarkStart w:id="257" w:name="_DV_M171"/>
      <w:bookmarkEnd w:id="257"/>
      <w:r w:rsidRPr="00B62FC3">
        <w:rPr>
          <w:rFonts w:ascii="Arial" w:eastAsia="Batang" w:hAnsi="Arial" w:cs="Arial"/>
          <w:b w:val="0"/>
          <w:bCs w:val="0"/>
          <w:sz w:val="20"/>
        </w:rPr>
        <w:t>8.4</w:t>
      </w:r>
      <w:r w:rsidRPr="00B62FC3">
        <w:rPr>
          <w:rFonts w:ascii="Arial" w:eastAsia="Batang" w:hAnsi="Arial" w:cs="Arial"/>
          <w:b w:val="0"/>
          <w:bCs w:val="0"/>
          <w:sz w:val="20"/>
        </w:rPr>
        <w:tab/>
        <w:t xml:space="preserve">I pagamenti effettuati da SRG al Fornitore di cui all'articolo 8.1 devono avvenire mediante bonifico bancario con valuta fissa a favore del Fornitore sul conto bancario intestato a Fornitore presso </w:t>
      </w:r>
      <w:r w:rsidRPr="00707F14">
        <w:rPr>
          <w:rFonts w:ascii="Arial" w:eastAsia="Batang" w:hAnsi="Arial" w:cs="Arial"/>
          <w:b w:val="0"/>
          <w:bCs w:val="0"/>
          <w:sz w:val="20"/>
          <w:highlight w:val="yellow"/>
        </w:rPr>
        <w:t>…………………</w:t>
      </w:r>
      <w:r w:rsidRPr="00B62FC3">
        <w:rPr>
          <w:rFonts w:ascii="Arial" w:eastAsia="Batang" w:hAnsi="Arial" w:cs="Arial"/>
          <w:b w:val="0"/>
          <w:bCs w:val="0"/>
          <w:sz w:val="20"/>
        </w:rPr>
        <w:t xml:space="preserve">, filiale di </w:t>
      </w:r>
      <w:r w:rsidRPr="00707F14">
        <w:rPr>
          <w:rFonts w:ascii="Arial" w:eastAsia="Batang" w:hAnsi="Arial" w:cs="Arial"/>
          <w:b w:val="0"/>
          <w:bCs w:val="0"/>
          <w:sz w:val="20"/>
          <w:highlight w:val="yellow"/>
        </w:rPr>
        <w:t>…………………..</w:t>
      </w:r>
      <w:r w:rsidRPr="00B62FC3">
        <w:rPr>
          <w:rFonts w:ascii="Arial" w:eastAsia="Batang" w:hAnsi="Arial" w:cs="Arial"/>
          <w:b w:val="0"/>
          <w:bCs w:val="0"/>
          <w:sz w:val="20"/>
        </w:rPr>
        <w:t>, identificato a mezzo del Codice IBAN</w:t>
      </w:r>
      <w:r w:rsidRPr="00707F14">
        <w:rPr>
          <w:rFonts w:ascii="Arial" w:eastAsia="Batang" w:hAnsi="Arial" w:cs="Arial"/>
          <w:b w:val="0"/>
          <w:bCs w:val="0"/>
          <w:sz w:val="20"/>
          <w:highlight w:val="yellow"/>
        </w:rPr>
        <w:t>……………………………………</w:t>
      </w:r>
      <w:r w:rsidRPr="00B62FC3">
        <w:rPr>
          <w:rFonts w:ascii="Arial" w:eastAsia="Batang" w:hAnsi="Arial" w:cs="Arial"/>
          <w:b w:val="0"/>
          <w:bCs w:val="0"/>
          <w:sz w:val="20"/>
        </w:rPr>
        <w:t>.</w:t>
      </w:r>
    </w:p>
    <w:p w:rsidR="004F13AB" w:rsidRDefault="004F13AB">
      <w:pPr>
        <w:ind w:left="426" w:hanging="426"/>
        <w:jc w:val="both"/>
        <w:rPr>
          <w:rFonts w:ascii="Arial" w:eastAsia="Batang" w:hAnsi="Arial" w:cs="Arial"/>
          <w:b w:val="0"/>
          <w:bCs w:val="0"/>
          <w:sz w:val="20"/>
        </w:rPr>
      </w:pPr>
    </w:p>
    <w:p w:rsidR="004F13AB" w:rsidRPr="00B62FC3" w:rsidRDefault="004F13AB">
      <w:pPr>
        <w:ind w:left="426" w:hanging="426"/>
        <w:jc w:val="both"/>
        <w:rPr>
          <w:rFonts w:ascii="Arial" w:eastAsia="Batang" w:hAnsi="Arial" w:cs="Arial"/>
          <w:b w:val="0"/>
          <w:bCs w:val="0"/>
          <w:sz w:val="20"/>
        </w:rPr>
      </w:pPr>
      <w:r>
        <w:rPr>
          <w:rFonts w:ascii="Arial" w:eastAsia="Batang" w:hAnsi="Arial" w:cs="Arial"/>
          <w:b w:val="0"/>
          <w:bCs w:val="0"/>
          <w:sz w:val="20"/>
        </w:rPr>
        <w:t xml:space="preserve">8.5 </w:t>
      </w:r>
      <w:r>
        <w:rPr>
          <w:rFonts w:ascii="Arial" w:eastAsia="Batang" w:hAnsi="Arial" w:cs="Arial"/>
          <w:b w:val="0"/>
          <w:bCs w:val="0"/>
          <w:sz w:val="20"/>
        </w:rPr>
        <w:tab/>
        <w:t xml:space="preserve">I pagamenti effettuati da SRG a ALNG quali Corrispettivo di Peak Shaving ai sensi dell’articolo 6.3 che precede </w:t>
      </w:r>
      <w:r w:rsidRPr="00B62FC3">
        <w:rPr>
          <w:rFonts w:ascii="Arial" w:eastAsia="Batang" w:hAnsi="Arial" w:cs="Arial"/>
          <w:b w:val="0"/>
          <w:bCs w:val="0"/>
          <w:sz w:val="20"/>
        </w:rPr>
        <w:t xml:space="preserve">devono avvenire mediante bonifico bancario a favore </w:t>
      </w:r>
      <w:r>
        <w:rPr>
          <w:rFonts w:ascii="Arial" w:eastAsia="Batang" w:hAnsi="Arial" w:cs="Arial"/>
          <w:b w:val="0"/>
          <w:bCs w:val="0"/>
          <w:sz w:val="20"/>
        </w:rPr>
        <w:t xml:space="preserve">di ALNG </w:t>
      </w:r>
      <w:r w:rsidRPr="00B62FC3">
        <w:rPr>
          <w:rFonts w:ascii="Arial" w:eastAsia="Batang" w:hAnsi="Arial" w:cs="Arial"/>
          <w:b w:val="0"/>
          <w:bCs w:val="0"/>
          <w:sz w:val="20"/>
        </w:rPr>
        <w:t xml:space="preserve">sul conto bancario intestato a </w:t>
      </w:r>
      <w:r>
        <w:rPr>
          <w:rFonts w:ascii="Arial" w:eastAsia="Batang" w:hAnsi="Arial" w:cs="Arial"/>
          <w:b w:val="0"/>
          <w:bCs w:val="0"/>
          <w:sz w:val="20"/>
        </w:rPr>
        <w:t xml:space="preserve">ALNG </w:t>
      </w:r>
      <w:r w:rsidRPr="00B62FC3">
        <w:rPr>
          <w:rFonts w:ascii="Arial" w:eastAsia="Batang" w:hAnsi="Arial" w:cs="Arial"/>
          <w:b w:val="0"/>
          <w:bCs w:val="0"/>
          <w:sz w:val="20"/>
        </w:rPr>
        <w:t xml:space="preserve">presso </w:t>
      </w:r>
      <w:r w:rsidR="00A136B7" w:rsidRPr="00A136B7">
        <w:rPr>
          <w:rFonts w:ascii="Arial" w:eastAsia="Batang" w:hAnsi="Arial" w:cs="Arial"/>
          <w:b w:val="0"/>
          <w:bCs w:val="0"/>
          <w:sz w:val="20"/>
        </w:rPr>
        <w:t>Intesa Sanpaolo</w:t>
      </w:r>
      <w:r w:rsidRPr="00707F14">
        <w:rPr>
          <w:rFonts w:ascii="Arial" w:eastAsia="Batang" w:hAnsi="Arial" w:cs="Arial"/>
          <w:b w:val="0"/>
          <w:bCs w:val="0"/>
          <w:sz w:val="20"/>
          <w:highlight w:val="yellow"/>
        </w:rPr>
        <w:t>,</w:t>
      </w:r>
      <w:r w:rsidRPr="00B62FC3">
        <w:rPr>
          <w:rFonts w:ascii="Arial" w:eastAsia="Batang" w:hAnsi="Arial" w:cs="Arial"/>
          <w:b w:val="0"/>
          <w:bCs w:val="0"/>
          <w:sz w:val="20"/>
        </w:rPr>
        <w:t xml:space="preserve"> filiale di </w:t>
      </w:r>
      <w:r w:rsidR="00A136B7" w:rsidRPr="00A136B7">
        <w:rPr>
          <w:rFonts w:ascii="Arial" w:eastAsia="Batang" w:hAnsi="Arial" w:cs="Arial"/>
          <w:b w:val="0"/>
          <w:bCs w:val="0"/>
          <w:sz w:val="20"/>
        </w:rPr>
        <w:t>Milano 29</w:t>
      </w:r>
      <w:r w:rsidRPr="00707F14">
        <w:rPr>
          <w:rFonts w:ascii="Arial" w:eastAsia="Batang" w:hAnsi="Arial" w:cs="Arial"/>
          <w:b w:val="0"/>
          <w:bCs w:val="0"/>
          <w:sz w:val="20"/>
          <w:highlight w:val="yellow"/>
        </w:rPr>
        <w:t>…………………..,</w:t>
      </w:r>
      <w:r w:rsidRPr="00B62FC3">
        <w:rPr>
          <w:rFonts w:ascii="Arial" w:eastAsia="Batang" w:hAnsi="Arial" w:cs="Arial"/>
          <w:b w:val="0"/>
          <w:bCs w:val="0"/>
          <w:sz w:val="20"/>
        </w:rPr>
        <w:t xml:space="preserve"> identificato a mezzo del Codice IBAN</w:t>
      </w:r>
      <w:r w:rsidR="00A136B7">
        <w:rPr>
          <w:rFonts w:ascii="Arial" w:eastAsia="Batang" w:hAnsi="Arial" w:cs="Arial"/>
          <w:b w:val="0"/>
          <w:bCs w:val="0"/>
          <w:sz w:val="20"/>
        </w:rPr>
        <w:t xml:space="preserve"> </w:t>
      </w:r>
      <w:r w:rsidR="00A136B7" w:rsidRPr="00A136B7">
        <w:rPr>
          <w:rFonts w:ascii="Arial" w:eastAsia="Batang" w:hAnsi="Arial" w:cs="Arial"/>
          <w:b w:val="0"/>
          <w:bCs w:val="0"/>
          <w:sz w:val="20"/>
        </w:rPr>
        <w:t>IT86H0306901631100000006264</w:t>
      </w:r>
      <w:r w:rsidRPr="00707F14">
        <w:rPr>
          <w:rFonts w:ascii="Arial" w:eastAsia="Batang" w:hAnsi="Arial" w:cs="Arial"/>
          <w:b w:val="0"/>
          <w:bCs w:val="0"/>
          <w:sz w:val="20"/>
          <w:highlight w:val="yellow"/>
        </w:rPr>
        <w:t>.</w:t>
      </w:r>
    </w:p>
    <w:p w:rsidR="00502238" w:rsidRPr="00B62FC3" w:rsidRDefault="00502238">
      <w:pPr>
        <w:jc w:val="both"/>
        <w:rPr>
          <w:rFonts w:ascii="Arial" w:eastAsia="Batang" w:hAnsi="Arial" w:cs="Arial"/>
          <w:b w:val="0"/>
          <w:bCs w:val="0"/>
          <w:sz w:val="20"/>
        </w:rPr>
      </w:pPr>
    </w:p>
    <w:p w:rsidR="00502238" w:rsidRPr="00B62FC3" w:rsidRDefault="00502238">
      <w:pPr>
        <w:ind w:left="426" w:hanging="426"/>
        <w:jc w:val="both"/>
        <w:rPr>
          <w:rFonts w:ascii="Arial" w:eastAsia="Batang" w:hAnsi="Arial" w:cs="Arial"/>
          <w:b w:val="0"/>
          <w:bCs w:val="0"/>
          <w:sz w:val="20"/>
        </w:rPr>
      </w:pPr>
      <w:bookmarkStart w:id="258" w:name="_DV_M172"/>
      <w:bookmarkEnd w:id="258"/>
      <w:r w:rsidRPr="00B62FC3">
        <w:rPr>
          <w:rFonts w:ascii="Arial" w:eastAsia="Batang" w:hAnsi="Arial" w:cs="Arial"/>
          <w:b w:val="0"/>
          <w:bCs w:val="0"/>
          <w:sz w:val="20"/>
        </w:rPr>
        <w:t>8.</w:t>
      </w:r>
      <w:r w:rsidR="00FB15A2">
        <w:rPr>
          <w:rFonts w:ascii="Arial" w:eastAsia="Batang" w:hAnsi="Arial" w:cs="Arial"/>
          <w:b w:val="0"/>
          <w:bCs w:val="0"/>
          <w:sz w:val="20"/>
        </w:rPr>
        <w:t>6</w:t>
      </w:r>
      <w:r w:rsidRPr="00B62FC3">
        <w:rPr>
          <w:rFonts w:ascii="Arial" w:eastAsia="Batang" w:hAnsi="Arial" w:cs="Arial"/>
          <w:b w:val="0"/>
          <w:bCs w:val="0"/>
          <w:sz w:val="20"/>
        </w:rPr>
        <w:tab/>
        <w:t xml:space="preserve">La restituzione del deposito cauzionale di cui all’articolo 8.2 da parte di SRG al Fornitore </w:t>
      </w:r>
      <w:r w:rsidR="007F2E2F" w:rsidRPr="00B62FC3">
        <w:rPr>
          <w:rFonts w:ascii="Arial" w:eastAsia="Batang" w:hAnsi="Arial" w:cs="Arial"/>
          <w:b w:val="0"/>
          <w:bCs w:val="0"/>
          <w:sz w:val="20"/>
        </w:rPr>
        <w:t xml:space="preserve">deve </w:t>
      </w:r>
      <w:r w:rsidRPr="00B62FC3">
        <w:rPr>
          <w:rFonts w:ascii="Arial" w:eastAsia="Batang" w:hAnsi="Arial" w:cs="Arial"/>
          <w:b w:val="0"/>
          <w:bCs w:val="0"/>
          <w:sz w:val="20"/>
        </w:rPr>
        <w:t>avvenire sul conto bancario intestato a Fornitore presso …………………, filiale di ………………….., identificato a mezzo del Codice IBAN…………………………………….</w:t>
      </w:r>
    </w:p>
    <w:p w:rsidR="00502238" w:rsidRPr="00B62FC3" w:rsidRDefault="00502238">
      <w:pPr>
        <w:jc w:val="both"/>
        <w:rPr>
          <w:rFonts w:ascii="Arial" w:eastAsia="Batang" w:hAnsi="Arial" w:cs="Arial"/>
          <w:b w:val="0"/>
          <w:bCs w:val="0"/>
          <w:sz w:val="20"/>
        </w:rPr>
      </w:pPr>
    </w:p>
    <w:p w:rsidR="00502238" w:rsidRPr="00B62FC3" w:rsidRDefault="00502238">
      <w:pPr>
        <w:jc w:val="both"/>
        <w:rPr>
          <w:rFonts w:ascii="Arial" w:eastAsia="Batang" w:hAnsi="Arial" w:cs="Arial"/>
          <w:b w:val="0"/>
          <w:bCs w:val="0"/>
          <w:sz w:val="20"/>
        </w:rPr>
      </w:pPr>
    </w:p>
    <w:p w:rsidR="007B2EBB" w:rsidRPr="00B62FC3" w:rsidRDefault="003013C6">
      <w:pPr>
        <w:jc w:val="both"/>
        <w:rPr>
          <w:rFonts w:ascii="Arial" w:eastAsia="Batang" w:hAnsi="Arial" w:cs="Arial"/>
          <w:b w:val="0"/>
          <w:bCs w:val="0"/>
          <w:sz w:val="20"/>
        </w:rPr>
      </w:pPr>
      <w:bookmarkStart w:id="259" w:name="_DV_M173"/>
      <w:bookmarkEnd w:id="259"/>
      <w:r w:rsidRPr="00B62FC3">
        <w:rPr>
          <w:rFonts w:ascii="Arial" w:eastAsia="Batang" w:hAnsi="Arial" w:cs="Arial"/>
          <w:b w:val="0"/>
          <w:bCs w:val="0"/>
          <w:sz w:val="20"/>
        </w:rPr>
        <w:t>I</w:t>
      </w:r>
      <w:r w:rsidR="007B2EBB" w:rsidRPr="00B62FC3">
        <w:rPr>
          <w:rFonts w:ascii="Arial" w:eastAsia="Batang" w:hAnsi="Arial" w:cs="Arial"/>
          <w:b w:val="0"/>
          <w:bCs w:val="0"/>
          <w:sz w:val="20"/>
        </w:rPr>
        <w:t xml:space="preserve">n caso di ritardato pagamento delle fatture </w:t>
      </w:r>
      <w:r w:rsidR="00895B76" w:rsidRPr="00B62FC3">
        <w:rPr>
          <w:rFonts w:ascii="Arial" w:eastAsia="Batang" w:hAnsi="Arial" w:cs="Arial"/>
          <w:b w:val="0"/>
          <w:bCs w:val="0"/>
          <w:sz w:val="20"/>
        </w:rPr>
        <w:t xml:space="preserve">emesse dal </w:t>
      </w:r>
      <w:r w:rsidR="00F75506" w:rsidRPr="00B62FC3">
        <w:rPr>
          <w:rFonts w:ascii="Arial" w:eastAsia="Batang" w:hAnsi="Arial" w:cs="Arial"/>
          <w:b w:val="0"/>
          <w:bCs w:val="0"/>
          <w:sz w:val="20"/>
        </w:rPr>
        <w:t>Fornitore</w:t>
      </w:r>
      <w:r w:rsidR="00CA10F4" w:rsidRPr="00B62FC3">
        <w:rPr>
          <w:rFonts w:ascii="Arial" w:eastAsia="Batang" w:hAnsi="Arial" w:cs="Arial"/>
          <w:b w:val="0"/>
          <w:bCs w:val="0"/>
          <w:sz w:val="20"/>
        </w:rPr>
        <w:t xml:space="preserve"> e/o da SRG</w:t>
      </w:r>
      <w:r w:rsidR="000A54C3" w:rsidRPr="00B62FC3">
        <w:rPr>
          <w:rFonts w:ascii="Arial" w:eastAsia="Batang" w:hAnsi="Arial" w:cs="Arial"/>
          <w:b w:val="0"/>
          <w:bCs w:val="0"/>
          <w:sz w:val="20"/>
        </w:rPr>
        <w:t xml:space="preserve"> </w:t>
      </w:r>
      <w:r w:rsidR="007B2EBB" w:rsidRPr="00B62FC3">
        <w:rPr>
          <w:rFonts w:ascii="Arial" w:eastAsia="Batang" w:hAnsi="Arial" w:cs="Arial"/>
          <w:b w:val="0"/>
          <w:bCs w:val="0"/>
          <w:sz w:val="20"/>
        </w:rPr>
        <w:t xml:space="preserve">sugli importi fatturati e per ogni giorno di ritardo </w:t>
      </w:r>
      <w:r w:rsidR="00A55839" w:rsidRPr="00B62FC3">
        <w:rPr>
          <w:rFonts w:ascii="Arial" w:eastAsia="Batang" w:hAnsi="Arial" w:cs="Arial"/>
          <w:b w:val="0"/>
          <w:bCs w:val="0"/>
          <w:sz w:val="20"/>
        </w:rPr>
        <w:t>calcolato sulla base d’anno (</w:t>
      </w:r>
      <w:r w:rsidR="007B2EBB" w:rsidRPr="00B62FC3">
        <w:rPr>
          <w:rFonts w:ascii="Arial" w:eastAsia="Batang" w:hAnsi="Arial" w:cs="Arial"/>
          <w:b w:val="0"/>
          <w:bCs w:val="0"/>
          <w:sz w:val="20"/>
        </w:rPr>
        <w:t>pari a 1/365</w:t>
      </w:r>
      <w:r w:rsidR="00A55839" w:rsidRPr="00B62FC3">
        <w:rPr>
          <w:rFonts w:ascii="Arial" w:eastAsia="Batang" w:hAnsi="Arial" w:cs="Arial"/>
          <w:b w:val="0"/>
          <w:bCs w:val="0"/>
          <w:sz w:val="20"/>
        </w:rPr>
        <w:t>)</w:t>
      </w:r>
      <w:r w:rsidR="007B2EBB" w:rsidRPr="00B62FC3">
        <w:rPr>
          <w:rFonts w:ascii="Arial" w:eastAsia="Batang" w:hAnsi="Arial" w:cs="Arial"/>
          <w:b w:val="0"/>
          <w:bCs w:val="0"/>
          <w:sz w:val="20"/>
        </w:rPr>
        <w:t xml:space="preserve">, </w:t>
      </w:r>
      <w:r w:rsidR="004863D2" w:rsidRPr="00B62FC3">
        <w:rPr>
          <w:rFonts w:ascii="Arial" w:eastAsia="Batang" w:hAnsi="Arial" w:cs="Arial"/>
          <w:b w:val="0"/>
          <w:bCs w:val="0"/>
          <w:sz w:val="20"/>
        </w:rPr>
        <w:t xml:space="preserve">saranno </w:t>
      </w:r>
      <w:r w:rsidR="007B2EBB" w:rsidRPr="00B62FC3">
        <w:rPr>
          <w:rFonts w:ascii="Arial" w:eastAsia="Batang" w:hAnsi="Arial" w:cs="Arial"/>
          <w:b w:val="0"/>
          <w:bCs w:val="0"/>
          <w:sz w:val="20"/>
        </w:rPr>
        <w:t xml:space="preserve">dovuti interessi di mora che matureranno dalla data di scadenza della fattura fino alla data di effettivo pagamento; tali interessi saranno calcolati </w:t>
      </w:r>
      <w:r w:rsidR="00F54398" w:rsidRPr="00B62FC3">
        <w:rPr>
          <w:rFonts w:ascii="Arial" w:eastAsia="Batang" w:hAnsi="Arial" w:cs="Arial"/>
          <w:b w:val="0"/>
          <w:bCs w:val="0"/>
          <w:sz w:val="20"/>
        </w:rPr>
        <w:t>al tasso di cui all’art. 5 del D. Legs. n. 231/2002</w:t>
      </w:r>
      <w:r w:rsidR="007B2EBB" w:rsidRPr="00B62FC3">
        <w:rPr>
          <w:rFonts w:ascii="Arial" w:eastAsia="Batang" w:hAnsi="Arial" w:cs="Arial"/>
          <w:b w:val="0"/>
          <w:bCs w:val="0"/>
          <w:sz w:val="20"/>
        </w:rPr>
        <w:t>.</w:t>
      </w:r>
    </w:p>
    <w:p w:rsidR="00CA3367" w:rsidRPr="00B62FC3" w:rsidRDefault="00CA3367">
      <w:pPr>
        <w:ind w:left="567"/>
        <w:jc w:val="both"/>
        <w:rPr>
          <w:rFonts w:ascii="Arial" w:eastAsia="Batang" w:hAnsi="Arial" w:cs="Arial"/>
          <w:b w:val="0"/>
          <w:bCs w:val="0"/>
          <w:sz w:val="20"/>
        </w:rPr>
      </w:pPr>
    </w:p>
    <w:p w:rsidR="004433A6" w:rsidRPr="00B62FC3" w:rsidRDefault="004433A6">
      <w:pPr>
        <w:ind w:left="567"/>
        <w:jc w:val="both"/>
        <w:rPr>
          <w:rFonts w:ascii="Arial" w:eastAsia="Batang" w:hAnsi="Arial" w:cs="Arial"/>
          <w:b w:val="0"/>
          <w:bCs w:val="0"/>
          <w:sz w:val="20"/>
        </w:rPr>
      </w:pPr>
    </w:p>
    <w:p w:rsidR="00D2244B" w:rsidRPr="00B62FC3" w:rsidRDefault="00B10CB6">
      <w:pPr>
        <w:ind w:left="360"/>
        <w:jc w:val="center"/>
        <w:rPr>
          <w:rFonts w:ascii="Arial" w:eastAsia="Batang" w:hAnsi="Arial" w:cs="Arial"/>
          <w:bCs w:val="0"/>
          <w:sz w:val="20"/>
        </w:rPr>
      </w:pPr>
      <w:bookmarkStart w:id="260" w:name="_DV_M174"/>
      <w:bookmarkEnd w:id="260"/>
      <w:r w:rsidRPr="00B62FC3">
        <w:rPr>
          <w:rFonts w:ascii="Arial" w:eastAsia="Batang" w:hAnsi="Arial" w:cs="Arial"/>
          <w:bCs w:val="0"/>
          <w:sz w:val="20"/>
        </w:rPr>
        <w:t>9</w:t>
      </w:r>
      <w:r w:rsidR="00C955F0" w:rsidRPr="00B62FC3">
        <w:rPr>
          <w:rFonts w:ascii="Arial" w:eastAsia="Batang" w:hAnsi="Arial" w:cs="Arial"/>
          <w:bCs w:val="0"/>
          <w:sz w:val="20"/>
        </w:rPr>
        <w:t xml:space="preserve">) </w:t>
      </w:r>
      <w:r w:rsidR="00AC361E" w:rsidRPr="00B62FC3">
        <w:rPr>
          <w:rFonts w:ascii="Arial" w:eastAsia="Batang" w:hAnsi="Arial" w:cs="Arial"/>
          <w:bCs w:val="0"/>
          <w:sz w:val="20"/>
        </w:rPr>
        <w:t>GARANZIA BANCARIA</w:t>
      </w:r>
    </w:p>
    <w:p w:rsidR="00D2244B" w:rsidRPr="00B62FC3" w:rsidRDefault="00D2244B">
      <w:pPr>
        <w:jc w:val="center"/>
        <w:rPr>
          <w:rFonts w:ascii="Arial" w:eastAsia="Batang" w:hAnsi="Arial" w:cs="Arial"/>
          <w:bCs w:val="0"/>
          <w:sz w:val="20"/>
        </w:rPr>
      </w:pPr>
    </w:p>
    <w:p w:rsidR="00DB7763" w:rsidRPr="00B62FC3" w:rsidRDefault="00DB7763">
      <w:pPr>
        <w:jc w:val="both"/>
        <w:outlineLvl w:val="0"/>
        <w:rPr>
          <w:rFonts w:ascii="Arial" w:eastAsia="Batang" w:hAnsi="Arial" w:cs="Arial"/>
          <w:b w:val="0"/>
          <w:bCs w:val="0"/>
          <w:sz w:val="20"/>
        </w:rPr>
      </w:pPr>
      <w:bookmarkStart w:id="261" w:name="_DV_M175"/>
      <w:bookmarkEnd w:id="261"/>
      <w:r w:rsidRPr="00B62FC3">
        <w:rPr>
          <w:rFonts w:ascii="Arial" w:eastAsia="Batang" w:hAnsi="Arial" w:cs="Arial"/>
          <w:b w:val="0"/>
          <w:bCs w:val="0"/>
          <w:sz w:val="20"/>
        </w:rPr>
        <w:t xml:space="preserve">Entro il termine di stipula del presente Contratto di cui </w:t>
      </w:r>
      <w:bookmarkStart w:id="262" w:name="_DV_C221"/>
      <w:r w:rsidRPr="00B62FC3">
        <w:rPr>
          <w:rFonts w:ascii="Arial" w:eastAsia="Batang" w:hAnsi="Arial" w:cs="Arial"/>
          <w:b w:val="0"/>
          <w:bCs w:val="0"/>
          <w:sz w:val="20"/>
        </w:rPr>
        <w:t>alla lettera H, punto i., delle Premesse</w:t>
      </w:r>
      <w:bookmarkStart w:id="263" w:name="_DV_M176"/>
      <w:bookmarkEnd w:id="262"/>
      <w:bookmarkEnd w:id="263"/>
      <w:r w:rsidRPr="00B62FC3">
        <w:rPr>
          <w:rFonts w:ascii="Arial" w:eastAsia="Batang" w:hAnsi="Arial" w:cs="Arial"/>
          <w:b w:val="0"/>
          <w:bCs w:val="0"/>
          <w:sz w:val="20"/>
        </w:rPr>
        <w:t xml:space="preserve"> della Procedura, e a garanzia degli impegni assunti con il medesimo Contratto, il Fornitore si impegna a consegnare a </w:t>
      </w:r>
      <w:bookmarkStart w:id="264" w:name="_DV_C223"/>
      <w:r w:rsidRPr="00B62FC3">
        <w:rPr>
          <w:rFonts w:ascii="Arial" w:eastAsia="Batang" w:hAnsi="Arial" w:cs="Arial"/>
          <w:b w:val="0"/>
          <w:bCs w:val="0"/>
          <w:sz w:val="20"/>
        </w:rPr>
        <w:t>ALNG</w:t>
      </w:r>
      <w:bookmarkStart w:id="265" w:name="_DV_M177"/>
      <w:bookmarkEnd w:id="264"/>
      <w:bookmarkEnd w:id="265"/>
      <w:r w:rsidRPr="00B62FC3">
        <w:rPr>
          <w:rFonts w:ascii="Arial" w:eastAsia="Batang" w:hAnsi="Arial" w:cs="Arial"/>
          <w:b w:val="0"/>
          <w:bCs w:val="0"/>
          <w:sz w:val="20"/>
        </w:rPr>
        <w:t>:</w:t>
      </w:r>
    </w:p>
    <w:p w:rsidR="00DB7763" w:rsidRPr="00B62FC3" w:rsidRDefault="00DB7763">
      <w:pPr>
        <w:jc w:val="both"/>
        <w:outlineLvl w:val="0"/>
        <w:rPr>
          <w:rFonts w:ascii="Arial" w:eastAsia="Batang" w:hAnsi="Arial" w:cs="Arial"/>
          <w:b w:val="0"/>
          <w:bCs w:val="0"/>
          <w:sz w:val="20"/>
        </w:rPr>
      </w:pPr>
    </w:p>
    <w:p w:rsidR="00DB7763" w:rsidRPr="00B62FC3" w:rsidRDefault="00DB7763">
      <w:pPr>
        <w:numPr>
          <w:ilvl w:val="0"/>
          <w:numId w:val="1"/>
        </w:numPr>
        <w:jc w:val="both"/>
        <w:outlineLvl w:val="0"/>
        <w:rPr>
          <w:rFonts w:ascii="Arial" w:eastAsia="Batang" w:hAnsi="Arial" w:cs="Arial"/>
          <w:b w:val="0"/>
          <w:bCs w:val="0"/>
          <w:sz w:val="20"/>
        </w:rPr>
      </w:pPr>
      <w:bookmarkStart w:id="266" w:name="_DV_M178"/>
      <w:bookmarkEnd w:id="266"/>
      <w:r w:rsidRPr="00B62FC3">
        <w:rPr>
          <w:rFonts w:ascii="Arial" w:eastAsia="Batang" w:hAnsi="Arial" w:cs="Arial"/>
          <w:b w:val="0"/>
          <w:bCs w:val="0"/>
          <w:sz w:val="20"/>
        </w:rPr>
        <w:t xml:space="preserve">una garanzia bancaria </w:t>
      </w:r>
      <w:bookmarkStart w:id="267" w:name="_DV_C224"/>
      <w:r w:rsidRPr="00B62FC3">
        <w:rPr>
          <w:rFonts w:ascii="Arial" w:eastAsia="Batang" w:hAnsi="Arial" w:cs="Arial"/>
          <w:b w:val="0"/>
          <w:bCs w:val="0"/>
          <w:sz w:val="20"/>
        </w:rPr>
        <w:t xml:space="preserve">autonoma a prima richiesta </w:t>
      </w:r>
      <w:bookmarkStart w:id="268" w:name="_DV_M179"/>
      <w:bookmarkEnd w:id="267"/>
      <w:bookmarkEnd w:id="268"/>
      <w:r w:rsidRPr="00B62FC3">
        <w:rPr>
          <w:rFonts w:ascii="Arial" w:eastAsia="Batang" w:hAnsi="Arial" w:cs="Arial"/>
          <w:b w:val="0"/>
          <w:bCs w:val="0"/>
          <w:sz w:val="20"/>
        </w:rPr>
        <w:t xml:space="preserve">di importo pari a </w:t>
      </w:r>
      <w:bookmarkStart w:id="269" w:name="_DV_M180"/>
      <w:bookmarkEnd w:id="269"/>
      <w:r w:rsidRPr="00B62FC3">
        <w:rPr>
          <w:rFonts w:ascii="Arial" w:eastAsia="Batang" w:hAnsi="Arial" w:cs="Arial"/>
          <w:b w:val="0"/>
          <w:bCs w:val="0"/>
          <w:sz w:val="20"/>
        </w:rPr>
        <w:t>1.000.000 (un milione)</w:t>
      </w:r>
      <w:bookmarkStart w:id="270" w:name="_DV_C226"/>
      <w:r w:rsidRPr="00B62FC3">
        <w:rPr>
          <w:rFonts w:ascii="Arial" w:eastAsia="Batang" w:hAnsi="Arial" w:cs="Arial"/>
          <w:b w:val="0"/>
          <w:bCs w:val="0"/>
          <w:sz w:val="20"/>
        </w:rPr>
        <w:t xml:space="preserve"> </w:t>
      </w:r>
      <w:bookmarkEnd w:id="270"/>
      <w:r w:rsidRPr="00B62FC3">
        <w:rPr>
          <w:rFonts w:ascii="Arial" w:eastAsia="Batang" w:hAnsi="Arial" w:cs="Arial"/>
          <w:b w:val="0"/>
          <w:bCs w:val="0"/>
          <w:sz w:val="20"/>
        </w:rPr>
        <w:t xml:space="preserve">di Euro di cui all’articolo </w:t>
      </w:r>
      <w:bookmarkStart w:id="271" w:name="_DV_C228"/>
      <w:r w:rsidRPr="00B62FC3">
        <w:rPr>
          <w:rFonts w:ascii="Arial" w:eastAsia="Batang" w:hAnsi="Arial" w:cs="Arial"/>
          <w:b w:val="0"/>
          <w:bCs w:val="0"/>
          <w:sz w:val="20"/>
        </w:rPr>
        <w:t>IV, lettera d),</w:t>
      </w:r>
      <w:bookmarkStart w:id="272" w:name="_DV_M182"/>
      <w:bookmarkEnd w:id="271"/>
      <w:bookmarkEnd w:id="272"/>
      <w:r w:rsidRPr="00B62FC3">
        <w:rPr>
          <w:rFonts w:ascii="Arial" w:eastAsia="Batang" w:hAnsi="Arial" w:cs="Arial"/>
          <w:b w:val="0"/>
          <w:bCs w:val="0"/>
          <w:sz w:val="20"/>
        </w:rPr>
        <w:t xml:space="preserve"> della </w:t>
      </w:r>
      <w:bookmarkStart w:id="273" w:name="_DV_C230"/>
      <w:r w:rsidRPr="00B62FC3">
        <w:rPr>
          <w:rFonts w:ascii="Arial" w:eastAsia="Batang" w:hAnsi="Arial" w:cs="Arial"/>
          <w:b w:val="0"/>
          <w:bCs w:val="0"/>
          <w:sz w:val="20"/>
        </w:rPr>
        <w:t>Procedura</w:t>
      </w:r>
      <w:bookmarkStart w:id="274" w:name="_DV_M183"/>
      <w:bookmarkEnd w:id="273"/>
      <w:bookmarkEnd w:id="274"/>
      <w:r w:rsidRPr="00B62FC3">
        <w:rPr>
          <w:rFonts w:ascii="Arial" w:eastAsia="Batang" w:hAnsi="Arial" w:cs="Arial"/>
          <w:b w:val="0"/>
          <w:bCs w:val="0"/>
          <w:sz w:val="20"/>
        </w:rPr>
        <w:t xml:space="preserve"> ed il cui testo è riportato all’allegato </w:t>
      </w:r>
      <w:bookmarkStart w:id="275" w:name="_DV_C232"/>
      <w:r w:rsidRPr="00B62FC3">
        <w:rPr>
          <w:rFonts w:ascii="Arial" w:eastAsia="Batang" w:hAnsi="Arial" w:cs="Arial"/>
          <w:b w:val="0"/>
          <w:bCs w:val="0"/>
          <w:sz w:val="20"/>
        </w:rPr>
        <w:t>7</w:t>
      </w:r>
      <w:bookmarkStart w:id="276" w:name="_DV_M184"/>
      <w:bookmarkEnd w:id="275"/>
      <w:bookmarkEnd w:id="276"/>
      <w:r w:rsidRPr="00B62FC3">
        <w:rPr>
          <w:rFonts w:ascii="Arial" w:eastAsia="Batang" w:hAnsi="Arial" w:cs="Arial"/>
          <w:b w:val="0"/>
          <w:bCs w:val="0"/>
          <w:sz w:val="20"/>
        </w:rPr>
        <w:t xml:space="preserve"> della medesima Procedura a garanzia degli impegni di cui </w:t>
      </w:r>
      <w:bookmarkStart w:id="277" w:name="_DV_C234"/>
      <w:r w:rsidRPr="00B62FC3">
        <w:rPr>
          <w:rFonts w:ascii="Arial" w:eastAsia="Batang" w:hAnsi="Arial" w:cs="Arial"/>
          <w:b w:val="0"/>
          <w:bCs w:val="0"/>
          <w:sz w:val="20"/>
        </w:rPr>
        <w:t>al</w:t>
      </w:r>
      <w:bookmarkStart w:id="278" w:name="_DV_M185"/>
      <w:bookmarkEnd w:id="277"/>
      <w:bookmarkEnd w:id="278"/>
      <w:r w:rsidRPr="00B62FC3">
        <w:rPr>
          <w:rFonts w:ascii="Arial" w:eastAsia="Batang" w:hAnsi="Arial" w:cs="Arial"/>
          <w:b w:val="0"/>
          <w:bCs w:val="0"/>
          <w:sz w:val="20"/>
        </w:rPr>
        <w:t xml:space="preserve"> presente Contratto.</w:t>
      </w:r>
    </w:p>
    <w:p w:rsidR="00DB7763" w:rsidRPr="00B62FC3" w:rsidRDefault="00DB7763">
      <w:pPr>
        <w:jc w:val="both"/>
        <w:rPr>
          <w:rFonts w:ascii="Arial" w:eastAsia="Batang" w:hAnsi="Arial" w:cs="Arial"/>
          <w:b w:val="0"/>
          <w:bCs w:val="0"/>
          <w:sz w:val="20"/>
        </w:rPr>
      </w:pPr>
    </w:p>
    <w:p w:rsidR="00A877AE" w:rsidRPr="00B62FC3" w:rsidRDefault="00A877AE">
      <w:pPr>
        <w:jc w:val="both"/>
        <w:rPr>
          <w:rFonts w:ascii="Arial" w:eastAsia="Batang" w:hAnsi="Arial" w:cs="Arial"/>
          <w:b w:val="0"/>
          <w:bCs w:val="0"/>
          <w:sz w:val="20"/>
        </w:rPr>
      </w:pPr>
      <w:bookmarkStart w:id="279" w:name="_DV_M186"/>
      <w:bookmarkEnd w:id="279"/>
      <w:r w:rsidRPr="00B62FC3">
        <w:rPr>
          <w:rFonts w:ascii="Arial" w:eastAsia="Batang" w:hAnsi="Arial" w:cs="Arial"/>
          <w:b w:val="0"/>
          <w:bCs w:val="0"/>
          <w:sz w:val="20"/>
        </w:rPr>
        <w:t xml:space="preserve">La mancata consegna </w:t>
      </w:r>
      <w:r w:rsidR="00A55839" w:rsidRPr="00B62FC3">
        <w:rPr>
          <w:rFonts w:ascii="Arial" w:eastAsia="Batang" w:hAnsi="Arial" w:cs="Arial"/>
          <w:b w:val="0"/>
          <w:bCs w:val="0"/>
          <w:sz w:val="20"/>
        </w:rPr>
        <w:t xml:space="preserve">entro il termine essenziale </w:t>
      </w:r>
      <w:r w:rsidR="00A55839" w:rsidRPr="005F3CBC">
        <w:rPr>
          <w:rFonts w:ascii="Arial" w:eastAsia="Batang" w:hAnsi="Arial" w:cs="Arial"/>
          <w:b w:val="0"/>
          <w:bCs w:val="0"/>
          <w:sz w:val="20"/>
        </w:rPr>
        <w:t>del</w:t>
      </w:r>
      <w:r w:rsidR="005A38D9" w:rsidRPr="005F3CBC">
        <w:rPr>
          <w:rFonts w:ascii="Arial" w:eastAsia="Batang" w:hAnsi="Arial" w:cs="Arial"/>
          <w:b w:val="0"/>
          <w:bCs w:val="0"/>
          <w:sz w:val="20"/>
        </w:rPr>
        <w:t>le ore 17.00 del</w:t>
      </w:r>
      <w:r w:rsidR="000B4569" w:rsidRPr="005F3CBC">
        <w:rPr>
          <w:rFonts w:ascii="Arial" w:eastAsia="Batang" w:hAnsi="Arial" w:cs="Arial"/>
          <w:b w:val="0"/>
          <w:bCs w:val="0"/>
          <w:sz w:val="20"/>
        </w:rPr>
        <w:t xml:space="preserve"> </w:t>
      </w:r>
      <w:r w:rsidR="00EB1062">
        <w:rPr>
          <w:rFonts w:ascii="Arial" w:eastAsia="Batang" w:hAnsi="Arial" w:cs="Arial"/>
          <w:b w:val="0"/>
          <w:bCs w:val="0"/>
          <w:sz w:val="20"/>
        </w:rPr>
        <w:t>23</w:t>
      </w:r>
      <w:r w:rsidR="00EB1062" w:rsidRPr="005F3CBC">
        <w:rPr>
          <w:rFonts w:ascii="Arial" w:eastAsia="Batang" w:hAnsi="Arial" w:cs="Arial"/>
          <w:b w:val="0"/>
          <w:bCs w:val="0"/>
          <w:sz w:val="20"/>
        </w:rPr>
        <w:t xml:space="preserve"> </w:t>
      </w:r>
      <w:r w:rsidR="00EB1062">
        <w:rPr>
          <w:rFonts w:ascii="Arial" w:eastAsia="Batang" w:hAnsi="Arial" w:cs="Arial"/>
          <w:b w:val="0"/>
          <w:bCs w:val="0"/>
          <w:sz w:val="20"/>
        </w:rPr>
        <w:t xml:space="preserve"> novembre</w:t>
      </w:r>
      <w:r w:rsidR="00A55839" w:rsidRPr="005F3CBC">
        <w:rPr>
          <w:rFonts w:ascii="Arial" w:eastAsia="Batang" w:hAnsi="Arial" w:cs="Arial"/>
          <w:b w:val="0"/>
          <w:bCs w:val="0"/>
          <w:sz w:val="20"/>
        </w:rPr>
        <w:t xml:space="preserve"> </w:t>
      </w:r>
      <w:r w:rsidR="007235B0" w:rsidRPr="005F3CBC">
        <w:rPr>
          <w:rFonts w:ascii="Arial" w:eastAsia="Batang" w:hAnsi="Arial" w:cs="Arial"/>
          <w:b w:val="0"/>
          <w:bCs w:val="0"/>
          <w:sz w:val="20"/>
        </w:rPr>
        <w:t>201</w:t>
      </w:r>
      <w:bookmarkStart w:id="280" w:name="_DV_C235"/>
      <w:r w:rsidR="00044071">
        <w:rPr>
          <w:rFonts w:ascii="Arial" w:eastAsia="Batang" w:hAnsi="Arial" w:cs="Arial"/>
          <w:b w:val="0"/>
          <w:bCs w:val="0"/>
          <w:sz w:val="20"/>
        </w:rPr>
        <w:t>6</w:t>
      </w:r>
      <w:r w:rsidR="004C4929" w:rsidRPr="00B62FC3">
        <w:rPr>
          <w:rFonts w:ascii="Arial" w:eastAsia="Batang" w:hAnsi="Arial" w:cs="Arial"/>
          <w:b w:val="0"/>
          <w:bCs w:val="0"/>
          <w:sz w:val="20"/>
        </w:rPr>
        <w:t xml:space="preserve"> </w:t>
      </w:r>
      <w:bookmarkStart w:id="281" w:name="_DV_M187"/>
      <w:bookmarkEnd w:id="280"/>
      <w:bookmarkEnd w:id="281"/>
      <w:r w:rsidRPr="00B62FC3">
        <w:rPr>
          <w:rFonts w:ascii="Arial" w:eastAsia="Batang" w:hAnsi="Arial" w:cs="Arial"/>
          <w:b w:val="0"/>
          <w:bCs w:val="0"/>
          <w:sz w:val="20"/>
        </w:rPr>
        <w:t xml:space="preserve">della garanzia </w:t>
      </w:r>
      <w:bookmarkStart w:id="282" w:name="_DV_C236"/>
      <w:r w:rsidR="005E017D" w:rsidRPr="00707F14">
        <w:rPr>
          <w:rFonts w:ascii="Arial" w:eastAsia="Batang" w:hAnsi="Arial" w:cs="Arial"/>
          <w:b w:val="0"/>
          <w:bCs w:val="0"/>
          <w:sz w:val="20"/>
        </w:rPr>
        <w:t>bancaria autonoma</w:t>
      </w:r>
      <w:r w:rsidR="005E017D" w:rsidRPr="00B62FC3">
        <w:rPr>
          <w:rFonts w:ascii="Arial" w:eastAsia="Batang" w:hAnsi="Arial" w:cs="Arial"/>
          <w:b w:val="0"/>
          <w:bCs w:val="0"/>
          <w:sz w:val="20"/>
        </w:rPr>
        <w:t xml:space="preserve"> a prima richiesta </w:t>
      </w:r>
      <w:bookmarkStart w:id="283" w:name="_DV_M188"/>
      <w:bookmarkEnd w:id="282"/>
      <w:bookmarkEnd w:id="283"/>
      <w:r w:rsidRPr="00B62FC3">
        <w:rPr>
          <w:rFonts w:ascii="Arial" w:eastAsia="Batang" w:hAnsi="Arial" w:cs="Arial"/>
          <w:b w:val="0"/>
          <w:bCs w:val="0"/>
          <w:sz w:val="20"/>
        </w:rPr>
        <w:t xml:space="preserve">da parte del Fornitore comporterà </w:t>
      </w:r>
      <w:r w:rsidR="00A55839" w:rsidRPr="00B62FC3">
        <w:rPr>
          <w:rFonts w:ascii="Arial" w:eastAsia="Batang" w:hAnsi="Arial" w:cs="Arial"/>
          <w:b w:val="0"/>
          <w:bCs w:val="0"/>
          <w:sz w:val="20"/>
        </w:rPr>
        <w:t>la risoluzione</w:t>
      </w:r>
      <w:r w:rsidR="002B52CF" w:rsidRPr="00B62FC3">
        <w:rPr>
          <w:rFonts w:ascii="Arial" w:eastAsia="Batang" w:hAnsi="Arial" w:cs="Arial"/>
          <w:b w:val="0"/>
          <w:bCs w:val="0"/>
          <w:sz w:val="20"/>
        </w:rPr>
        <w:t>,</w:t>
      </w:r>
      <w:r w:rsidR="00A55839" w:rsidRPr="00B62FC3">
        <w:rPr>
          <w:rFonts w:ascii="Arial" w:eastAsia="Batang" w:hAnsi="Arial" w:cs="Arial"/>
          <w:b w:val="0"/>
          <w:bCs w:val="0"/>
          <w:sz w:val="20"/>
        </w:rPr>
        <w:t xml:space="preserve"> per grave inadempimento</w:t>
      </w:r>
      <w:r w:rsidR="002B52CF" w:rsidRPr="00B62FC3">
        <w:rPr>
          <w:rFonts w:ascii="Arial" w:eastAsia="Batang" w:hAnsi="Arial" w:cs="Arial"/>
          <w:b w:val="0"/>
          <w:bCs w:val="0"/>
          <w:sz w:val="20"/>
        </w:rPr>
        <w:t>,</w:t>
      </w:r>
      <w:r w:rsidRPr="00B62FC3">
        <w:rPr>
          <w:rFonts w:ascii="Arial" w:eastAsia="Batang" w:hAnsi="Arial" w:cs="Arial"/>
          <w:b w:val="0"/>
          <w:bCs w:val="0"/>
          <w:sz w:val="20"/>
        </w:rPr>
        <w:t xml:space="preserve"> del </w:t>
      </w:r>
      <w:r w:rsidR="002A4000" w:rsidRPr="00B62FC3">
        <w:rPr>
          <w:rFonts w:ascii="Arial" w:eastAsia="Batang" w:hAnsi="Arial" w:cs="Arial"/>
          <w:b w:val="0"/>
          <w:bCs w:val="0"/>
          <w:sz w:val="20"/>
        </w:rPr>
        <w:t>C</w:t>
      </w:r>
      <w:r w:rsidRPr="00B62FC3">
        <w:rPr>
          <w:rFonts w:ascii="Arial" w:eastAsia="Batang" w:hAnsi="Arial" w:cs="Arial"/>
          <w:b w:val="0"/>
          <w:bCs w:val="0"/>
          <w:sz w:val="20"/>
        </w:rPr>
        <w:t xml:space="preserve">ontratto con la conseguente applicazione da parte di </w:t>
      </w:r>
      <w:r w:rsidR="004011FB" w:rsidRPr="00B62FC3">
        <w:rPr>
          <w:rFonts w:ascii="Arial" w:eastAsia="Batang" w:hAnsi="Arial" w:cs="Arial"/>
          <w:b w:val="0"/>
          <w:bCs w:val="0"/>
          <w:sz w:val="20"/>
        </w:rPr>
        <w:t xml:space="preserve"> </w:t>
      </w:r>
      <w:bookmarkStart w:id="284" w:name="_DV_C238"/>
      <w:r w:rsidR="00B61644" w:rsidRPr="00B62FC3">
        <w:rPr>
          <w:rFonts w:ascii="Arial" w:eastAsia="Batang" w:hAnsi="Arial" w:cs="Arial"/>
          <w:b w:val="0"/>
          <w:bCs w:val="0"/>
          <w:sz w:val="20"/>
        </w:rPr>
        <w:t>ALNG</w:t>
      </w:r>
      <w:bookmarkStart w:id="285" w:name="_DV_M189"/>
      <w:bookmarkEnd w:id="284"/>
      <w:bookmarkEnd w:id="285"/>
      <w:r w:rsidR="004C4929" w:rsidRPr="00B62FC3">
        <w:rPr>
          <w:rFonts w:ascii="Arial" w:eastAsia="Batang" w:hAnsi="Arial" w:cs="Arial"/>
          <w:b w:val="0"/>
          <w:bCs w:val="0"/>
          <w:sz w:val="20"/>
        </w:rPr>
        <w:t xml:space="preserve"> </w:t>
      </w:r>
      <w:r w:rsidRPr="00B62FC3">
        <w:rPr>
          <w:rFonts w:ascii="Arial" w:eastAsia="Batang" w:hAnsi="Arial" w:cs="Arial"/>
          <w:b w:val="0"/>
          <w:bCs w:val="0"/>
          <w:sz w:val="20"/>
        </w:rPr>
        <w:t>nei confronti di Fornitore di una penale pari a 200.000 (duecentomila) Euro</w:t>
      </w:r>
      <w:bookmarkStart w:id="286" w:name="_DV_M191"/>
      <w:bookmarkEnd w:id="286"/>
      <w:r w:rsidR="00CB571B" w:rsidRPr="00B62FC3">
        <w:rPr>
          <w:rFonts w:ascii="Arial" w:eastAsia="Batang" w:hAnsi="Arial" w:cs="Arial"/>
          <w:b w:val="0"/>
          <w:bCs w:val="0"/>
          <w:sz w:val="20"/>
        </w:rPr>
        <w:t xml:space="preserve">. </w:t>
      </w:r>
      <w:r w:rsidR="002A4000" w:rsidRPr="00B62FC3">
        <w:rPr>
          <w:rFonts w:ascii="Arial" w:eastAsia="Batang" w:hAnsi="Arial" w:cs="Arial"/>
          <w:b w:val="0"/>
          <w:bCs w:val="0"/>
          <w:sz w:val="20"/>
        </w:rPr>
        <w:t xml:space="preserve">Analoga penale sarà applicata, </w:t>
      </w:r>
      <w:bookmarkStart w:id="287" w:name="_DV_C241"/>
      <w:r w:rsidR="0044063E" w:rsidRPr="00B62FC3">
        <w:rPr>
          <w:rFonts w:ascii="Arial" w:eastAsia="Batang" w:hAnsi="Arial" w:cs="Arial"/>
          <w:b w:val="0"/>
          <w:bCs w:val="0"/>
          <w:sz w:val="20"/>
        </w:rPr>
        <w:t>oltre</w:t>
      </w:r>
      <w:bookmarkStart w:id="288" w:name="_DV_M192"/>
      <w:bookmarkEnd w:id="287"/>
      <w:bookmarkEnd w:id="288"/>
      <w:r w:rsidR="0044063E" w:rsidRPr="00B62FC3">
        <w:rPr>
          <w:rFonts w:ascii="Arial" w:eastAsia="Batang" w:hAnsi="Arial" w:cs="Arial"/>
          <w:b w:val="0"/>
          <w:bCs w:val="0"/>
          <w:sz w:val="20"/>
        </w:rPr>
        <w:t xml:space="preserve"> </w:t>
      </w:r>
      <w:r w:rsidR="002A4000" w:rsidRPr="00B62FC3">
        <w:rPr>
          <w:rFonts w:ascii="Arial" w:eastAsia="Batang" w:hAnsi="Arial" w:cs="Arial"/>
          <w:b w:val="0"/>
          <w:bCs w:val="0"/>
          <w:sz w:val="20"/>
        </w:rPr>
        <w:t xml:space="preserve">che </w:t>
      </w:r>
      <w:r w:rsidR="00A55839" w:rsidRPr="00B62FC3">
        <w:rPr>
          <w:rFonts w:ascii="Arial" w:eastAsia="Batang" w:hAnsi="Arial" w:cs="Arial"/>
          <w:b w:val="0"/>
          <w:bCs w:val="0"/>
          <w:sz w:val="20"/>
        </w:rPr>
        <w:t xml:space="preserve">nel </w:t>
      </w:r>
      <w:r w:rsidR="002A4000" w:rsidRPr="00B62FC3">
        <w:rPr>
          <w:rFonts w:ascii="Arial" w:eastAsia="Batang" w:hAnsi="Arial" w:cs="Arial"/>
          <w:b w:val="0"/>
          <w:bCs w:val="0"/>
          <w:sz w:val="20"/>
        </w:rPr>
        <w:t xml:space="preserve">caso </w:t>
      </w:r>
      <w:r w:rsidR="00A55839" w:rsidRPr="00B62FC3">
        <w:rPr>
          <w:rFonts w:ascii="Arial" w:eastAsia="Batang" w:hAnsi="Arial" w:cs="Arial"/>
          <w:b w:val="0"/>
          <w:bCs w:val="0"/>
          <w:sz w:val="20"/>
        </w:rPr>
        <w:t>– previsto dalla Procedura –</w:t>
      </w:r>
      <w:r w:rsidR="002A4000" w:rsidRPr="00B62FC3">
        <w:rPr>
          <w:rFonts w:ascii="Arial" w:eastAsia="Batang" w:hAnsi="Arial" w:cs="Arial"/>
          <w:b w:val="0"/>
          <w:bCs w:val="0"/>
          <w:sz w:val="20"/>
        </w:rPr>
        <w:t xml:space="preserve"> di mancata sottoscrizione del Contratto</w:t>
      </w:r>
      <w:r w:rsidR="00BC395B" w:rsidRPr="00B62FC3">
        <w:rPr>
          <w:rFonts w:ascii="Arial" w:eastAsia="Batang" w:hAnsi="Arial" w:cs="Arial"/>
          <w:b w:val="0"/>
          <w:bCs w:val="0"/>
          <w:sz w:val="20"/>
        </w:rPr>
        <w:t xml:space="preserve"> e/o mancato tempestivo recapito a</w:t>
      </w:r>
      <w:r w:rsidR="004C4929" w:rsidRPr="00B62FC3">
        <w:rPr>
          <w:rFonts w:ascii="Arial" w:eastAsia="Batang" w:hAnsi="Arial" w:cs="Arial"/>
          <w:b w:val="0"/>
          <w:bCs w:val="0"/>
          <w:sz w:val="20"/>
        </w:rPr>
        <w:t xml:space="preserve"> </w:t>
      </w:r>
      <w:r w:rsidR="004011FB" w:rsidRPr="00B62FC3">
        <w:rPr>
          <w:rFonts w:ascii="Arial" w:eastAsia="Batang" w:hAnsi="Arial" w:cs="Arial"/>
          <w:b w:val="0"/>
          <w:bCs w:val="0"/>
          <w:sz w:val="20"/>
        </w:rPr>
        <w:t xml:space="preserve"> </w:t>
      </w:r>
      <w:bookmarkStart w:id="289" w:name="_DV_C243"/>
      <w:r w:rsidR="004C4929" w:rsidRPr="00B62FC3">
        <w:rPr>
          <w:rFonts w:ascii="Arial" w:eastAsia="Batang" w:hAnsi="Arial" w:cs="Arial"/>
          <w:b w:val="0"/>
          <w:bCs w:val="0"/>
          <w:sz w:val="20"/>
        </w:rPr>
        <w:t>ALNG</w:t>
      </w:r>
      <w:bookmarkStart w:id="290" w:name="_DV_M193"/>
      <w:bookmarkEnd w:id="289"/>
      <w:bookmarkEnd w:id="290"/>
      <w:r w:rsidR="002A4000" w:rsidRPr="00B62FC3">
        <w:rPr>
          <w:rFonts w:ascii="Arial" w:eastAsia="Batang" w:hAnsi="Arial" w:cs="Arial"/>
          <w:b w:val="0"/>
          <w:bCs w:val="0"/>
          <w:sz w:val="20"/>
        </w:rPr>
        <w:t xml:space="preserve">, anche in caso di nullità o annullamento del Contratto medesimo per causa imputabile al Fornitore. </w:t>
      </w:r>
    </w:p>
    <w:p w:rsidR="00D2244B" w:rsidRPr="00B62FC3" w:rsidRDefault="00D2244B">
      <w:pPr>
        <w:jc w:val="both"/>
        <w:rPr>
          <w:rFonts w:ascii="Arial" w:eastAsia="Batang" w:hAnsi="Arial" w:cs="Arial"/>
          <w:b w:val="0"/>
          <w:bCs w:val="0"/>
          <w:sz w:val="20"/>
        </w:rPr>
      </w:pPr>
    </w:p>
    <w:p w:rsidR="003C3E5C" w:rsidRPr="00B62FC3" w:rsidRDefault="003C3E5C">
      <w:pPr>
        <w:jc w:val="both"/>
        <w:rPr>
          <w:rFonts w:ascii="Arial" w:hAnsi="Arial" w:cs="Arial"/>
          <w:b w:val="0"/>
          <w:bCs w:val="0"/>
          <w:sz w:val="20"/>
        </w:rPr>
      </w:pPr>
      <w:bookmarkStart w:id="291" w:name="_DV_M194"/>
      <w:bookmarkEnd w:id="291"/>
      <w:r w:rsidRPr="00B62FC3">
        <w:rPr>
          <w:rFonts w:ascii="Arial" w:hAnsi="Arial" w:cs="Arial"/>
          <w:b w:val="0"/>
          <w:bCs w:val="0"/>
          <w:sz w:val="20"/>
        </w:rPr>
        <w:t>Si precisa altresì che:</w:t>
      </w:r>
    </w:p>
    <w:p w:rsidR="003C3E5C" w:rsidRPr="00B62FC3" w:rsidRDefault="00B61644" w:rsidP="00906E24">
      <w:pPr>
        <w:numPr>
          <w:ilvl w:val="0"/>
          <w:numId w:val="10"/>
        </w:numPr>
        <w:tabs>
          <w:tab w:val="left" w:pos="993"/>
        </w:tabs>
        <w:ind w:left="993" w:hanging="357"/>
        <w:jc w:val="both"/>
        <w:rPr>
          <w:rFonts w:ascii="Arial" w:hAnsi="Arial" w:cs="Arial"/>
          <w:b w:val="0"/>
          <w:bCs w:val="0"/>
          <w:sz w:val="20"/>
        </w:rPr>
      </w:pPr>
      <w:bookmarkStart w:id="292" w:name="_DV_C245"/>
      <w:r w:rsidRPr="00B62FC3">
        <w:rPr>
          <w:rFonts w:ascii="Arial" w:hAnsi="Arial" w:cs="Arial"/>
          <w:b w:val="0"/>
          <w:bCs w:val="0"/>
          <w:sz w:val="20"/>
        </w:rPr>
        <w:t>ALNG</w:t>
      </w:r>
      <w:bookmarkStart w:id="293" w:name="_DV_M195"/>
      <w:bookmarkEnd w:id="292"/>
      <w:bookmarkEnd w:id="293"/>
      <w:r w:rsidR="004C4929" w:rsidRPr="00B62FC3">
        <w:rPr>
          <w:rFonts w:ascii="Arial" w:hAnsi="Arial" w:cs="Arial"/>
          <w:b w:val="0"/>
          <w:bCs w:val="0"/>
          <w:sz w:val="20"/>
        </w:rPr>
        <w:t xml:space="preserve"> </w:t>
      </w:r>
      <w:r w:rsidR="004D3C3D" w:rsidRPr="00B62FC3">
        <w:rPr>
          <w:rFonts w:ascii="Arial" w:hAnsi="Arial" w:cs="Arial"/>
          <w:b w:val="0"/>
          <w:bCs w:val="0"/>
          <w:sz w:val="20"/>
        </w:rPr>
        <w:t>escuter</w:t>
      </w:r>
      <w:r w:rsidR="00F16916" w:rsidRPr="00B62FC3">
        <w:rPr>
          <w:rFonts w:ascii="Arial" w:hAnsi="Arial" w:cs="Arial"/>
          <w:b w:val="0"/>
          <w:bCs w:val="0"/>
          <w:sz w:val="20"/>
        </w:rPr>
        <w:t xml:space="preserve">à </w:t>
      </w:r>
      <w:r w:rsidR="004D3C3D" w:rsidRPr="00B62FC3">
        <w:rPr>
          <w:rFonts w:ascii="Arial" w:hAnsi="Arial" w:cs="Arial"/>
          <w:b w:val="0"/>
          <w:bCs w:val="0"/>
          <w:sz w:val="20"/>
        </w:rPr>
        <w:t>interamente</w:t>
      </w:r>
      <w:r w:rsidR="00D2244B" w:rsidRPr="00B62FC3">
        <w:rPr>
          <w:rFonts w:ascii="Arial" w:hAnsi="Arial" w:cs="Arial"/>
          <w:b w:val="0"/>
          <w:bCs w:val="0"/>
          <w:sz w:val="20"/>
        </w:rPr>
        <w:t xml:space="preserve"> </w:t>
      </w:r>
      <w:r w:rsidR="00C30502" w:rsidRPr="00B62FC3">
        <w:rPr>
          <w:rFonts w:ascii="Arial" w:hAnsi="Arial" w:cs="Arial"/>
          <w:b w:val="0"/>
          <w:bCs w:val="0"/>
          <w:sz w:val="20"/>
        </w:rPr>
        <w:t xml:space="preserve">le suddette </w:t>
      </w:r>
      <w:r w:rsidR="004D3C3D" w:rsidRPr="00B62FC3">
        <w:rPr>
          <w:rFonts w:ascii="Arial" w:hAnsi="Arial" w:cs="Arial"/>
          <w:b w:val="0"/>
          <w:bCs w:val="0"/>
          <w:sz w:val="20"/>
        </w:rPr>
        <w:t>garanzi</w:t>
      </w:r>
      <w:r w:rsidR="00C30502" w:rsidRPr="00B62FC3">
        <w:rPr>
          <w:rFonts w:ascii="Arial" w:hAnsi="Arial" w:cs="Arial"/>
          <w:b w:val="0"/>
          <w:bCs w:val="0"/>
          <w:sz w:val="20"/>
        </w:rPr>
        <w:t>e</w:t>
      </w:r>
      <w:bookmarkStart w:id="294" w:name="_DV_C246"/>
      <w:r w:rsidR="005E017D" w:rsidRPr="00B62FC3">
        <w:rPr>
          <w:rFonts w:ascii="Arial" w:hAnsi="Arial" w:cs="Arial"/>
          <w:b w:val="0"/>
          <w:bCs w:val="0"/>
          <w:sz w:val="20"/>
        </w:rPr>
        <w:t xml:space="preserve"> e penali</w:t>
      </w:r>
      <w:bookmarkStart w:id="295" w:name="_DV_M196"/>
      <w:bookmarkEnd w:id="294"/>
      <w:bookmarkEnd w:id="295"/>
      <w:r w:rsidR="004D3C3D" w:rsidRPr="00B62FC3">
        <w:rPr>
          <w:rFonts w:ascii="Arial" w:hAnsi="Arial" w:cs="Arial"/>
          <w:b w:val="0"/>
          <w:bCs w:val="0"/>
          <w:sz w:val="20"/>
        </w:rPr>
        <w:t xml:space="preserve"> </w:t>
      </w:r>
      <w:r w:rsidR="00F9109A" w:rsidRPr="00B62FC3">
        <w:rPr>
          <w:rFonts w:ascii="Arial" w:hAnsi="Arial" w:cs="Arial"/>
          <w:b w:val="0"/>
          <w:bCs w:val="0"/>
          <w:sz w:val="20"/>
        </w:rPr>
        <w:t>in caso di mancato pagamento delle penali comminate ai s</w:t>
      </w:r>
      <w:r w:rsidR="003C3E5C" w:rsidRPr="00B62FC3">
        <w:rPr>
          <w:rFonts w:ascii="Arial" w:hAnsi="Arial" w:cs="Arial"/>
          <w:b w:val="0"/>
          <w:bCs w:val="0"/>
          <w:sz w:val="20"/>
        </w:rPr>
        <w:t xml:space="preserve">ensi del successivo articolo </w:t>
      </w:r>
      <w:r w:rsidR="002B52CF" w:rsidRPr="00B62FC3">
        <w:rPr>
          <w:rFonts w:ascii="Arial" w:hAnsi="Arial" w:cs="Arial"/>
          <w:b w:val="0"/>
          <w:bCs w:val="0"/>
          <w:sz w:val="20"/>
        </w:rPr>
        <w:t>11</w:t>
      </w:r>
      <w:r w:rsidR="003C3E5C" w:rsidRPr="00B62FC3">
        <w:rPr>
          <w:rFonts w:ascii="Arial" w:hAnsi="Arial" w:cs="Arial"/>
          <w:b w:val="0"/>
          <w:bCs w:val="0"/>
          <w:sz w:val="20"/>
        </w:rPr>
        <w:t>;</w:t>
      </w:r>
    </w:p>
    <w:p w:rsidR="003C3E5C" w:rsidRPr="00B62FC3" w:rsidRDefault="00B61644" w:rsidP="00906E24">
      <w:pPr>
        <w:numPr>
          <w:ilvl w:val="0"/>
          <w:numId w:val="10"/>
        </w:numPr>
        <w:tabs>
          <w:tab w:val="left" w:pos="993"/>
        </w:tabs>
        <w:ind w:left="993" w:hanging="357"/>
        <w:jc w:val="both"/>
        <w:rPr>
          <w:rFonts w:ascii="Arial" w:hAnsi="Arial" w:cs="Arial"/>
          <w:b w:val="0"/>
          <w:bCs w:val="0"/>
          <w:sz w:val="20"/>
        </w:rPr>
      </w:pPr>
      <w:bookmarkStart w:id="296" w:name="_DV_C248"/>
      <w:r w:rsidRPr="00B62FC3">
        <w:rPr>
          <w:rFonts w:ascii="Arial" w:hAnsi="Arial" w:cs="Arial"/>
          <w:b w:val="0"/>
          <w:bCs w:val="0"/>
          <w:sz w:val="20"/>
        </w:rPr>
        <w:t>ALNG</w:t>
      </w:r>
      <w:bookmarkStart w:id="297" w:name="_DV_M197"/>
      <w:bookmarkEnd w:id="296"/>
      <w:bookmarkEnd w:id="297"/>
      <w:r w:rsidR="004C4929" w:rsidRPr="00B62FC3">
        <w:rPr>
          <w:rFonts w:ascii="Arial" w:hAnsi="Arial" w:cs="Arial"/>
          <w:b w:val="0"/>
          <w:bCs w:val="0"/>
          <w:sz w:val="20"/>
        </w:rPr>
        <w:t xml:space="preserve"> </w:t>
      </w:r>
      <w:r w:rsidR="00962231" w:rsidRPr="00B62FC3">
        <w:rPr>
          <w:rFonts w:ascii="Arial" w:hAnsi="Arial" w:cs="Arial"/>
          <w:b w:val="0"/>
          <w:bCs w:val="0"/>
          <w:sz w:val="20"/>
        </w:rPr>
        <w:t xml:space="preserve">escuterà, parzialmente o totalmente, le predette garanzie </w:t>
      </w:r>
      <w:bookmarkStart w:id="298" w:name="_DV_C249"/>
      <w:r w:rsidR="005E017D" w:rsidRPr="00B62FC3">
        <w:rPr>
          <w:rFonts w:ascii="Arial" w:hAnsi="Arial" w:cs="Arial"/>
          <w:b w:val="0"/>
          <w:bCs w:val="0"/>
          <w:sz w:val="20"/>
        </w:rPr>
        <w:t xml:space="preserve">e penali </w:t>
      </w:r>
      <w:bookmarkStart w:id="299" w:name="_DV_M198"/>
      <w:bookmarkEnd w:id="298"/>
      <w:bookmarkEnd w:id="299"/>
      <w:r w:rsidR="00962231" w:rsidRPr="00B62FC3">
        <w:rPr>
          <w:rFonts w:ascii="Arial" w:hAnsi="Arial" w:cs="Arial"/>
          <w:b w:val="0"/>
          <w:bCs w:val="0"/>
          <w:sz w:val="20"/>
        </w:rPr>
        <w:t xml:space="preserve">a copertura totale o parziale del mancato pagamento degli importi fatturati da </w:t>
      </w:r>
      <w:bookmarkStart w:id="300" w:name="_DV_C250"/>
      <w:r w:rsidR="00962231" w:rsidRPr="00B62FC3">
        <w:rPr>
          <w:rFonts w:ascii="Arial" w:hAnsi="Arial" w:cs="Arial"/>
          <w:b w:val="0"/>
          <w:bCs w:val="0"/>
          <w:sz w:val="20"/>
        </w:rPr>
        <w:t xml:space="preserve"> </w:t>
      </w:r>
      <w:bookmarkStart w:id="301" w:name="_DV_C251"/>
      <w:bookmarkEnd w:id="300"/>
      <w:r w:rsidRPr="00B62FC3">
        <w:rPr>
          <w:rFonts w:ascii="Arial" w:hAnsi="Arial" w:cs="Arial"/>
          <w:b w:val="0"/>
          <w:bCs w:val="0"/>
          <w:sz w:val="20"/>
        </w:rPr>
        <w:t>ALNG</w:t>
      </w:r>
      <w:bookmarkStart w:id="302" w:name="_DV_M199"/>
      <w:bookmarkEnd w:id="301"/>
      <w:bookmarkEnd w:id="302"/>
      <w:r w:rsidR="005758DF" w:rsidRPr="00B62FC3">
        <w:rPr>
          <w:rFonts w:ascii="Arial" w:hAnsi="Arial" w:cs="Arial"/>
          <w:b w:val="0"/>
          <w:bCs w:val="0"/>
          <w:sz w:val="20"/>
        </w:rPr>
        <w:t xml:space="preserve"> e/o</w:t>
      </w:r>
      <w:r w:rsidR="00962231" w:rsidRPr="00B62FC3">
        <w:rPr>
          <w:rFonts w:ascii="Arial" w:hAnsi="Arial" w:cs="Arial"/>
          <w:b w:val="0"/>
          <w:bCs w:val="0"/>
          <w:sz w:val="20"/>
        </w:rPr>
        <w:t xml:space="preserve"> SRG al Fornitore medesimo ai sensi degli articoli 4</w:t>
      </w:r>
      <w:r w:rsidR="005B3CF9">
        <w:rPr>
          <w:rFonts w:ascii="Arial" w:hAnsi="Arial" w:cs="Arial"/>
          <w:b w:val="0"/>
          <w:bCs w:val="0"/>
          <w:sz w:val="20"/>
        </w:rPr>
        <w:t xml:space="preserve"> </w:t>
      </w:r>
      <w:r w:rsidR="00962231" w:rsidRPr="00B62FC3">
        <w:rPr>
          <w:rFonts w:ascii="Arial" w:hAnsi="Arial" w:cs="Arial"/>
          <w:b w:val="0"/>
          <w:bCs w:val="0"/>
          <w:sz w:val="20"/>
        </w:rPr>
        <w:t xml:space="preserve">e </w:t>
      </w:r>
      <w:r w:rsidR="00810E0E" w:rsidRPr="00B62FC3">
        <w:rPr>
          <w:rFonts w:ascii="Arial" w:hAnsi="Arial" w:cs="Arial"/>
          <w:b w:val="0"/>
          <w:bCs w:val="0"/>
          <w:sz w:val="20"/>
        </w:rPr>
        <w:t xml:space="preserve">8 </w:t>
      </w:r>
      <w:r w:rsidR="00962231" w:rsidRPr="00B62FC3">
        <w:rPr>
          <w:rFonts w:ascii="Arial" w:hAnsi="Arial" w:cs="Arial"/>
          <w:b w:val="0"/>
          <w:bCs w:val="0"/>
          <w:sz w:val="20"/>
        </w:rPr>
        <w:t xml:space="preserve">del presente Contratto, fatto salvo il diritto di </w:t>
      </w:r>
      <w:bookmarkStart w:id="303" w:name="_DV_C253"/>
      <w:r w:rsidRPr="00B62FC3">
        <w:rPr>
          <w:rFonts w:ascii="Arial" w:hAnsi="Arial" w:cs="Arial"/>
          <w:b w:val="0"/>
          <w:bCs w:val="0"/>
          <w:sz w:val="20"/>
        </w:rPr>
        <w:t>ALNG</w:t>
      </w:r>
      <w:bookmarkStart w:id="304" w:name="_DV_M200"/>
      <w:bookmarkEnd w:id="303"/>
      <w:bookmarkEnd w:id="304"/>
      <w:r w:rsidR="004C4929" w:rsidRPr="00B62FC3">
        <w:rPr>
          <w:rFonts w:ascii="Arial" w:hAnsi="Arial" w:cs="Arial"/>
          <w:b w:val="0"/>
          <w:bCs w:val="0"/>
          <w:sz w:val="20"/>
        </w:rPr>
        <w:t xml:space="preserve"> </w:t>
      </w:r>
      <w:r w:rsidR="00962231" w:rsidRPr="00B62FC3">
        <w:rPr>
          <w:rFonts w:ascii="Arial" w:hAnsi="Arial" w:cs="Arial"/>
          <w:b w:val="0"/>
          <w:bCs w:val="0"/>
          <w:sz w:val="20"/>
        </w:rPr>
        <w:t>e SRG di procedere</w:t>
      </w:r>
      <w:r w:rsidR="003C3E5C" w:rsidRPr="00B62FC3">
        <w:rPr>
          <w:rFonts w:ascii="Arial" w:hAnsi="Arial" w:cs="Arial"/>
          <w:b w:val="0"/>
          <w:bCs w:val="0"/>
          <w:sz w:val="20"/>
        </w:rPr>
        <w:t>, anche a salvaguardia del sistema nazionale del gas naturale,</w:t>
      </w:r>
      <w:r w:rsidR="00962231" w:rsidRPr="00B62FC3">
        <w:rPr>
          <w:rFonts w:ascii="Arial" w:hAnsi="Arial" w:cs="Arial"/>
          <w:b w:val="0"/>
          <w:bCs w:val="0"/>
          <w:sz w:val="20"/>
        </w:rPr>
        <w:t xml:space="preserve"> al recupero delle somme eventualmente non coperte dalla garanzia</w:t>
      </w:r>
      <w:r w:rsidR="003C3E5C" w:rsidRPr="00B62FC3">
        <w:rPr>
          <w:rFonts w:ascii="Arial" w:hAnsi="Arial" w:cs="Arial"/>
          <w:b w:val="0"/>
          <w:bCs w:val="0"/>
          <w:sz w:val="20"/>
        </w:rPr>
        <w:t>;</w:t>
      </w:r>
    </w:p>
    <w:p w:rsidR="00962231" w:rsidRPr="00B62FC3" w:rsidRDefault="00B61644" w:rsidP="00906E24">
      <w:pPr>
        <w:numPr>
          <w:ilvl w:val="0"/>
          <w:numId w:val="10"/>
        </w:numPr>
        <w:tabs>
          <w:tab w:val="left" w:pos="993"/>
        </w:tabs>
        <w:ind w:left="993" w:hanging="357"/>
        <w:jc w:val="both"/>
        <w:rPr>
          <w:rFonts w:ascii="Arial" w:hAnsi="Arial" w:cs="Arial"/>
          <w:b w:val="0"/>
          <w:bCs w:val="0"/>
          <w:sz w:val="20"/>
        </w:rPr>
      </w:pPr>
      <w:bookmarkStart w:id="305" w:name="_DV_C255"/>
      <w:r w:rsidRPr="00B62FC3">
        <w:rPr>
          <w:rFonts w:ascii="Arial" w:hAnsi="Arial" w:cs="Arial"/>
          <w:b w:val="0"/>
          <w:bCs w:val="0"/>
          <w:sz w:val="20"/>
        </w:rPr>
        <w:t>ALNG</w:t>
      </w:r>
      <w:bookmarkStart w:id="306" w:name="_DV_M201"/>
      <w:bookmarkEnd w:id="305"/>
      <w:bookmarkEnd w:id="306"/>
      <w:r w:rsidR="005E017D" w:rsidRPr="00B62FC3">
        <w:rPr>
          <w:rFonts w:ascii="Arial" w:hAnsi="Arial" w:cs="Arial"/>
          <w:b w:val="0"/>
          <w:bCs w:val="0"/>
          <w:sz w:val="20"/>
        </w:rPr>
        <w:t xml:space="preserve"> </w:t>
      </w:r>
      <w:r w:rsidR="003C3E5C" w:rsidRPr="00B62FC3">
        <w:rPr>
          <w:rFonts w:ascii="Arial" w:hAnsi="Arial" w:cs="Arial"/>
          <w:b w:val="0"/>
          <w:bCs w:val="0"/>
          <w:sz w:val="20"/>
        </w:rPr>
        <w:t xml:space="preserve">potrà altresì escutere </w:t>
      </w:r>
      <w:r w:rsidR="002E13C8" w:rsidRPr="00B62FC3">
        <w:rPr>
          <w:rFonts w:ascii="Arial" w:hAnsi="Arial" w:cs="Arial"/>
          <w:b w:val="0"/>
          <w:bCs w:val="0"/>
          <w:sz w:val="20"/>
        </w:rPr>
        <w:t xml:space="preserve">– totalmente o parzialmente – </w:t>
      </w:r>
      <w:r w:rsidR="003C3E5C" w:rsidRPr="00B62FC3">
        <w:rPr>
          <w:rFonts w:ascii="Arial" w:hAnsi="Arial" w:cs="Arial"/>
          <w:b w:val="0"/>
          <w:bCs w:val="0"/>
          <w:sz w:val="20"/>
        </w:rPr>
        <w:t>le predette garanzie in caso di altro inadempimento del Fornitore da cui possa derivare danno al sistema nazionale del gas naturale.</w:t>
      </w:r>
    </w:p>
    <w:p w:rsidR="00962231" w:rsidRPr="00B62FC3" w:rsidRDefault="00962231">
      <w:pPr>
        <w:jc w:val="both"/>
        <w:rPr>
          <w:rFonts w:ascii="Arial" w:hAnsi="Arial" w:cs="Arial"/>
          <w:b w:val="0"/>
          <w:bCs w:val="0"/>
          <w:sz w:val="20"/>
        </w:rPr>
      </w:pPr>
    </w:p>
    <w:p w:rsidR="00D2244B" w:rsidRPr="00B62FC3" w:rsidRDefault="00962231">
      <w:pPr>
        <w:jc w:val="both"/>
        <w:rPr>
          <w:rFonts w:ascii="Arial" w:hAnsi="Arial" w:cs="Arial"/>
          <w:b w:val="0"/>
          <w:bCs w:val="0"/>
          <w:sz w:val="20"/>
        </w:rPr>
      </w:pPr>
      <w:bookmarkStart w:id="307" w:name="_DV_M202"/>
      <w:bookmarkEnd w:id="307"/>
      <w:r w:rsidRPr="00B62FC3">
        <w:rPr>
          <w:rFonts w:ascii="Arial" w:hAnsi="Arial" w:cs="Arial"/>
          <w:b w:val="0"/>
          <w:bCs w:val="0"/>
          <w:sz w:val="20"/>
        </w:rPr>
        <w:t xml:space="preserve"> </w:t>
      </w:r>
      <w:r w:rsidR="00BC395B" w:rsidRPr="00B62FC3">
        <w:rPr>
          <w:rFonts w:ascii="Arial" w:hAnsi="Arial" w:cs="Arial"/>
          <w:b w:val="0"/>
          <w:bCs w:val="0"/>
          <w:sz w:val="20"/>
        </w:rPr>
        <w:t xml:space="preserve">In </w:t>
      </w:r>
      <w:r w:rsidRPr="00B62FC3">
        <w:rPr>
          <w:rFonts w:ascii="Arial" w:hAnsi="Arial" w:cs="Arial"/>
          <w:b w:val="0"/>
          <w:bCs w:val="0"/>
          <w:sz w:val="20"/>
        </w:rPr>
        <w:t xml:space="preserve">caso di escussione totale o parziale delle garanzie, </w:t>
      </w:r>
      <w:bookmarkStart w:id="308" w:name="_DV_C257"/>
      <w:r w:rsidR="00B61644" w:rsidRPr="00B62FC3">
        <w:rPr>
          <w:rFonts w:ascii="Arial" w:hAnsi="Arial" w:cs="Arial"/>
          <w:b w:val="0"/>
          <w:bCs w:val="0"/>
          <w:sz w:val="20"/>
        </w:rPr>
        <w:t>ALNG</w:t>
      </w:r>
      <w:bookmarkStart w:id="309" w:name="_DV_M203"/>
      <w:bookmarkEnd w:id="308"/>
      <w:bookmarkEnd w:id="309"/>
      <w:r w:rsidR="005E017D" w:rsidRPr="00B62FC3">
        <w:rPr>
          <w:rFonts w:ascii="Arial" w:hAnsi="Arial" w:cs="Arial"/>
          <w:b w:val="0"/>
          <w:bCs w:val="0"/>
          <w:sz w:val="20"/>
        </w:rPr>
        <w:t xml:space="preserve"> </w:t>
      </w:r>
      <w:r w:rsidRPr="00B62FC3">
        <w:rPr>
          <w:rFonts w:ascii="Arial" w:hAnsi="Arial" w:cs="Arial"/>
          <w:b w:val="0"/>
          <w:bCs w:val="0"/>
          <w:sz w:val="20"/>
        </w:rPr>
        <w:t>regolerà le modalità di restituzione al sistema degli importi escussi sulla base di quanto sarà disposto dall’A</w:t>
      </w:r>
      <w:r w:rsidR="00ED2AD6" w:rsidRPr="00B62FC3">
        <w:rPr>
          <w:rFonts w:ascii="Arial" w:hAnsi="Arial" w:cs="Arial"/>
          <w:b w:val="0"/>
          <w:bCs w:val="0"/>
          <w:sz w:val="20"/>
        </w:rPr>
        <w:t>EEGSI</w:t>
      </w:r>
      <w:r w:rsidRPr="00B62FC3">
        <w:rPr>
          <w:rFonts w:ascii="Arial" w:hAnsi="Arial" w:cs="Arial"/>
          <w:b w:val="0"/>
          <w:bCs w:val="0"/>
          <w:sz w:val="20"/>
        </w:rPr>
        <w:t>.</w:t>
      </w:r>
    </w:p>
    <w:p w:rsidR="001A21C6" w:rsidRPr="00B62FC3" w:rsidRDefault="001A21C6">
      <w:pPr>
        <w:widowControl w:val="0"/>
        <w:ind w:left="1134"/>
        <w:jc w:val="both"/>
        <w:rPr>
          <w:rFonts w:ascii="Arial" w:eastAsia="Batang" w:hAnsi="Arial" w:cs="Arial"/>
          <w:b w:val="0"/>
          <w:bCs w:val="0"/>
          <w:sz w:val="20"/>
        </w:rPr>
      </w:pPr>
    </w:p>
    <w:p w:rsidR="004433A6" w:rsidRPr="00B62FC3" w:rsidRDefault="004433A6">
      <w:pPr>
        <w:widowControl w:val="0"/>
        <w:ind w:left="1134"/>
        <w:jc w:val="both"/>
        <w:rPr>
          <w:rFonts w:ascii="Arial" w:eastAsia="Batang" w:hAnsi="Arial" w:cs="Arial"/>
          <w:b w:val="0"/>
          <w:bCs w:val="0"/>
          <w:sz w:val="20"/>
        </w:rPr>
      </w:pPr>
    </w:p>
    <w:p w:rsidR="00D2244B" w:rsidRPr="00B62FC3" w:rsidRDefault="00B10CB6">
      <w:pPr>
        <w:ind w:left="360"/>
        <w:jc w:val="center"/>
        <w:rPr>
          <w:rFonts w:ascii="Arial" w:eastAsia="Batang" w:hAnsi="Arial" w:cs="Arial"/>
          <w:bCs w:val="0"/>
          <w:sz w:val="20"/>
        </w:rPr>
      </w:pPr>
      <w:bookmarkStart w:id="310" w:name="_DV_M204"/>
      <w:bookmarkEnd w:id="310"/>
      <w:r w:rsidRPr="00B62FC3">
        <w:rPr>
          <w:rFonts w:ascii="Arial" w:eastAsia="Batang" w:hAnsi="Arial" w:cs="Arial"/>
          <w:bCs w:val="0"/>
          <w:sz w:val="20"/>
        </w:rPr>
        <w:t>10</w:t>
      </w:r>
      <w:r w:rsidR="00C955F0" w:rsidRPr="00B62FC3">
        <w:rPr>
          <w:rFonts w:ascii="Arial" w:eastAsia="Batang" w:hAnsi="Arial" w:cs="Arial"/>
          <w:bCs w:val="0"/>
          <w:sz w:val="20"/>
        </w:rPr>
        <w:t xml:space="preserve">) </w:t>
      </w:r>
      <w:r w:rsidR="00D2244B" w:rsidRPr="00B62FC3">
        <w:rPr>
          <w:rFonts w:ascii="Arial" w:eastAsia="Batang" w:hAnsi="Arial" w:cs="Arial"/>
          <w:bCs w:val="0"/>
          <w:sz w:val="20"/>
        </w:rPr>
        <w:t>LIMITAZIONI DI RESPONSABILITA’</w:t>
      </w:r>
    </w:p>
    <w:p w:rsidR="00776E53" w:rsidRPr="00B62FC3" w:rsidRDefault="00776E53">
      <w:pPr>
        <w:jc w:val="both"/>
        <w:rPr>
          <w:rFonts w:ascii="Arial" w:eastAsia="Batang" w:hAnsi="Arial" w:cs="Arial"/>
          <w:b w:val="0"/>
          <w:bCs w:val="0"/>
          <w:sz w:val="20"/>
        </w:rPr>
      </w:pPr>
    </w:p>
    <w:p w:rsidR="00F93139" w:rsidRPr="00B62FC3" w:rsidRDefault="00B61644">
      <w:pPr>
        <w:jc w:val="both"/>
        <w:rPr>
          <w:rFonts w:ascii="Arial" w:eastAsia="Batang" w:hAnsi="Arial" w:cs="Arial"/>
          <w:b w:val="0"/>
          <w:bCs w:val="0"/>
          <w:sz w:val="20"/>
        </w:rPr>
      </w:pPr>
      <w:bookmarkStart w:id="311" w:name="_DV_C259"/>
      <w:r w:rsidRPr="00B62FC3">
        <w:rPr>
          <w:rFonts w:ascii="Arial" w:hAnsi="Arial" w:cs="Arial"/>
          <w:b w:val="0"/>
          <w:bCs w:val="0"/>
          <w:sz w:val="20"/>
        </w:rPr>
        <w:t>ALNG</w:t>
      </w:r>
      <w:bookmarkStart w:id="312" w:name="_DV_M205"/>
      <w:bookmarkEnd w:id="311"/>
      <w:bookmarkEnd w:id="312"/>
      <w:r w:rsidR="005E017D" w:rsidRPr="00B62FC3">
        <w:rPr>
          <w:rFonts w:ascii="Arial" w:hAnsi="Arial" w:cs="Arial"/>
          <w:b w:val="0"/>
          <w:bCs w:val="0"/>
          <w:sz w:val="20"/>
        </w:rPr>
        <w:t xml:space="preserve"> </w:t>
      </w:r>
      <w:r w:rsidR="005758DF" w:rsidRPr="00B62FC3">
        <w:rPr>
          <w:rFonts w:ascii="Arial" w:hAnsi="Arial" w:cs="Arial"/>
          <w:b w:val="0"/>
          <w:bCs w:val="0"/>
          <w:sz w:val="20"/>
        </w:rPr>
        <w:t xml:space="preserve">e </w:t>
      </w:r>
      <w:r w:rsidR="001952E0" w:rsidRPr="00B62FC3">
        <w:rPr>
          <w:rFonts w:ascii="Arial" w:hAnsi="Arial" w:cs="Arial"/>
          <w:b w:val="0"/>
          <w:bCs w:val="0"/>
          <w:sz w:val="20"/>
        </w:rPr>
        <w:t>SRG</w:t>
      </w:r>
      <w:r w:rsidR="005758DF" w:rsidRPr="00B62FC3">
        <w:rPr>
          <w:rFonts w:ascii="Arial" w:eastAsia="Batang" w:hAnsi="Arial" w:cs="Arial"/>
          <w:b w:val="0"/>
          <w:bCs w:val="0"/>
          <w:sz w:val="20"/>
        </w:rPr>
        <w:t>, ciascuna per quanto di rispettiva competenza e quindi senza vincolo di solidarietà,</w:t>
      </w:r>
      <w:r w:rsidR="001952E0" w:rsidRPr="00B62FC3">
        <w:rPr>
          <w:rFonts w:ascii="Arial" w:eastAsia="Batang" w:hAnsi="Arial" w:cs="Arial"/>
          <w:b w:val="0"/>
          <w:bCs w:val="0"/>
          <w:sz w:val="20"/>
        </w:rPr>
        <w:t xml:space="preserve"> </w:t>
      </w:r>
      <w:r w:rsidR="00D2244B" w:rsidRPr="00B62FC3">
        <w:rPr>
          <w:rFonts w:ascii="Arial" w:eastAsia="Batang" w:hAnsi="Arial" w:cs="Arial"/>
          <w:b w:val="0"/>
          <w:bCs w:val="0"/>
          <w:sz w:val="20"/>
        </w:rPr>
        <w:t>sar</w:t>
      </w:r>
      <w:r w:rsidR="001952E0" w:rsidRPr="00B62FC3">
        <w:rPr>
          <w:rFonts w:ascii="Arial" w:eastAsia="Batang" w:hAnsi="Arial" w:cs="Arial"/>
          <w:b w:val="0"/>
          <w:bCs w:val="0"/>
          <w:sz w:val="20"/>
        </w:rPr>
        <w:t>anno</w:t>
      </w:r>
      <w:r w:rsidR="00D2244B" w:rsidRPr="00B62FC3">
        <w:rPr>
          <w:rFonts w:ascii="Arial" w:eastAsia="Batang" w:hAnsi="Arial" w:cs="Arial"/>
          <w:b w:val="0"/>
          <w:bCs w:val="0"/>
          <w:sz w:val="20"/>
        </w:rPr>
        <w:t xml:space="preserve"> responsabil</w:t>
      </w:r>
      <w:r w:rsidR="001952E0" w:rsidRPr="00B62FC3">
        <w:rPr>
          <w:rFonts w:ascii="Arial" w:eastAsia="Batang" w:hAnsi="Arial" w:cs="Arial"/>
          <w:b w:val="0"/>
          <w:bCs w:val="0"/>
          <w:sz w:val="20"/>
        </w:rPr>
        <w:t>i</w:t>
      </w:r>
      <w:r w:rsidR="00D2244B" w:rsidRPr="00B62FC3">
        <w:rPr>
          <w:rFonts w:ascii="Arial" w:eastAsia="Batang" w:hAnsi="Arial" w:cs="Arial"/>
          <w:b w:val="0"/>
          <w:bCs w:val="0"/>
          <w:sz w:val="20"/>
        </w:rPr>
        <w:t xml:space="preserve"> nei confronti </w:t>
      </w:r>
      <w:r w:rsidR="005758DF" w:rsidRPr="00B62FC3">
        <w:rPr>
          <w:rFonts w:ascii="Arial" w:eastAsia="Batang" w:hAnsi="Arial" w:cs="Arial"/>
          <w:b w:val="0"/>
          <w:bCs w:val="0"/>
          <w:sz w:val="20"/>
        </w:rPr>
        <w:t>del Fornitore</w:t>
      </w:r>
      <w:r w:rsidR="00D2244B" w:rsidRPr="00B62FC3">
        <w:rPr>
          <w:rFonts w:ascii="Arial" w:eastAsia="Batang" w:hAnsi="Arial" w:cs="Arial"/>
          <w:b w:val="0"/>
          <w:bCs w:val="0"/>
          <w:sz w:val="20"/>
        </w:rPr>
        <w:t xml:space="preserve">  per la mancata ottemperanza degli obblighi </w:t>
      </w:r>
      <w:r w:rsidR="00D2244B" w:rsidRPr="00B62FC3">
        <w:rPr>
          <w:rFonts w:ascii="Arial" w:hAnsi="Arial" w:cs="Arial"/>
          <w:b w:val="0"/>
          <w:bCs w:val="0"/>
          <w:sz w:val="20"/>
        </w:rPr>
        <w:t>stabiliti da</w:t>
      </w:r>
      <w:r w:rsidR="00C30502" w:rsidRPr="00B62FC3">
        <w:rPr>
          <w:rFonts w:ascii="Arial" w:hAnsi="Arial" w:cs="Arial"/>
          <w:b w:val="0"/>
          <w:bCs w:val="0"/>
          <w:sz w:val="20"/>
        </w:rPr>
        <w:t>l</w:t>
      </w:r>
      <w:r w:rsidR="00D2244B" w:rsidRPr="00B62FC3">
        <w:rPr>
          <w:rFonts w:ascii="Arial" w:hAnsi="Arial" w:cs="Arial"/>
          <w:b w:val="0"/>
          <w:bCs w:val="0"/>
          <w:sz w:val="20"/>
        </w:rPr>
        <w:t xml:space="preserve"> </w:t>
      </w:r>
      <w:r w:rsidR="00C30502" w:rsidRPr="00B62FC3">
        <w:rPr>
          <w:rFonts w:ascii="Arial" w:hAnsi="Arial" w:cs="Arial"/>
          <w:b w:val="0"/>
          <w:bCs w:val="0"/>
          <w:sz w:val="20"/>
        </w:rPr>
        <w:t>presente</w:t>
      </w:r>
      <w:r w:rsidR="00D2244B" w:rsidRPr="00B62FC3">
        <w:rPr>
          <w:rFonts w:ascii="Arial" w:eastAsia="Batang" w:hAnsi="Arial" w:cs="Arial"/>
          <w:b w:val="0"/>
          <w:bCs w:val="0"/>
          <w:sz w:val="20"/>
        </w:rPr>
        <w:t xml:space="preserve"> Contratto esclusivamente in caso di dolo o colpa grave e limitatamente ai danni che ne s</w:t>
      </w:r>
      <w:r w:rsidR="00D70F7B" w:rsidRPr="00B62FC3">
        <w:rPr>
          <w:rFonts w:ascii="Arial" w:eastAsia="Batang" w:hAnsi="Arial" w:cs="Arial"/>
          <w:b w:val="0"/>
          <w:bCs w:val="0"/>
          <w:sz w:val="20"/>
        </w:rPr>
        <w:t>iano</w:t>
      </w:r>
      <w:r w:rsidR="00D2244B" w:rsidRPr="00B62FC3">
        <w:rPr>
          <w:rFonts w:ascii="Arial" w:eastAsia="Batang" w:hAnsi="Arial" w:cs="Arial"/>
          <w:b w:val="0"/>
          <w:bCs w:val="0"/>
          <w:sz w:val="20"/>
        </w:rPr>
        <w:t xml:space="preserve"> diretta conseguenza, con esclusione di danni indiretti e/o consequenziali.</w:t>
      </w:r>
    </w:p>
    <w:p w:rsidR="00F16916" w:rsidRPr="00B62FC3" w:rsidRDefault="00F16916">
      <w:pPr>
        <w:jc w:val="both"/>
        <w:rPr>
          <w:rFonts w:ascii="Arial" w:eastAsia="Batang" w:hAnsi="Arial" w:cs="Arial"/>
          <w:b w:val="0"/>
          <w:bCs w:val="0"/>
          <w:sz w:val="20"/>
        </w:rPr>
      </w:pPr>
    </w:p>
    <w:p w:rsidR="0027097F" w:rsidRPr="00B62FC3" w:rsidRDefault="0027097F">
      <w:pPr>
        <w:ind w:left="570"/>
        <w:jc w:val="center"/>
        <w:rPr>
          <w:rFonts w:ascii="Arial" w:eastAsia="Batang" w:hAnsi="Arial" w:cs="Arial"/>
          <w:bCs w:val="0"/>
          <w:sz w:val="20"/>
        </w:rPr>
      </w:pPr>
    </w:p>
    <w:p w:rsidR="00F93139" w:rsidRPr="00B62FC3" w:rsidRDefault="00B10CB6">
      <w:pPr>
        <w:ind w:left="570"/>
        <w:jc w:val="center"/>
        <w:rPr>
          <w:rFonts w:ascii="Arial" w:eastAsia="Batang" w:hAnsi="Arial" w:cs="Arial"/>
          <w:bCs w:val="0"/>
          <w:sz w:val="20"/>
        </w:rPr>
      </w:pPr>
      <w:bookmarkStart w:id="313" w:name="_DV_M206"/>
      <w:bookmarkEnd w:id="313"/>
      <w:r w:rsidRPr="00B62FC3">
        <w:rPr>
          <w:rFonts w:ascii="Arial" w:eastAsia="Batang" w:hAnsi="Arial" w:cs="Arial"/>
          <w:bCs w:val="0"/>
          <w:sz w:val="20"/>
        </w:rPr>
        <w:lastRenderedPageBreak/>
        <w:t>11</w:t>
      </w:r>
      <w:r w:rsidR="003B7E72" w:rsidRPr="00B62FC3">
        <w:rPr>
          <w:rFonts w:ascii="Arial" w:eastAsia="Batang" w:hAnsi="Arial" w:cs="Arial"/>
          <w:bCs w:val="0"/>
          <w:sz w:val="20"/>
        </w:rPr>
        <w:t xml:space="preserve">) </w:t>
      </w:r>
      <w:r w:rsidR="00CC4368" w:rsidRPr="00B62FC3">
        <w:rPr>
          <w:rFonts w:ascii="Arial" w:eastAsia="Batang" w:hAnsi="Arial" w:cs="Arial"/>
          <w:bCs w:val="0"/>
          <w:sz w:val="20"/>
        </w:rPr>
        <w:t>RISOLUZIONE ANTICIPATA</w:t>
      </w:r>
      <w:r w:rsidR="00530C49" w:rsidRPr="00B62FC3">
        <w:rPr>
          <w:rFonts w:ascii="Arial" w:eastAsia="Batang" w:hAnsi="Arial" w:cs="Arial"/>
          <w:bCs w:val="0"/>
          <w:sz w:val="20"/>
        </w:rPr>
        <w:t xml:space="preserve"> </w:t>
      </w:r>
      <w:r w:rsidR="00F9109A" w:rsidRPr="00B62FC3">
        <w:rPr>
          <w:rFonts w:ascii="Arial" w:eastAsia="Batang" w:hAnsi="Arial" w:cs="Arial"/>
          <w:bCs w:val="0"/>
          <w:sz w:val="20"/>
        </w:rPr>
        <w:t>– PENALI</w:t>
      </w:r>
    </w:p>
    <w:p w:rsidR="00D2244B" w:rsidRPr="00B62FC3" w:rsidRDefault="00D2244B">
      <w:pPr>
        <w:jc w:val="both"/>
        <w:rPr>
          <w:rFonts w:ascii="Arial" w:eastAsia="Batang" w:hAnsi="Arial" w:cs="Arial"/>
          <w:b w:val="0"/>
          <w:bCs w:val="0"/>
          <w:sz w:val="20"/>
        </w:rPr>
      </w:pPr>
      <w:bookmarkStart w:id="314" w:name="_DV_M207"/>
      <w:bookmarkEnd w:id="314"/>
      <w:r w:rsidRPr="00B62FC3">
        <w:rPr>
          <w:rFonts w:ascii="Arial" w:eastAsia="Batang" w:hAnsi="Arial" w:cs="Arial"/>
          <w:b w:val="0"/>
          <w:bCs w:val="0"/>
          <w:sz w:val="20"/>
        </w:rPr>
        <w:t xml:space="preserve"> </w:t>
      </w:r>
    </w:p>
    <w:p w:rsidR="00071935" w:rsidRPr="00B62FC3" w:rsidRDefault="005E017D">
      <w:pPr>
        <w:jc w:val="both"/>
        <w:rPr>
          <w:rFonts w:ascii="Arial" w:hAnsi="Arial" w:cs="Arial"/>
          <w:b w:val="0"/>
          <w:bCs w:val="0"/>
          <w:sz w:val="20"/>
        </w:rPr>
      </w:pPr>
      <w:bookmarkStart w:id="315" w:name="_DV_C261"/>
      <w:r w:rsidRPr="00B62FC3">
        <w:rPr>
          <w:rFonts w:ascii="Arial" w:hAnsi="Arial" w:cs="Arial"/>
          <w:b w:val="0"/>
          <w:bCs w:val="0"/>
          <w:sz w:val="20"/>
        </w:rPr>
        <w:t>ALNG</w:t>
      </w:r>
      <w:bookmarkStart w:id="316" w:name="_DV_M208"/>
      <w:bookmarkEnd w:id="315"/>
      <w:bookmarkEnd w:id="316"/>
      <w:r w:rsidR="004A668E" w:rsidRPr="00B62FC3">
        <w:rPr>
          <w:rFonts w:ascii="Arial" w:hAnsi="Arial" w:cs="Arial"/>
          <w:b w:val="0"/>
          <w:bCs w:val="0"/>
          <w:sz w:val="20"/>
        </w:rPr>
        <w:t xml:space="preserve">, previo consenso di SRG, </w:t>
      </w:r>
      <w:r w:rsidR="00F93139" w:rsidRPr="00B62FC3">
        <w:rPr>
          <w:rFonts w:ascii="Arial" w:hAnsi="Arial" w:cs="Arial"/>
          <w:b w:val="0"/>
          <w:bCs w:val="0"/>
          <w:sz w:val="20"/>
        </w:rPr>
        <w:t>avr</w:t>
      </w:r>
      <w:r w:rsidR="004A668E" w:rsidRPr="00B62FC3">
        <w:rPr>
          <w:rFonts w:ascii="Arial" w:hAnsi="Arial" w:cs="Arial"/>
          <w:b w:val="0"/>
          <w:bCs w:val="0"/>
          <w:sz w:val="20"/>
        </w:rPr>
        <w:t>à</w:t>
      </w:r>
      <w:r w:rsidR="00F93139" w:rsidRPr="00B62FC3">
        <w:rPr>
          <w:rFonts w:ascii="Arial" w:hAnsi="Arial" w:cs="Arial"/>
          <w:b w:val="0"/>
          <w:bCs w:val="0"/>
          <w:sz w:val="20"/>
        </w:rPr>
        <w:t xml:space="preserve"> il diritto di risolvere il Contratto, ai sensi dell’art. 1456 </w:t>
      </w:r>
      <w:r w:rsidR="00751F43">
        <w:rPr>
          <w:rFonts w:ascii="Arial" w:hAnsi="Arial" w:cs="Arial"/>
          <w:b w:val="0"/>
          <w:bCs w:val="0"/>
          <w:sz w:val="20"/>
        </w:rPr>
        <w:t xml:space="preserve"> </w:t>
      </w:r>
      <w:proofErr w:type="spellStart"/>
      <w:r w:rsidR="00751F43">
        <w:rPr>
          <w:rFonts w:ascii="Arial" w:hAnsi="Arial" w:cs="Arial"/>
          <w:b w:val="0"/>
          <w:bCs w:val="0"/>
          <w:sz w:val="20"/>
        </w:rPr>
        <w:t>c.c</w:t>
      </w:r>
      <w:proofErr w:type="spellEnd"/>
      <w:r w:rsidR="00F93139" w:rsidRPr="00B62FC3">
        <w:rPr>
          <w:rFonts w:ascii="Arial" w:hAnsi="Arial" w:cs="Arial"/>
          <w:b w:val="0"/>
          <w:bCs w:val="0"/>
          <w:sz w:val="20"/>
        </w:rPr>
        <w:t xml:space="preserve">, mediante invio di una </w:t>
      </w:r>
      <w:r w:rsidR="004A668E" w:rsidRPr="00B62FC3">
        <w:rPr>
          <w:rFonts w:ascii="Arial" w:hAnsi="Arial" w:cs="Arial"/>
          <w:b w:val="0"/>
          <w:bCs w:val="0"/>
          <w:sz w:val="20"/>
        </w:rPr>
        <w:t>comunicazione</w:t>
      </w:r>
      <w:r w:rsidR="00F93139" w:rsidRPr="00B62FC3">
        <w:rPr>
          <w:rFonts w:ascii="Arial" w:hAnsi="Arial" w:cs="Arial"/>
          <w:b w:val="0"/>
          <w:bCs w:val="0"/>
          <w:sz w:val="20"/>
        </w:rPr>
        <w:t xml:space="preserve"> a mezzo raccomandata </w:t>
      </w:r>
      <w:r w:rsidR="00327365" w:rsidRPr="00B62FC3">
        <w:rPr>
          <w:rFonts w:ascii="Arial" w:hAnsi="Arial" w:cs="Arial"/>
          <w:b w:val="0"/>
          <w:bCs w:val="0"/>
          <w:sz w:val="20"/>
        </w:rPr>
        <w:t xml:space="preserve">a.r. </w:t>
      </w:r>
      <w:r w:rsidR="00F93139" w:rsidRPr="00B62FC3">
        <w:rPr>
          <w:rFonts w:ascii="Arial" w:hAnsi="Arial" w:cs="Arial"/>
          <w:b w:val="0"/>
          <w:bCs w:val="0"/>
          <w:sz w:val="20"/>
        </w:rPr>
        <w:t xml:space="preserve">al Fornitore e di </w:t>
      </w:r>
      <w:r w:rsidR="00530C49" w:rsidRPr="00B62FC3">
        <w:rPr>
          <w:rFonts w:ascii="Arial" w:hAnsi="Arial" w:cs="Arial"/>
          <w:b w:val="0"/>
          <w:bCs w:val="0"/>
          <w:sz w:val="20"/>
        </w:rPr>
        <w:t xml:space="preserve">applicare una penale pari a </w:t>
      </w:r>
      <w:bookmarkStart w:id="317" w:name="_DV_M209"/>
      <w:bookmarkEnd w:id="317"/>
      <w:r w:rsidR="001952E0" w:rsidRPr="00B62FC3">
        <w:rPr>
          <w:rFonts w:ascii="Arial" w:hAnsi="Arial" w:cs="Arial"/>
          <w:b w:val="0"/>
          <w:bCs w:val="0"/>
          <w:sz w:val="20"/>
        </w:rPr>
        <w:t>1.0</w:t>
      </w:r>
      <w:r w:rsidR="00F16916" w:rsidRPr="00B62FC3">
        <w:rPr>
          <w:rFonts w:ascii="Arial" w:hAnsi="Arial" w:cs="Arial"/>
          <w:b w:val="0"/>
          <w:bCs w:val="0"/>
          <w:sz w:val="20"/>
        </w:rPr>
        <w:t>00</w:t>
      </w:r>
      <w:r w:rsidR="00530C49" w:rsidRPr="00B62FC3">
        <w:rPr>
          <w:rFonts w:ascii="Arial" w:hAnsi="Arial" w:cs="Arial"/>
          <w:b w:val="0"/>
          <w:bCs w:val="0"/>
          <w:sz w:val="20"/>
        </w:rPr>
        <w:t xml:space="preserve">.000 </w:t>
      </w:r>
      <w:r w:rsidR="00071935" w:rsidRPr="00B62FC3">
        <w:rPr>
          <w:rFonts w:ascii="Arial" w:hAnsi="Arial" w:cs="Arial"/>
          <w:b w:val="0"/>
          <w:bCs w:val="0"/>
          <w:sz w:val="20"/>
        </w:rPr>
        <w:t>(un milione)</w:t>
      </w:r>
      <w:bookmarkStart w:id="318" w:name="_DV_C263"/>
      <w:r w:rsidRPr="00B62FC3">
        <w:rPr>
          <w:rFonts w:ascii="Arial" w:hAnsi="Arial" w:cs="Arial"/>
          <w:b w:val="0"/>
          <w:bCs w:val="0"/>
          <w:sz w:val="20"/>
        </w:rPr>
        <w:t xml:space="preserve"> </w:t>
      </w:r>
      <w:bookmarkEnd w:id="318"/>
      <w:r w:rsidR="00071935" w:rsidRPr="00B62FC3">
        <w:rPr>
          <w:rFonts w:ascii="Arial" w:hAnsi="Arial" w:cs="Arial"/>
          <w:b w:val="0"/>
          <w:bCs w:val="0"/>
          <w:sz w:val="20"/>
        </w:rPr>
        <w:t>di</w:t>
      </w:r>
      <w:r w:rsidR="001952E0" w:rsidRPr="00B62FC3">
        <w:rPr>
          <w:rFonts w:ascii="Arial" w:hAnsi="Arial" w:cs="Arial"/>
          <w:b w:val="0"/>
          <w:bCs w:val="0"/>
          <w:sz w:val="20"/>
        </w:rPr>
        <w:t xml:space="preserve"> </w:t>
      </w:r>
      <w:r w:rsidR="00071935" w:rsidRPr="00B62FC3">
        <w:rPr>
          <w:rFonts w:ascii="Arial" w:hAnsi="Arial" w:cs="Arial"/>
          <w:b w:val="0"/>
          <w:bCs w:val="0"/>
          <w:sz w:val="20"/>
        </w:rPr>
        <w:t>E</w:t>
      </w:r>
      <w:r w:rsidR="001952E0" w:rsidRPr="00B62FC3">
        <w:rPr>
          <w:rFonts w:ascii="Arial" w:hAnsi="Arial" w:cs="Arial"/>
          <w:b w:val="0"/>
          <w:bCs w:val="0"/>
          <w:sz w:val="20"/>
        </w:rPr>
        <w:t xml:space="preserve">uro </w:t>
      </w:r>
      <w:r w:rsidR="00071935" w:rsidRPr="00B62FC3">
        <w:rPr>
          <w:rFonts w:ascii="Arial" w:hAnsi="Arial" w:cs="Arial"/>
          <w:b w:val="0"/>
          <w:bCs w:val="0"/>
          <w:sz w:val="20"/>
        </w:rPr>
        <w:t>nei seguenti casi:</w:t>
      </w:r>
    </w:p>
    <w:p w:rsidR="00071935" w:rsidRPr="00B62FC3" w:rsidRDefault="00071935">
      <w:pPr>
        <w:jc w:val="both"/>
        <w:rPr>
          <w:rFonts w:ascii="Arial" w:hAnsi="Arial" w:cs="Arial"/>
          <w:b w:val="0"/>
          <w:bCs w:val="0"/>
          <w:sz w:val="20"/>
        </w:rPr>
      </w:pPr>
    </w:p>
    <w:p w:rsidR="00071935" w:rsidRPr="00B62FC3" w:rsidRDefault="00071935" w:rsidP="00906E24">
      <w:pPr>
        <w:numPr>
          <w:ilvl w:val="0"/>
          <w:numId w:val="9"/>
        </w:numPr>
        <w:tabs>
          <w:tab w:val="left" w:pos="284"/>
        </w:tabs>
        <w:jc w:val="both"/>
        <w:rPr>
          <w:rFonts w:ascii="Arial" w:hAnsi="Arial" w:cs="Arial"/>
          <w:b w:val="0"/>
          <w:bCs w:val="0"/>
          <w:sz w:val="20"/>
        </w:rPr>
      </w:pPr>
      <w:bookmarkStart w:id="319" w:name="_DV_M211"/>
      <w:bookmarkEnd w:id="319"/>
      <w:r w:rsidRPr="00B62FC3">
        <w:rPr>
          <w:rFonts w:ascii="Arial" w:hAnsi="Arial" w:cs="Arial"/>
          <w:b w:val="0"/>
          <w:bCs w:val="0"/>
          <w:sz w:val="20"/>
        </w:rPr>
        <w:t xml:space="preserve">mancata, non completa o ritardata fornitura da parte del Fornitore </w:t>
      </w:r>
      <w:r w:rsidR="00F9109A" w:rsidRPr="00B62FC3">
        <w:rPr>
          <w:rFonts w:ascii="Arial" w:hAnsi="Arial" w:cs="Arial"/>
          <w:b w:val="0"/>
          <w:bCs w:val="0"/>
          <w:sz w:val="20"/>
        </w:rPr>
        <w:t>dei quantitativi di GNL previst</w:t>
      </w:r>
      <w:r w:rsidR="00327365" w:rsidRPr="00B62FC3">
        <w:rPr>
          <w:rFonts w:ascii="Arial" w:hAnsi="Arial" w:cs="Arial"/>
          <w:b w:val="0"/>
          <w:bCs w:val="0"/>
          <w:sz w:val="20"/>
        </w:rPr>
        <w:t>i</w:t>
      </w:r>
      <w:r w:rsidR="00F9109A" w:rsidRPr="00B62FC3">
        <w:rPr>
          <w:rFonts w:ascii="Arial" w:hAnsi="Arial" w:cs="Arial"/>
          <w:b w:val="0"/>
          <w:bCs w:val="0"/>
          <w:sz w:val="20"/>
        </w:rPr>
        <w:t xml:space="preserve"> rispettivamente in </w:t>
      </w:r>
      <w:bookmarkStart w:id="320" w:name="_DV_C265"/>
      <w:r w:rsidR="0060099F" w:rsidRPr="00B62FC3">
        <w:rPr>
          <w:rFonts w:ascii="Arial" w:hAnsi="Arial" w:cs="Arial"/>
          <w:b w:val="0"/>
          <w:bCs w:val="0"/>
          <w:sz w:val="20"/>
        </w:rPr>
        <w:t>Discarica</w:t>
      </w:r>
      <w:r w:rsidR="00C6523E" w:rsidRPr="00B62FC3">
        <w:rPr>
          <w:rFonts w:ascii="Arial" w:hAnsi="Arial" w:cs="Arial"/>
          <w:b w:val="0"/>
          <w:bCs w:val="0"/>
          <w:sz w:val="20"/>
        </w:rPr>
        <w:t xml:space="preserve"> </w:t>
      </w:r>
      <w:r w:rsidR="00F9109A" w:rsidRPr="00B62FC3">
        <w:rPr>
          <w:rFonts w:ascii="Arial" w:hAnsi="Arial" w:cs="Arial"/>
          <w:b w:val="0"/>
          <w:bCs w:val="0"/>
          <w:sz w:val="20"/>
        </w:rPr>
        <w:t>nel</w:t>
      </w:r>
      <w:bookmarkStart w:id="321" w:name="_DV_M212"/>
      <w:bookmarkEnd w:id="320"/>
      <w:bookmarkEnd w:id="321"/>
      <w:r w:rsidR="00F9109A" w:rsidRPr="00B62FC3">
        <w:rPr>
          <w:rFonts w:ascii="Arial" w:hAnsi="Arial" w:cs="Arial"/>
          <w:b w:val="0"/>
          <w:bCs w:val="0"/>
          <w:sz w:val="20"/>
        </w:rPr>
        <w:t xml:space="preserve"> rispetto di quanto previsto al precedente articolo </w:t>
      </w:r>
      <w:r w:rsidR="00810E0E" w:rsidRPr="00B62FC3">
        <w:rPr>
          <w:rFonts w:ascii="Arial" w:hAnsi="Arial" w:cs="Arial"/>
          <w:b w:val="0"/>
          <w:bCs w:val="0"/>
          <w:sz w:val="20"/>
        </w:rPr>
        <w:t>6.</w:t>
      </w:r>
      <w:r w:rsidR="004F13AB">
        <w:rPr>
          <w:rFonts w:ascii="Arial" w:hAnsi="Arial" w:cs="Arial"/>
          <w:b w:val="0"/>
          <w:bCs w:val="0"/>
          <w:sz w:val="20"/>
        </w:rPr>
        <w:t>6</w:t>
      </w:r>
      <w:r w:rsidR="00776E53" w:rsidRPr="00B62FC3">
        <w:rPr>
          <w:rFonts w:ascii="Arial" w:hAnsi="Arial" w:cs="Arial"/>
          <w:b w:val="0"/>
          <w:bCs w:val="0"/>
          <w:sz w:val="20"/>
        </w:rPr>
        <w:t>;</w:t>
      </w:r>
    </w:p>
    <w:p w:rsidR="008520F3" w:rsidRPr="00B62FC3" w:rsidRDefault="008520F3">
      <w:pPr>
        <w:tabs>
          <w:tab w:val="left" w:pos="284"/>
        </w:tabs>
        <w:ind w:left="720" w:firstLine="135"/>
        <w:jc w:val="both"/>
        <w:rPr>
          <w:rFonts w:ascii="Arial" w:hAnsi="Arial" w:cs="Arial"/>
          <w:b w:val="0"/>
          <w:bCs w:val="0"/>
          <w:sz w:val="20"/>
        </w:rPr>
      </w:pPr>
    </w:p>
    <w:p w:rsidR="008520F3" w:rsidRPr="00B62FC3" w:rsidRDefault="008520F3" w:rsidP="00906E24">
      <w:pPr>
        <w:numPr>
          <w:ilvl w:val="0"/>
          <w:numId w:val="9"/>
        </w:numPr>
        <w:tabs>
          <w:tab w:val="left" w:pos="284"/>
        </w:tabs>
        <w:jc w:val="both"/>
        <w:rPr>
          <w:rFonts w:ascii="Arial" w:hAnsi="Arial" w:cs="Arial"/>
          <w:b w:val="0"/>
          <w:bCs w:val="0"/>
          <w:sz w:val="20"/>
        </w:rPr>
      </w:pPr>
      <w:bookmarkStart w:id="322" w:name="_DV_M213"/>
      <w:bookmarkEnd w:id="322"/>
      <w:r w:rsidRPr="00B62FC3">
        <w:rPr>
          <w:rFonts w:ascii="Arial" w:hAnsi="Arial" w:cs="Arial"/>
          <w:b w:val="0"/>
          <w:bCs w:val="0"/>
          <w:sz w:val="20"/>
        </w:rPr>
        <w:t xml:space="preserve">il Fornitore non provveda a sottoscrivere </w:t>
      </w:r>
      <w:r w:rsidR="00531BD7" w:rsidRPr="00B62FC3">
        <w:rPr>
          <w:rFonts w:ascii="Arial" w:hAnsi="Arial" w:cs="Arial"/>
          <w:b w:val="0"/>
          <w:bCs w:val="0"/>
          <w:sz w:val="20"/>
        </w:rPr>
        <w:t xml:space="preserve">con </w:t>
      </w:r>
      <w:bookmarkStart w:id="323" w:name="_DV_C267"/>
      <w:r w:rsidR="00B61644" w:rsidRPr="00B62FC3">
        <w:rPr>
          <w:rFonts w:ascii="Arial" w:hAnsi="Arial" w:cs="Arial"/>
          <w:b w:val="0"/>
          <w:bCs w:val="0"/>
          <w:sz w:val="20"/>
        </w:rPr>
        <w:t>ALNG</w:t>
      </w:r>
      <w:bookmarkStart w:id="324" w:name="_DV_M214"/>
      <w:bookmarkEnd w:id="323"/>
      <w:bookmarkEnd w:id="324"/>
      <w:r w:rsidR="005E017D" w:rsidRPr="00B62FC3">
        <w:rPr>
          <w:rFonts w:ascii="Arial" w:hAnsi="Arial" w:cs="Arial"/>
          <w:b w:val="0"/>
          <w:bCs w:val="0"/>
          <w:sz w:val="20"/>
        </w:rPr>
        <w:t xml:space="preserve"> </w:t>
      </w:r>
      <w:r w:rsidR="00F16916" w:rsidRPr="00B62FC3">
        <w:rPr>
          <w:rFonts w:ascii="Arial" w:hAnsi="Arial" w:cs="Arial"/>
          <w:b w:val="0"/>
          <w:bCs w:val="0"/>
          <w:sz w:val="20"/>
        </w:rPr>
        <w:t>il</w:t>
      </w:r>
      <w:r w:rsidRPr="00B62FC3">
        <w:rPr>
          <w:rFonts w:ascii="Arial" w:hAnsi="Arial" w:cs="Arial"/>
          <w:b w:val="0"/>
          <w:bCs w:val="0"/>
          <w:sz w:val="20"/>
        </w:rPr>
        <w:t xml:space="preserve"> Contratto </w:t>
      </w:r>
      <w:bookmarkStart w:id="325" w:name="_DV_C269"/>
      <w:r w:rsidR="0060099F" w:rsidRPr="00B62FC3">
        <w:rPr>
          <w:rFonts w:ascii="Arial" w:hAnsi="Arial" w:cs="Arial"/>
          <w:b w:val="0"/>
          <w:bCs w:val="0"/>
          <w:sz w:val="20"/>
        </w:rPr>
        <w:t xml:space="preserve">per la Capacità </w:t>
      </w:r>
      <w:bookmarkEnd w:id="325"/>
      <w:r w:rsidR="00EB1062">
        <w:rPr>
          <w:rFonts w:ascii="Arial" w:hAnsi="Arial" w:cs="Arial"/>
          <w:b w:val="0"/>
          <w:bCs w:val="0"/>
          <w:sz w:val="20"/>
        </w:rPr>
        <w:t>Regolata</w:t>
      </w:r>
      <w:r w:rsidR="00EB1062" w:rsidRPr="00B62FC3">
        <w:rPr>
          <w:rFonts w:ascii="Arial" w:hAnsi="Arial" w:cs="Arial"/>
          <w:b w:val="0"/>
          <w:bCs w:val="0"/>
          <w:sz w:val="20"/>
        </w:rPr>
        <w:t xml:space="preserve"> </w:t>
      </w:r>
      <w:r w:rsidR="007F4D6A" w:rsidRPr="00B62FC3">
        <w:rPr>
          <w:rFonts w:ascii="Arial" w:hAnsi="Arial" w:cs="Arial"/>
          <w:b w:val="0"/>
          <w:bCs w:val="0"/>
          <w:sz w:val="20"/>
        </w:rPr>
        <w:t>in tempo utile ai fini della effettuazione d</w:t>
      </w:r>
      <w:r w:rsidR="007235B0" w:rsidRPr="00B62FC3">
        <w:rPr>
          <w:rFonts w:ascii="Arial" w:hAnsi="Arial" w:cs="Arial"/>
          <w:b w:val="0"/>
          <w:bCs w:val="0"/>
          <w:sz w:val="20"/>
        </w:rPr>
        <w:t>ella</w:t>
      </w:r>
      <w:r w:rsidR="005758DF" w:rsidRPr="00B62FC3">
        <w:rPr>
          <w:rFonts w:ascii="Arial" w:hAnsi="Arial" w:cs="Arial"/>
          <w:b w:val="0"/>
          <w:bCs w:val="0"/>
          <w:sz w:val="20"/>
        </w:rPr>
        <w:t xml:space="preserve"> </w:t>
      </w:r>
      <w:bookmarkStart w:id="326" w:name="_DV_C271"/>
      <w:r w:rsidR="005758DF" w:rsidRPr="00B62FC3">
        <w:rPr>
          <w:rFonts w:ascii="Arial" w:hAnsi="Arial" w:cs="Arial"/>
          <w:b w:val="0"/>
          <w:bCs w:val="0"/>
          <w:sz w:val="20"/>
        </w:rPr>
        <w:t>D</w:t>
      </w:r>
      <w:r w:rsidR="0060099F" w:rsidRPr="00B62FC3">
        <w:rPr>
          <w:rFonts w:ascii="Arial" w:hAnsi="Arial" w:cs="Arial"/>
          <w:b w:val="0"/>
          <w:bCs w:val="0"/>
          <w:sz w:val="20"/>
        </w:rPr>
        <w:t>iscarica</w:t>
      </w:r>
      <w:bookmarkStart w:id="327" w:name="_DV_M216"/>
      <w:bookmarkEnd w:id="326"/>
      <w:bookmarkEnd w:id="327"/>
      <w:r w:rsidRPr="00B62FC3">
        <w:rPr>
          <w:rFonts w:ascii="Arial" w:hAnsi="Arial" w:cs="Arial"/>
          <w:b w:val="0"/>
          <w:bCs w:val="0"/>
          <w:sz w:val="20"/>
        </w:rPr>
        <w:t>;</w:t>
      </w:r>
    </w:p>
    <w:p w:rsidR="00F93139" w:rsidRPr="00B62FC3" w:rsidRDefault="00F93139">
      <w:pPr>
        <w:tabs>
          <w:tab w:val="left" w:pos="284"/>
        </w:tabs>
        <w:ind w:left="720"/>
        <w:jc w:val="both"/>
        <w:rPr>
          <w:rFonts w:ascii="Arial" w:hAnsi="Arial" w:cs="Arial"/>
          <w:b w:val="0"/>
          <w:bCs w:val="0"/>
          <w:sz w:val="20"/>
        </w:rPr>
      </w:pPr>
    </w:p>
    <w:p w:rsidR="00F93139" w:rsidRPr="00B62FC3" w:rsidRDefault="00E54F04" w:rsidP="00906E24">
      <w:pPr>
        <w:numPr>
          <w:ilvl w:val="0"/>
          <w:numId w:val="9"/>
        </w:numPr>
        <w:tabs>
          <w:tab w:val="left" w:pos="284"/>
        </w:tabs>
        <w:jc w:val="both"/>
        <w:rPr>
          <w:rFonts w:ascii="Arial" w:hAnsi="Arial" w:cs="Arial"/>
          <w:b w:val="0"/>
          <w:bCs w:val="0"/>
          <w:sz w:val="20"/>
        </w:rPr>
      </w:pPr>
      <w:bookmarkStart w:id="328" w:name="_DV_M217"/>
      <w:bookmarkEnd w:id="328"/>
      <w:r w:rsidRPr="00B62FC3">
        <w:rPr>
          <w:rFonts w:ascii="Arial" w:hAnsi="Arial" w:cs="Arial"/>
          <w:b w:val="0"/>
          <w:bCs w:val="0"/>
          <w:sz w:val="20"/>
        </w:rPr>
        <w:t>i</w:t>
      </w:r>
      <w:r w:rsidR="00350EFE" w:rsidRPr="00B62FC3">
        <w:rPr>
          <w:rFonts w:ascii="Arial" w:hAnsi="Arial" w:cs="Arial"/>
          <w:b w:val="0"/>
          <w:bCs w:val="0"/>
          <w:sz w:val="20"/>
        </w:rPr>
        <w:t xml:space="preserve">l Fornitore riprogrammi </w:t>
      </w:r>
      <w:r w:rsidR="00883E3D" w:rsidRPr="00B62FC3">
        <w:rPr>
          <w:rFonts w:ascii="Arial" w:hAnsi="Arial" w:cs="Arial"/>
          <w:b w:val="0"/>
          <w:bCs w:val="0"/>
          <w:sz w:val="20"/>
        </w:rPr>
        <w:t xml:space="preserve">la </w:t>
      </w:r>
      <w:r w:rsidR="007235B0" w:rsidRPr="00B62FC3">
        <w:rPr>
          <w:rFonts w:ascii="Arial" w:hAnsi="Arial" w:cs="Arial"/>
          <w:b w:val="0"/>
          <w:bCs w:val="0"/>
          <w:sz w:val="20"/>
        </w:rPr>
        <w:t xml:space="preserve">suddetta </w:t>
      </w:r>
      <w:bookmarkStart w:id="329" w:name="_DV_C273"/>
      <w:r w:rsidR="0060099F" w:rsidRPr="00B62FC3">
        <w:rPr>
          <w:rFonts w:ascii="Arial" w:hAnsi="Arial" w:cs="Arial"/>
          <w:b w:val="0"/>
          <w:bCs w:val="0"/>
          <w:sz w:val="20"/>
        </w:rPr>
        <w:t>D</w:t>
      </w:r>
      <w:r w:rsidR="007235B0" w:rsidRPr="00B62FC3">
        <w:rPr>
          <w:rFonts w:ascii="Arial" w:hAnsi="Arial" w:cs="Arial"/>
          <w:b w:val="0"/>
          <w:bCs w:val="0"/>
          <w:sz w:val="20"/>
        </w:rPr>
        <w:t>iscarica</w:t>
      </w:r>
      <w:bookmarkStart w:id="330" w:name="_DV_M218"/>
      <w:bookmarkEnd w:id="329"/>
      <w:bookmarkEnd w:id="330"/>
      <w:r w:rsidR="007235B0" w:rsidRPr="00B62FC3">
        <w:rPr>
          <w:rFonts w:ascii="Arial" w:hAnsi="Arial" w:cs="Arial"/>
          <w:b w:val="0"/>
          <w:bCs w:val="0"/>
          <w:sz w:val="20"/>
        </w:rPr>
        <w:t xml:space="preserve"> </w:t>
      </w:r>
      <w:r w:rsidR="002A4000" w:rsidRPr="00B62FC3">
        <w:rPr>
          <w:rFonts w:ascii="Arial" w:hAnsi="Arial" w:cs="Arial"/>
          <w:b w:val="0"/>
          <w:bCs w:val="0"/>
          <w:sz w:val="20"/>
        </w:rPr>
        <w:t xml:space="preserve">non rispettando i </w:t>
      </w:r>
      <w:r w:rsidR="0027097F" w:rsidRPr="00B62FC3">
        <w:rPr>
          <w:rFonts w:ascii="Arial" w:hAnsi="Arial" w:cs="Arial"/>
          <w:b w:val="0"/>
          <w:bCs w:val="0"/>
          <w:sz w:val="20"/>
        </w:rPr>
        <w:t>periodi</w:t>
      </w:r>
      <w:r w:rsidR="002A4000" w:rsidRPr="00B62FC3">
        <w:rPr>
          <w:rFonts w:ascii="Arial" w:hAnsi="Arial" w:cs="Arial"/>
          <w:b w:val="0"/>
          <w:bCs w:val="0"/>
          <w:sz w:val="20"/>
        </w:rPr>
        <w:t xml:space="preserve"> di cui</w:t>
      </w:r>
      <w:r w:rsidR="00562714" w:rsidRPr="00B62FC3">
        <w:rPr>
          <w:rFonts w:ascii="Arial" w:hAnsi="Arial" w:cs="Arial"/>
          <w:b w:val="0"/>
          <w:bCs w:val="0"/>
          <w:sz w:val="20"/>
        </w:rPr>
        <w:t xml:space="preserve"> alla Premessa </w:t>
      </w:r>
      <w:bookmarkStart w:id="331" w:name="_DV_C275"/>
      <w:r w:rsidR="0060099F" w:rsidRPr="00B62FC3">
        <w:rPr>
          <w:rFonts w:ascii="Arial" w:hAnsi="Arial" w:cs="Arial"/>
          <w:b w:val="0"/>
          <w:bCs w:val="0"/>
          <w:sz w:val="20"/>
        </w:rPr>
        <w:t>i</w:t>
      </w:r>
      <w:bookmarkStart w:id="332" w:name="_DV_M219"/>
      <w:bookmarkEnd w:id="331"/>
      <w:bookmarkEnd w:id="332"/>
      <w:r w:rsidR="00562714" w:rsidRPr="00B62FC3">
        <w:rPr>
          <w:rFonts w:ascii="Arial" w:hAnsi="Arial" w:cs="Arial"/>
          <w:b w:val="0"/>
          <w:bCs w:val="0"/>
          <w:sz w:val="20"/>
        </w:rPr>
        <w:t>)</w:t>
      </w:r>
      <w:bookmarkStart w:id="333" w:name="_DV_M220"/>
      <w:bookmarkEnd w:id="333"/>
      <w:r w:rsidR="004A57C8" w:rsidRPr="00B62FC3">
        <w:rPr>
          <w:rFonts w:ascii="Arial" w:hAnsi="Arial" w:cs="Arial"/>
          <w:b w:val="0"/>
          <w:bCs w:val="0"/>
          <w:sz w:val="20"/>
        </w:rPr>
        <w:t>;</w:t>
      </w:r>
    </w:p>
    <w:p w:rsidR="004A57C8" w:rsidRPr="00B62FC3" w:rsidRDefault="004A57C8">
      <w:pPr>
        <w:tabs>
          <w:tab w:val="left" w:pos="284"/>
        </w:tabs>
        <w:ind w:left="720"/>
        <w:jc w:val="both"/>
        <w:rPr>
          <w:rFonts w:ascii="Arial" w:eastAsia="Batang" w:hAnsi="Arial" w:cs="Arial"/>
          <w:b w:val="0"/>
          <w:bCs w:val="0"/>
          <w:sz w:val="20"/>
        </w:rPr>
      </w:pPr>
    </w:p>
    <w:p w:rsidR="00E54F04" w:rsidRPr="00B62FC3" w:rsidRDefault="00E54F04" w:rsidP="00906E24">
      <w:pPr>
        <w:numPr>
          <w:ilvl w:val="0"/>
          <w:numId w:val="9"/>
        </w:numPr>
        <w:tabs>
          <w:tab w:val="left" w:pos="284"/>
        </w:tabs>
        <w:jc w:val="both"/>
        <w:rPr>
          <w:rFonts w:ascii="Arial" w:eastAsia="Batang" w:hAnsi="Arial" w:cs="Arial"/>
          <w:b w:val="0"/>
          <w:bCs w:val="0"/>
          <w:sz w:val="20"/>
        </w:rPr>
      </w:pPr>
      <w:bookmarkStart w:id="334" w:name="_DV_M221"/>
      <w:bookmarkEnd w:id="334"/>
      <w:r w:rsidRPr="00B62FC3">
        <w:rPr>
          <w:rFonts w:ascii="Arial" w:eastAsia="Batang" w:hAnsi="Arial" w:cs="Arial"/>
          <w:b w:val="0"/>
          <w:bCs w:val="0"/>
          <w:sz w:val="20"/>
        </w:rPr>
        <w:t>m</w:t>
      </w:r>
      <w:r w:rsidR="009C7A11" w:rsidRPr="00B62FC3">
        <w:rPr>
          <w:rFonts w:ascii="Arial" w:eastAsia="Batang" w:hAnsi="Arial" w:cs="Arial"/>
          <w:b w:val="0"/>
          <w:bCs w:val="0"/>
          <w:sz w:val="20"/>
        </w:rPr>
        <w:t>ancato rispetto delle previsioni di cui</w:t>
      </w:r>
      <w:r w:rsidR="004A57C8" w:rsidRPr="00B62FC3">
        <w:rPr>
          <w:rFonts w:ascii="Arial" w:eastAsia="Batang" w:hAnsi="Arial" w:cs="Arial"/>
          <w:b w:val="0"/>
          <w:bCs w:val="0"/>
          <w:sz w:val="20"/>
        </w:rPr>
        <w:t xml:space="preserve"> ai successivi articoli </w:t>
      </w:r>
      <w:r w:rsidR="00810E0E" w:rsidRPr="00B62FC3">
        <w:rPr>
          <w:rFonts w:ascii="Arial" w:eastAsia="Batang" w:hAnsi="Arial" w:cs="Arial"/>
          <w:b w:val="0"/>
          <w:bCs w:val="0"/>
          <w:sz w:val="20"/>
        </w:rPr>
        <w:t>13 e 14</w:t>
      </w:r>
      <w:r w:rsidRPr="00B62FC3">
        <w:rPr>
          <w:rFonts w:ascii="Arial" w:eastAsia="Batang" w:hAnsi="Arial" w:cs="Arial"/>
          <w:b w:val="0"/>
          <w:bCs w:val="0"/>
          <w:sz w:val="20"/>
        </w:rPr>
        <w:t>;</w:t>
      </w:r>
    </w:p>
    <w:p w:rsidR="00E54F04" w:rsidRPr="00B62FC3" w:rsidRDefault="00E54F04">
      <w:pPr>
        <w:pStyle w:val="ListParagraph"/>
        <w:rPr>
          <w:rFonts w:ascii="Arial" w:eastAsia="Batang" w:hAnsi="Arial" w:cs="Arial"/>
          <w:b w:val="0"/>
          <w:sz w:val="20"/>
        </w:rPr>
      </w:pPr>
    </w:p>
    <w:p w:rsidR="004A57C8" w:rsidRPr="00B62FC3" w:rsidRDefault="00E54F04" w:rsidP="00906E24">
      <w:pPr>
        <w:numPr>
          <w:ilvl w:val="0"/>
          <w:numId w:val="9"/>
        </w:numPr>
        <w:tabs>
          <w:tab w:val="left" w:pos="284"/>
        </w:tabs>
        <w:jc w:val="both"/>
        <w:rPr>
          <w:rFonts w:ascii="Arial" w:eastAsia="Batang" w:hAnsi="Arial" w:cs="Arial"/>
          <w:b w:val="0"/>
          <w:bCs w:val="0"/>
          <w:sz w:val="20"/>
        </w:rPr>
      </w:pPr>
      <w:bookmarkStart w:id="335" w:name="_DV_M222"/>
      <w:bookmarkEnd w:id="335"/>
      <w:r w:rsidRPr="00B62FC3">
        <w:rPr>
          <w:rFonts w:ascii="Arial" w:eastAsia="Batang" w:hAnsi="Arial" w:cs="Arial"/>
          <w:b w:val="0"/>
          <w:bCs w:val="0"/>
          <w:sz w:val="20"/>
        </w:rPr>
        <w:t xml:space="preserve">verificarsi delle circostanze di cui all’articolo </w:t>
      </w:r>
      <w:r w:rsidR="00810E0E" w:rsidRPr="00B62FC3">
        <w:rPr>
          <w:rFonts w:ascii="Arial" w:eastAsia="Batang" w:hAnsi="Arial" w:cs="Arial"/>
          <w:b w:val="0"/>
          <w:bCs w:val="0"/>
          <w:sz w:val="20"/>
        </w:rPr>
        <w:t>16</w:t>
      </w:r>
      <w:r w:rsidR="004A57C8" w:rsidRPr="00B62FC3">
        <w:rPr>
          <w:rFonts w:ascii="Arial" w:eastAsia="Batang" w:hAnsi="Arial" w:cs="Arial"/>
          <w:b w:val="0"/>
          <w:bCs w:val="0"/>
          <w:sz w:val="20"/>
        </w:rPr>
        <w:t>.</w:t>
      </w:r>
    </w:p>
    <w:p w:rsidR="00530C49" w:rsidRPr="00B62FC3" w:rsidRDefault="00530C49">
      <w:pPr>
        <w:ind w:left="851" w:hanging="425"/>
        <w:jc w:val="both"/>
        <w:rPr>
          <w:rFonts w:ascii="Arial" w:eastAsia="Batang" w:hAnsi="Arial" w:cs="Arial"/>
          <w:b w:val="0"/>
          <w:bCs w:val="0"/>
          <w:sz w:val="20"/>
        </w:rPr>
      </w:pPr>
    </w:p>
    <w:p w:rsidR="00ED2AD6" w:rsidRPr="00B62FC3" w:rsidRDefault="00ED2AD6">
      <w:pPr>
        <w:ind w:left="851" w:hanging="425"/>
        <w:jc w:val="both"/>
        <w:rPr>
          <w:rFonts w:ascii="Arial" w:eastAsia="Batang" w:hAnsi="Arial" w:cs="Arial"/>
          <w:b w:val="0"/>
          <w:bCs w:val="0"/>
          <w:sz w:val="20"/>
        </w:rPr>
      </w:pPr>
    </w:p>
    <w:p w:rsidR="007B2EBB" w:rsidRPr="00B62FC3" w:rsidRDefault="00B10CB6">
      <w:pPr>
        <w:jc w:val="center"/>
        <w:rPr>
          <w:rFonts w:ascii="Arial" w:eastAsia="Batang" w:hAnsi="Arial" w:cs="Arial"/>
          <w:bCs w:val="0"/>
          <w:sz w:val="20"/>
        </w:rPr>
      </w:pPr>
      <w:bookmarkStart w:id="336" w:name="_DV_M223"/>
      <w:bookmarkEnd w:id="336"/>
      <w:r w:rsidRPr="00B62FC3">
        <w:rPr>
          <w:rFonts w:ascii="Arial" w:eastAsia="Batang" w:hAnsi="Arial" w:cs="Arial"/>
          <w:bCs w:val="0"/>
          <w:sz w:val="20"/>
        </w:rPr>
        <w:t>12</w:t>
      </w:r>
      <w:r w:rsidR="003B7E72" w:rsidRPr="00B62FC3">
        <w:rPr>
          <w:rFonts w:ascii="Arial" w:eastAsia="Batang" w:hAnsi="Arial" w:cs="Arial"/>
          <w:bCs w:val="0"/>
          <w:sz w:val="20"/>
        </w:rPr>
        <w:t xml:space="preserve">) </w:t>
      </w:r>
      <w:r w:rsidR="007B2EBB" w:rsidRPr="00B62FC3">
        <w:rPr>
          <w:rFonts w:ascii="Arial" w:eastAsia="Batang" w:hAnsi="Arial" w:cs="Arial"/>
          <w:bCs w:val="0"/>
          <w:sz w:val="20"/>
        </w:rPr>
        <w:t>FORZA MAGGIORE</w:t>
      </w:r>
    </w:p>
    <w:p w:rsidR="007B2EBB" w:rsidRPr="00B62FC3" w:rsidRDefault="007B2EBB">
      <w:pPr>
        <w:ind w:left="567"/>
        <w:jc w:val="both"/>
        <w:rPr>
          <w:rFonts w:ascii="Arial" w:eastAsia="Batang" w:hAnsi="Arial" w:cs="Arial"/>
          <w:b w:val="0"/>
          <w:bCs w:val="0"/>
          <w:sz w:val="20"/>
        </w:rPr>
      </w:pPr>
    </w:p>
    <w:p w:rsidR="00CA3367" w:rsidRPr="00B62FC3" w:rsidRDefault="00CA3367">
      <w:pPr>
        <w:jc w:val="both"/>
        <w:rPr>
          <w:rFonts w:ascii="Arial" w:eastAsia="Batang" w:hAnsi="Arial" w:cs="Arial"/>
          <w:b w:val="0"/>
          <w:bCs w:val="0"/>
          <w:color w:val="000000"/>
          <w:sz w:val="20"/>
        </w:rPr>
      </w:pPr>
      <w:bookmarkStart w:id="337" w:name="_DV_M224"/>
      <w:bookmarkEnd w:id="337"/>
      <w:r w:rsidRPr="00B62FC3">
        <w:rPr>
          <w:rFonts w:ascii="Arial" w:hAnsi="Arial" w:cs="Arial"/>
          <w:b w:val="0"/>
          <w:bCs w:val="0"/>
          <w:sz w:val="20"/>
        </w:rPr>
        <w:t xml:space="preserve">Se una delle </w:t>
      </w:r>
      <w:r w:rsidR="00D6219B" w:rsidRPr="00B62FC3">
        <w:rPr>
          <w:rFonts w:ascii="Arial" w:hAnsi="Arial" w:cs="Arial"/>
          <w:b w:val="0"/>
          <w:bCs w:val="0"/>
          <w:sz w:val="20"/>
        </w:rPr>
        <w:t>P</w:t>
      </w:r>
      <w:r w:rsidRPr="00B62FC3">
        <w:rPr>
          <w:rFonts w:ascii="Arial" w:hAnsi="Arial" w:cs="Arial"/>
          <w:b w:val="0"/>
          <w:bCs w:val="0"/>
          <w:sz w:val="20"/>
        </w:rPr>
        <w:t xml:space="preserve">arti fosse impedita, per causa di forza maggiore, a far fronte ai propri obblighi dovrà darne immediato avviso all’ altra parte, con l’indicazione delle circostanze, della natura e delle conseguenze di tale evento di Forza Maggiore, nonché una stima del tempo necessario per porvi rimedio, restando comunque inteso che </w:t>
      </w:r>
      <w:r w:rsidR="00913AF1" w:rsidRPr="00B62FC3">
        <w:rPr>
          <w:rFonts w:ascii="Arial" w:hAnsi="Arial" w:cs="Arial"/>
          <w:b w:val="0"/>
          <w:bCs w:val="0"/>
          <w:sz w:val="20"/>
        </w:rPr>
        <w:t xml:space="preserve">– </w:t>
      </w:r>
      <w:r w:rsidR="00D73AD5" w:rsidRPr="00B62FC3">
        <w:rPr>
          <w:rFonts w:ascii="Arial" w:hAnsi="Arial" w:cs="Arial"/>
          <w:b w:val="0"/>
          <w:bCs w:val="0"/>
          <w:sz w:val="20"/>
        </w:rPr>
        <w:t xml:space="preserve">ad eccezione delle ipotesi di cui </w:t>
      </w:r>
      <w:r w:rsidR="00913AF1" w:rsidRPr="00B62FC3">
        <w:rPr>
          <w:rFonts w:ascii="Arial" w:hAnsi="Arial" w:cs="Arial"/>
          <w:b w:val="0"/>
          <w:bCs w:val="0"/>
          <w:sz w:val="20"/>
        </w:rPr>
        <w:t xml:space="preserve"> al precedente articolo </w:t>
      </w:r>
      <w:r w:rsidR="00FA096C" w:rsidRPr="00B62FC3">
        <w:rPr>
          <w:rFonts w:ascii="Arial" w:hAnsi="Arial" w:cs="Arial"/>
          <w:b w:val="0"/>
          <w:bCs w:val="0"/>
          <w:sz w:val="20"/>
        </w:rPr>
        <w:t xml:space="preserve">11 </w:t>
      </w:r>
      <w:r w:rsidR="00913AF1" w:rsidRPr="00B62FC3">
        <w:rPr>
          <w:rFonts w:ascii="Arial" w:hAnsi="Arial" w:cs="Arial"/>
          <w:b w:val="0"/>
          <w:bCs w:val="0"/>
          <w:sz w:val="20"/>
        </w:rPr>
        <w:t xml:space="preserve">– </w:t>
      </w:r>
      <w:r w:rsidRPr="00B62FC3">
        <w:rPr>
          <w:rFonts w:ascii="Arial" w:hAnsi="Arial" w:cs="Arial"/>
          <w:b w:val="0"/>
          <w:bCs w:val="0"/>
          <w:sz w:val="20"/>
        </w:rPr>
        <w:t>l’ altra parte non potrà reced</w:t>
      </w:r>
      <w:r w:rsidR="00D6219B" w:rsidRPr="00B62FC3">
        <w:rPr>
          <w:rFonts w:ascii="Arial" w:hAnsi="Arial" w:cs="Arial"/>
          <w:b w:val="0"/>
          <w:bCs w:val="0"/>
          <w:sz w:val="20"/>
        </w:rPr>
        <w:t xml:space="preserve">ere dal (o dichiarare </w:t>
      </w:r>
      <w:bookmarkStart w:id="338" w:name="_DV_C278"/>
      <w:r w:rsidR="00D6219B" w:rsidRPr="00B62FC3">
        <w:rPr>
          <w:rFonts w:ascii="Arial" w:hAnsi="Arial" w:cs="Arial"/>
          <w:b w:val="0"/>
          <w:bCs w:val="0"/>
          <w:sz w:val="20"/>
        </w:rPr>
        <w:t>ri</w:t>
      </w:r>
      <w:r w:rsidR="0044063E" w:rsidRPr="00B62FC3">
        <w:rPr>
          <w:rFonts w:ascii="Arial" w:hAnsi="Arial" w:cs="Arial"/>
          <w:b w:val="0"/>
          <w:bCs w:val="0"/>
          <w:sz w:val="20"/>
        </w:rPr>
        <w:t>solt</w:t>
      </w:r>
      <w:r w:rsidR="00D6219B" w:rsidRPr="00B62FC3">
        <w:rPr>
          <w:rFonts w:ascii="Arial" w:hAnsi="Arial" w:cs="Arial"/>
          <w:b w:val="0"/>
          <w:bCs w:val="0"/>
          <w:sz w:val="20"/>
        </w:rPr>
        <w:t>o</w:t>
      </w:r>
      <w:bookmarkStart w:id="339" w:name="_DV_M225"/>
      <w:bookmarkEnd w:id="338"/>
      <w:bookmarkEnd w:id="339"/>
      <w:r w:rsidR="007F4D6A" w:rsidRPr="00B62FC3">
        <w:rPr>
          <w:rFonts w:ascii="Arial" w:eastAsia="Batang" w:hAnsi="Arial" w:cs="Arial"/>
          <w:b w:val="0"/>
          <w:bCs w:val="0"/>
          <w:color w:val="000000"/>
          <w:sz w:val="20"/>
        </w:rPr>
        <w:t xml:space="preserve"> il</w:t>
      </w:r>
      <w:r w:rsidR="00D6219B" w:rsidRPr="00B62FC3">
        <w:rPr>
          <w:rFonts w:ascii="Arial" w:eastAsia="Batang" w:hAnsi="Arial" w:cs="Arial"/>
          <w:b w:val="0"/>
          <w:bCs w:val="0"/>
          <w:color w:val="000000"/>
          <w:sz w:val="20"/>
        </w:rPr>
        <w:t>) C</w:t>
      </w:r>
      <w:r w:rsidRPr="00B62FC3">
        <w:rPr>
          <w:rFonts w:ascii="Arial" w:eastAsia="Batang" w:hAnsi="Arial" w:cs="Arial"/>
          <w:b w:val="0"/>
          <w:bCs w:val="0"/>
          <w:color w:val="000000"/>
          <w:sz w:val="20"/>
        </w:rPr>
        <w:t xml:space="preserve">ontratto se non dopo che l’evento di forza maggiore si sia protratto per almeno </w:t>
      </w:r>
      <w:r w:rsidR="000F78A9" w:rsidRPr="00B62FC3">
        <w:rPr>
          <w:rFonts w:ascii="Arial" w:eastAsia="Batang" w:hAnsi="Arial" w:cs="Arial"/>
          <w:b w:val="0"/>
          <w:bCs w:val="0"/>
          <w:color w:val="000000"/>
          <w:sz w:val="20"/>
        </w:rPr>
        <w:t>10</w:t>
      </w:r>
      <w:r w:rsidRPr="00B62FC3">
        <w:rPr>
          <w:rFonts w:ascii="Arial" w:eastAsia="Batang" w:hAnsi="Arial" w:cs="Arial"/>
          <w:b w:val="0"/>
          <w:bCs w:val="0"/>
          <w:color w:val="000000"/>
          <w:sz w:val="20"/>
        </w:rPr>
        <w:t xml:space="preserve"> (</w:t>
      </w:r>
      <w:r w:rsidR="000F78A9" w:rsidRPr="00B62FC3">
        <w:rPr>
          <w:rFonts w:ascii="Arial" w:eastAsia="Batang" w:hAnsi="Arial" w:cs="Arial"/>
          <w:b w:val="0"/>
          <w:bCs w:val="0"/>
          <w:color w:val="000000"/>
          <w:sz w:val="20"/>
        </w:rPr>
        <w:t>dieci</w:t>
      </w:r>
      <w:r w:rsidRPr="00B62FC3">
        <w:rPr>
          <w:rFonts w:ascii="Arial" w:eastAsia="Batang" w:hAnsi="Arial" w:cs="Arial"/>
          <w:b w:val="0"/>
          <w:bCs w:val="0"/>
          <w:color w:val="000000"/>
          <w:sz w:val="20"/>
        </w:rPr>
        <w:t xml:space="preserve">) giorni solari. </w:t>
      </w:r>
    </w:p>
    <w:p w:rsidR="004433A6" w:rsidRPr="00B62FC3" w:rsidRDefault="004433A6">
      <w:pPr>
        <w:jc w:val="both"/>
        <w:rPr>
          <w:rFonts w:ascii="Arial" w:eastAsia="Batang" w:hAnsi="Arial" w:cs="Arial"/>
          <w:b w:val="0"/>
          <w:bCs w:val="0"/>
          <w:sz w:val="20"/>
        </w:rPr>
      </w:pPr>
    </w:p>
    <w:p w:rsidR="003B7E72" w:rsidRPr="00B62FC3" w:rsidRDefault="00B10CB6">
      <w:pPr>
        <w:jc w:val="center"/>
        <w:rPr>
          <w:rFonts w:ascii="Arial" w:eastAsia="Batang" w:hAnsi="Arial" w:cs="Arial"/>
          <w:bCs w:val="0"/>
          <w:color w:val="000000"/>
          <w:sz w:val="20"/>
        </w:rPr>
      </w:pPr>
      <w:bookmarkStart w:id="340" w:name="_DV_M226"/>
      <w:bookmarkEnd w:id="340"/>
      <w:r w:rsidRPr="00B62FC3">
        <w:rPr>
          <w:rFonts w:ascii="Arial" w:eastAsia="Batang" w:hAnsi="Arial" w:cs="Arial"/>
          <w:bCs w:val="0"/>
          <w:color w:val="000000"/>
          <w:sz w:val="20"/>
        </w:rPr>
        <w:t>13</w:t>
      </w:r>
      <w:r w:rsidR="00B900BA" w:rsidRPr="00B62FC3">
        <w:rPr>
          <w:rFonts w:ascii="Arial" w:eastAsia="Batang" w:hAnsi="Arial" w:cs="Arial"/>
          <w:bCs w:val="0"/>
          <w:color w:val="000000"/>
          <w:sz w:val="20"/>
        </w:rPr>
        <w:t xml:space="preserve">) </w:t>
      </w:r>
      <w:r w:rsidR="003B7E72" w:rsidRPr="00B62FC3">
        <w:rPr>
          <w:rFonts w:ascii="Arial" w:eastAsia="Batang" w:hAnsi="Arial" w:cs="Arial"/>
          <w:bCs w:val="0"/>
          <w:color w:val="000000"/>
          <w:sz w:val="20"/>
        </w:rPr>
        <w:t>RISERVATEZZA</w:t>
      </w:r>
    </w:p>
    <w:p w:rsidR="003B7E72" w:rsidRPr="00B62FC3" w:rsidRDefault="003B7E72">
      <w:pPr>
        <w:jc w:val="both"/>
        <w:rPr>
          <w:rFonts w:ascii="Arial" w:eastAsia="Batang" w:hAnsi="Arial" w:cs="Arial"/>
          <w:bCs w:val="0"/>
          <w:color w:val="000000"/>
          <w:sz w:val="20"/>
        </w:rPr>
      </w:pPr>
    </w:p>
    <w:p w:rsidR="003B7E72" w:rsidRPr="00B62FC3" w:rsidRDefault="003B7E72">
      <w:pPr>
        <w:jc w:val="both"/>
        <w:rPr>
          <w:rFonts w:ascii="Arial" w:eastAsia="Batang" w:hAnsi="Arial" w:cs="Arial"/>
          <w:b w:val="0"/>
          <w:bCs w:val="0"/>
          <w:color w:val="000000"/>
          <w:sz w:val="20"/>
        </w:rPr>
      </w:pPr>
      <w:bookmarkStart w:id="341" w:name="_DV_M227"/>
      <w:bookmarkEnd w:id="341"/>
      <w:r w:rsidRPr="00B62FC3">
        <w:rPr>
          <w:rFonts w:ascii="Arial" w:eastAsia="Batang" w:hAnsi="Arial" w:cs="Arial"/>
          <w:b w:val="0"/>
          <w:bCs w:val="0"/>
          <w:color w:val="000000"/>
          <w:sz w:val="20"/>
        </w:rPr>
        <w:t xml:space="preserve">Le parti riconoscono che tutte le informazioni relative alle rispettive </w:t>
      </w:r>
      <w:r w:rsidR="007F4D6A" w:rsidRPr="00B62FC3">
        <w:rPr>
          <w:rFonts w:ascii="Arial" w:eastAsia="Batang" w:hAnsi="Arial" w:cs="Arial"/>
          <w:b w:val="0"/>
          <w:bCs w:val="0"/>
          <w:color w:val="000000"/>
          <w:sz w:val="20"/>
        </w:rPr>
        <w:t xml:space="preserve">imprese </w:t>
      </w:r>
      <w:r w:rsidRPr="00B62FC3">
        <w:rPr>
          <w:rFonts w:ascii="Arial" w:eastAsia="Batang" w:hAnsi="Arial" w:cs="Arial"/>
          <w:b w:val="0"/>
          <w:bCs w:val="0"/>
          <w:color w:val="000000"/>
          <w:sz w:val="20"/>
        </w:rPr>
        <w:t xml:space="preserve">nonché il contenuto e i termini del presente </w:t>
      </w:r>
      <w:r w:rsidR="007F4D6A" w:rsidRPr="00B62FC3">
        <w:rPr>
          <w:rFonts w:ascii="Arial" w:eastAsia="Batang" w:hAnsi="Arial" w:cs="Arial"/>
          <w:b w:val="0"/>
          <w:bCs w:val="0"/>
          <w:color w:val="000000"/>
          <w:sz w:val="20"/>
        </w:rPr>
        <w:t>Contratto</w:t>
      </w:r>
      <w:r w:rsidRPr="00B62FC3">
        <w:rPr>
          <w:rFonts w:ascii="Arial" w:eastAsia="Batang" w:hAnsi="Arial" w:cs="Arial"/>
          <w:b w:val="0"/>
          <w:bCs w:val="0"/>
          <w:color w:val="000000"/>
          <w:sz w:val="20"/>
        </w:rPr>
        <w:t xml:space="preserve"> sono riservate.</w:t>
      </w:r>
    </w:p>
    <w:p w:rsidR="003B7E72" w:rsidRPr="00B62FC3" w:rsidRDefault="003B7E72">
      <w:pPr>
        <w:jc w:val="both"/>
        <w:rPr>
          <w:rFonts w:ascii="Arial" w:eastAsia="Batang" w:hAnsi="Arial" w:cs="Arial"/>
          <w:b w:val="0"/>
          <w:bCs w:val="0"/>
          <w:color w:val="000000"/>
          <w:sz w:val="20"/>
        </w:rPr>
      </w:pPr>
      <w:bookmarkStart w:id="342" w:name="_DV_M228"/>
      <w:bookmarkEnd w:id="342"/>
      <w:r w:rsidRPr="00B62FC3">
        <w:rPr>
          <w:rFonts w:ascii="Arial" w:eastAsia="Batang" w:hAnsi="Arial" w:cs="Arial"/>
          <w:b w:val="0"/>
          <w:bCs w:val="0"/>
          <w:color w:val="000000"/>
          <w:sz w:val="20"/>
        </w:rPr>
        <w:t xml:space="preserve">Pertanto le parti si impegnano a non rilevare ad altra persona informazioni riservate, ne ad utilizzarle per fini diversi dall'adempimento del presente </w:t>
      </w:r>
      <w:r w:rsidR="007767B1" w:rsidRPr="00B62FC3">
        <w:rPr>
          <w:rFonts w:ascii="Arial" w:eastAsia="Batang" w:hAnsi="Arial" w:cs="Arial"/>
          <w:b w:val="0"/>
          <w:bCs w:val="0"/>
          <w:color w:val="000000"/>
          <w:sz w:val="20"/>
        </w:rPr>
        <w:t>C</w:t>
      </w:r>
      <w:r w:rsidRPr="00B62FC3">
        <w:rPr>
          <w:rFonts w:ascii="Arial" w:eastAsia="Batang" w:hAnsi="Arial" w:cs="Arial"/>
          <w:b w:val="0"/>
          <w:bCs w:val="0"/>
          <w:color w:val="000000"/>
          <w:sz w:val="20"/>
        </w:rPr>
        <w:t>ontratto.</w:t>
      </w:r>
    </w:p>
    <w:p w:rsidR="003B7E72" w:rsidRPr="00B62FC3" w:rsidRDefault="003B7E72">
      <w:pPr>
        <w:jc w:val="both"/>
        <w:rPr>
          <w:rFonts w:ascii="Arial" w:eastAsia="Batang" w:hAnsi="Arial" w:cs="Arial"/>
          <w:b w:val="0"/>
          <w:bCs w:val="0"/>
          <w:color w:val="000000"/>
          <w:sz w:val="20"/>
        </w:rPr>
      </w:pPr>
      <w:bookmarkStart w:id="343" w:name="_DV_M229"/>
      <w:bookmarkEnd w:id="343"/>
      <w:r w:rsidRPr="00B62FC3">
        <w:rPr>
          <w:rFonts w:ascii="Arial" w:eastAsia="Batang" w:hAnsi="Arial" w:cs="Arial"/>
          <w:b w:val="0"/>
          <w:bCs w:val="0"/>
          <w:color w:val="000000"/>
          <w:sz w:val="20"/>
        </w:rPr>
        <w:t>Il Fornitore sarà direttamente ritenuto responsabile per la divulgazione non autorizzata di informazioni riservate effettuata dai propri impiegati, funzionari, rappresentanti o incaricati e pertanto si impegna ad adottare tutte le necessarie precauzioni per impedire che ciò accada.</w:t>
      </w:r>
    </w:p>
    <w:p w:rsidR="003B7E72" w:rsidRPr="00B62FC3" w:rsidRDefault="003B7E72">
      <w:pPr>
        <w:jc w:val="both"/>
        <w:rPr>
          <w:rFonts w:ascii="Arial" w:eastAsia="Batang" w:hAnsi="Arial" w:cs="Arial"/>
          <w:b w:val="0"/>
          <w:bCs w:val="0"/>
          <w:sz w:val="20"/>
        </w:rPr>
      </w:pPr>
    </w:p>
    <w:p w:rsidR="004433A6" w:rsidRPr="00B62FC3" w:rsidRDefault="004433A6">
      <w:pPr>
        <w:jc w:val="both"/>
        <w:rPr>
          <w:rFonts w:ascii="Arial" w:eastAsia="Batang" w:hAnsi="Arial" w:cs="Arial"/>
          <w:b w:val="0"/>
          <w:bCs w:val="0"/>
          <w:sz w:val="20"/>
        </w:rPr>
      </w:pPr>
    </w:p>
    <w:p w:rsidR="00D2244B" w:rsidRPr="00B62FC3" w:rsidRDefault="00B10CB6">
      <w:pPr>
        <w:ind w:left="570"/>
        <w:jc w:val="center"/>
        <w:rPr>
          <w:rFonts w:ascii="Arial" w:eastAsia="Batang" w:hAnsi="Arial" w:cs="Arial"/>
          <w:bCs w:val="0"/>
          <w:sz w:val="20"/>
        </w:rPr>
      </w:pPr>
      <w:bookmarkStart w:id="344" w:name="_DV_M230"/>
      <w:bookmarkEnd w:id="344"/>
      <w:r w:rsidRPr="00B62FC3">
        <w:rPr>
          <w:rFonts w:ascii="Arial" w:eastAsia="Batang" w:hAnsi="Arial" w:cs="Arial"/>
          <w:bCs w:val="0"/>
          <w:sz w:val="20"/>
        </w:rPr>
        <w:t>14</w:t>
      </w:r>
      <w:r w:rsidR="003B7E72" w:rsidRPr="00B62FC3">
        <w:rPr>
          <w:rFonts w:ascii="Arial" w:eastAsia="Batang" w:hAnsi="Arial" w:cs="Arial"/>
          <w:bCs w:val="0"/>
          <w:sz w:val="20"/>
        </w:rPr>
        <w:t xml:space="preserve">) </w:t>
      </w:r>
      <w:r w:rsidR="00D2244B" w:rsidRPr="00B62FC3">
        <w:rPr>
          <w:rFonts w:ascii="Arial" w:eastAsia="Batang" w:hAnsi="Arial" w:cs="Arial"/>
          <w:bCs w:val="0"/>
          <w:sz w:val="20"/>
        </w:rPr>
        <w:t>RESPONSABILITA’ AMMINISTRATIVA</w:t>
      </w:r>
    </w:p>
    <w:p w:rsidR="00D2244B" w:rsidRPr="00B62FC3" w:rsidRDefault="00D2244B">
      <w:pPr>
        <w:jc w:val="center"/>
        <w:rPr>
          <w:rFonts w:ascii="Arial" w:eastAsia="Batang" w:hAnsi="Arial" w:cs="Arial"/>
          <w:b w:val="0"/>
          <w:bCs w:val="0"/>
          <w:sz w:val="20"/>
        </w:rPr>
      </w:pPr>
    </w:p>
    <w:p w:rsidR="00E54F04" w:rsidRPr="00B62FC3" w:rsidRDefault="00E54F04">
      <w:pPr>
        <w:jc w:val="both"/>
        <w:rPr>
          <w:rFonts w:ascii="Arial" w:eastAsia="Batang" w:hAnsi="Arial" w:cs="Arial"/>
          <w:b w:val="0"/>
          <w:bCs w:val="0"/>
          <w:sz w:val="20"/>
        </w:rPr>
      </w:pPr>
      <w:bookmarkStart w:id="345" w:name="_DV_M231"/>
      <w:bookmarkEnd w:id="345"/>
      <w:r w:rsidRPr="00B62FC3">
        <w:rPr>
          <w:rFonts w:ascii="Arial" w:hAnsi="Arial" w:cs="Arial"/>
          <w:b w:val="0"/>
          <w:bCs w:val="0"/>
          <w:sz w:val="20"/>
        </w:rPr>
        <w:t>Il Fornitore dichiara di aver preso visione e di essere a conoscenza del contenuto del Modello 231, che include anche il Codice Etico, elaborato da S</w:t>
      </w:r>
      <w:r w:rsidR="004C7FC5" w:rsidRPr="00B62FC3">
        <w:rPr>
          <w:rFonts w:ascii="Arial" w:hAnsi="Arial" w:cs="Arial"/>
          <w:b w:val="0"/>
          <w:bCs w:val="0"/>
          <w:sz w:val="20"/>
        </w:rPr>
        <w:t>RG</w:t>
      </w:r>
      <w:r w:rsidRPr="00B62FC3">
        <w:rPr>
          <w:rFonts w:ascii="Arial" w:hAnsi="Arial" w:cs="Arial"/>
          <w:b w:val="0"/>
          <w:bCs w:val="0"/>
          <w:sz w:val="20"/>
        </w:rPr>
        <w:t xml:space="preserve"> e </w:t>
      </w:r>
      <w:bookmarkStart w:id="346" w:name="_DV_C279"/>
      <w:r w:rsidR="004011FB" w:rsidRPr="00B62FC3">
        <w:rPr>
          <w:rFonts w:ascii="Arial" w:hAnsi="Arial" w:cs="Arial"/>
          <w:b w:val="0"/>
          <w:bCs w:val="0"/>
          <w:sz w:val="20"/>
        </w:rPr>
        <w:t xml:space="preserve"> </w:t>
      </w:r>
      <w:bookmarkStart w:id="347" w:name="_DV_C280"/>
      <w:bookmarkEnd w:id="346"/>
      <w:r w:rsidR="00B61644" w:rsidRPr="00B62FC3">
        <w:rPr>
          <w:rFonts w:ascii="Arial" w:hAnsi="Arial" w:cs="Arial"/>
          <w:b w:val="0"/>
          <w:bCs w:val="0"/>
          <w:sz w:val="20"/>
        </w:rPr>
        <w:t>ALNG</w:t>
      </w:r>
      <w:r w:rsidR="00C6523E" w:rsidRPr="00B62FC3">
        <w:rPr>
          <w:rFonts w:ascii="Arial" w:hAnsi="Arial" w:cs="Arial"/>
          <w:b w:val="0"/>
          <w:bCs w:val="0"/>
          <w:sz w:val="20"/>
        </w:rPr>
        <w:t xml:space="preserve"> </w:t>
      </w:r>
      <w:r w:rsidRPr="00B62FC3">
        <w:rPr>
          <w:rFonts w:ascii="Arial" w:hAnsi="Arial" w:cs="Arial"/>
          <w:b w:val="0"/>
          <w:bCs w:val="0"/>
          <w:sz w:val="20"/>
        </w:rPr>
        <w:t>in</w:t>
      </w:r>
      <w:bookmarkStart w:id="348" w:name="_DV_M232"/>
      <w:bookmarkEnd w:id="347"/>
      <w:bookmarkEnd w:id="348"/>
      <w:r w:rsidRPr="00B62FC3">
        <w:rPr>
          <w:rFonts w:ascii="Arial" w:hAnsi="Arial" w:cs="Arial"/>
          <w:b w:val="0"/>
          <w:bCs w:val="0"/>
          <w:sz w:val="20"/>
        </w:rPr>
        <w:t xml:space="preserve"> riferimento alla normativa vigente in materia di illecito amministrativo della persona giuridica dipendente da reato commesso da amministratori, dipendenti e/o collaboratori disponibile sui </w:t>
      </w:r>
      <w:r w:rsidR="002706A7" w:rsidRPr="00B62FC3">
        <w:rPr>
          <w:rFonts w:ascii="Arial" w:hAnsi="Arial" w:cs="Arial"/>
          <w:b w:val="0"/>
          <w:bCs w:val="0"/>
          <w:sz w:val="20"/>
        </w:rPr>
        <w:t>siti internet www.snamretegas.it</w:t>
      </w:r>
      <w:r w:rsidRPr="00B62FC3">
        <w:rPr>
          <w:rFonts w:ascii="Arial" w:hAnsi="Arial" w:cs="Arial"/>
          <w:b w:val="0"/>
          <w:bCs w:val="0"/>
          <w:sz w:val="20"/>
        </w:rPr>
        <w:t xml:space="preserve"> e www.</w:t>
      </w:r>
      <w:r w:rsidR="004011FB" w:rsidRPr="00B62FC3">
        <w:rPr>
          <w:rFonts w:ascii="Arial" w:hAnsi="Arial" w:cs="Arial"/>
          <w:b w:val="0"/>
          <w:bCs w:val="0"/>
          <w:sz w:val="20"/>
        </w:rPr>
        <w:t xml:space="preserve"> </w:t>
      </w:r>
      <w:bookmarkStart w:id="349" w:name="_DV_C282"/>
      <w:r w:rsidR="005E017D" w:rsidRPr="00B62FC3">
        <w:rPr>
          <w:rFonts w:ascii="Arial" w:hAnsi="Arial" w:cs="Arial"/>
          <w:b w:val="0"/>
          <w:bCs w:val="0"/>
          <w:sz w:val="20"/>
        </w:rPr>
        <w:t>adriaticlng</w:t>
      </w:r>
      <w:bookmarkStart w:id="350" w:name="_DV_M233"/>
      <w:bookmarkEnd w:id="349"/>
      <w:bookmarkEnd w:id="350"/>
      <w:r w:rsidRPr="00B62FC3">
        <w:rPr>
          <w:rFonts w:ascii="Arial" w:hAnsi="Arial" w:cs="Arial"/>
          <w:b w:val="0"/>
          <w:bCs w:val="0"/>
          <w:sz w:val="20"/>
        </w:rPr>
        <w:t>.</w:t>
      </w:r>
      <w:r w:rsidR="005E017D" w:rsidRPr="00B62FC3">
        <w:rPr>
          <w:rFonts w:ascii="Arial" w:hAnsi="Arial" w:cs="Arial"/>
          <w:b w:val="0"/>
          <w:bCs w:val="0"/>
          <w:sz w:val="20"/>
        </w:rPr>
        <w:t>it</w:t>
      </w:r>
      <w:r w:rsidRPr="00B62FC3">
        <w:rPr>
          <w:rFonts w:ascii="Arial" w:hAnsi="Arial" w:cs="Arial"/>
          <w:b w:val="0"/>
          <w:bCs w:val="0"/>
          <w:sz w:val="20"/>
        </w:rPr>
        <w:t xml:space="preserve"> (di</w:t>
      </w:r>
      <w:r w:rsidRPr="00B62FC3">
        <w:rPr>
          <w:rFonts w:ascii="Arial" w:eastAsia="Batang" w:hAnsi="Arial" w:cs="Arial"/>
          <w:b w:val="0"/>
          <w:bCs w:val="0"/>
          <w:sz w:val="20"/>
        </w:rPr>
        <w:t xml:space="preserve"> seguito “Normativa”).</w:t>
      </w:r>
    </w:p>
    <w:p w:rsidR="00E54F04" w:rsidRPr="00B62FC3" w:rsidRDefault="00E54F04">
      <w:pPr>
        <w:jc w:val="both"/>
        <w:rPr>
          <w:rFonts w:ascii="Arial" w:eastAsia="Batang" w:hAnsi="Arial" w:cs="Arial"/>
          <w:b w:val="0"/>
          <w:bCs w:val="0"/>
          <w:sz w:val="20"/>
        </w:rPr>
      </w:pPr>
      <w:bookmarkStart w:id="351" w:name="_DV_M234"/>
      <w:bookmarkEnd w:id="351"/>
      <w:r w:rsidRPr="00B62FC3">
        <w:rPr>
          <w:rFonts w:ascii="Arial" w:eastAsia="Batang" w:hAnsi="Arial" w:cs="Arial"/>
          <w:b w:val="0"/>
          <w:bCs w:val="0"/>
          <w:sz w:val="20"/>
        </w:rPr>
        <w:t xml:space="preserve">Con riferimento all’esecuzione delle attività oggetto del presente Contratto, il Fornitore dichiara e garantisce di aver impartito e attuato disposizioni ai propri amministratori, dipendenti e/o collaboratori finalizzate a prevenire la commissione, anche tentata, dei comportamenti sanzionati dalla Normativa e si obbliga nei confronti di </w:t>
      </w:r>
      <w:r w:rsidRPr="00B62FC3">
        <w:rPr>
          <w:rFonts w:ascii="Arial" w:eastAsia="Batang" w:hAnsi="Arial" w:cs="Arial"/>
          <w:b w:val="0"/>
          <w:bCs w:val="0"/>
          <w:color w:val="000000"/>
          <w:sz w:val="20"/>
        </w:rPr>
        <w:t xml:space="preserve">SRG e </w:t>
      </w:r>
      <w:bookmarkStart w:id="352" w:name="_DV_C284"/>
      <w:r w:rsidR="00B61644" w:rsidRPr="00B62FC3">
        <w:rPr>
          <w:rFonts w:ascii="Arial" w:eastAsia="Batang" w:hAnsi="Arial" w:cs="Arial"/>
          <w:b w:val="0"/>
          <w:bCs w:val="0"/>
          <w:color w:val="000000"/>
          <w:sz w:val="20"/>
        </w:rPr>
        <w:t>ALNG</w:t>
      </w:r>
      <w:r w:rsidR="00F536E1" w:rsidRPr="00B62FC3">
        <w:rPr>
          <w:rFonts w:ascii="Arial" w:eastAsia="Batang" w:hAnsi="Arial" w:cs="Arial"/>
          <w:b w:val="0"/>
          <w:bCs w:val="0"/>
          <w:color w:val="000000"/>
          <w:sz w:val="20"/>
        </w:rPr>
        <w:t xml:space="preserve"> </w:t>
      </w:r>
      <w:r w:rsidRPr="00B62FC3">
        <w:rPr>
          <w:rFonts w:ascii="Arial" w:eastAsia="Batang" w:hAnsi="Arial" w:cs="Arial"/>
          <w:b w:val="0"/>
          <w:bCs w:val="0"/>
          <w:color w:val="000000"/>
          <w:sz w:val="20"/>
        </w:rPr>
        <w:t>a</w:t>
      </w:r>
      <w:bookmarkStart w:id="353" w:name="_DV_M235"/>
      <w:bookmarkEnd w:id="352"/>
      <w:bookmarkEnd w:id="353"/>
      <w:r w:rsidRPr="00B62FC3">
        <w:rPr>
          <w:rFonts w:ascii="Arial" w:eastAsia="Batang" w:hAnsi="Arial" w:cs="Arial"/>
          <w:b w:val="0"/>
          <w:bCs w:val="0"/>
          <w:sz w:val="20"/>
        </w:rPr>
        <w:t xml:space="preserve"> mantenere tali disposizioni tutte efficacemente  attuate per l’intera durata del presente Contratto. In particolare e in coerenza con tali normative, il Fornitore si impegna ad astenersi (e a far sì che i propri amministratori, dipendenti e/o collaboratori si astengano) dall’offrire, promettere, elargire, pagare o accettare, direttamente o indirettamente, qualunque richiesta di omaggi da un Pubblico Ufficiale o da un qualunque soggetto privato, o dall’autorizzare chiunque a elargire o a pagare, direttamente o indirettamente, alcuna somma di danaro, utilità, beneficio, vantaggio di sorta o alcunché di valore a favore di un Pubblico Ufficiale o di un qualunque soggetto privato. Ai fini del presente Contratto, per Pubblico Ufficiale si intende: </w:t>
      </w:r>
    </w:p>
    <w:p w:rsidR="00E54F04" w:rsidRPr="00B62FC3" w:rsidRDefault="00E54F04" w:rsidP="00906E24">
      <w:pPr>
        <w:numPr>
          <w:ilvl w:val="0"/>
          <w:numId w:val="6"/>
        </w:numPr>
        <w:tabs>
          <w:tab w:val="clear" w:pos="720"/>
          <w:tab w:val="num" w:pos="426"/>
        </w:tabs>
        <w:ind w:left="426"/>
        <w:jc w:val="both"/>
        <w:rPr>
          <w:rFonts w:ascii="Arial" w:eastAsia="Batang" w:hAnsi="Arial" w:cs="Arial"/>
          <w:b w:val="0"/>
          <w:bCs w:val="0"/>
          <w:sz w:val="20"/>
        </w:rPr>
      </w:pPr>
      <w:bookmarkStart w:id="354" w:name="_DV_M236"/>
      <w:bookmarkEnd w:id="354"/>
      <w:r w:rsidRPr="00B62FC3">
        <w:rPr>
          <w:rFonts w:ascii="Arial" w:eastAsia="Batang" w:hAnsi="Arial" w:cs="Arial"/>
          <w:b w:val="0"/>
          <w:bCs w:val="0"/>
          <w:sz w:val="20"/>
        </w:rPr>
        <w:t>chiunque ricopra una carica pubblica funzione legislativa, giudiziaria o amministrativa;</w:t>
      </w:r>
    </w:p>
    <w:p w:rsidR="00E54F04" w:rsidRPr="00B62FC3" w:rsidRDefault="00E54F04" w:rsidP="00906E24">
      <w:pPr>
        <w:numPr>
          <w:ilvl w:val="0"/>
          <w:numId w:val="6"/>
        </w:numPr>
        <w:tabs>
          <w:tab w:val="clear" w:pos="720"/>
          <w:tab w:val="num" w:pos="426"/>
        </w:tabs>
        <w:ind w:left="426"/>
        <w:jc w:val="both"/>
        <w:rPr>
          <w:rFonts w:ascii="Arial" w:eastAsia="Batang" w:hAnsi="Arial" w:cs="Arial"/>
          <w:b w:val="0"/>
          <w:bCs w:val="0"/>
          <w:sz w:val="20"/>
        </w:rPr>
      </w:pPr>
      <w:bookmarkStart w:id="355" w:name="_DV_M237"/>
      <w:bookmarkEnd w:id="355"/>
      <w:r w:rsidRPr="00B62FC3">
        <w:rPr>
          <w:rFonts w:ascii="Arial" w:eastAsia="Batang" w:hAnsi="Arial" w:cs="Arial"/>
          <w:b w:val="0"/>
          <w:bCs w:val="0"/>
          <w:sz w:val="20"/>
        </w:rPr>
        <w:t xml:space="preserve">chiunque agisca in veste ufficiale in nome, per conto o nell’interesse di (i) una pubblica amministrazione sopranazionale, nazionale, regionale o locale, (ii) un’agenzia, un </w:t>
      </w:r>
      <w:r w:rsidRPr="00B62FC3">
        <w:rPr>
          <w:rFonts w:ascii="Arial" w:eastAsia="Batang" w:hAnsi="Arial" w:cs="Arial"/>
          <w:b w:val="0"/>
          <w:bCs w:val="0"/>
          <w:sz w:val="20"/>
        </w:rPr>
        <w:lastRenderedPageBreak/>
        <w:t>dipartimento, un ufficio o un organo di una pubblica amministrazione, sopranazionale, nazionale, regionale o locale, (iii) un’impresa di proprietà, controllata o partecipata da una pubblica amministrazione, (iv) un’organizzazione pubblica internazionale, e o (v) un partito politico, un membro di un partito politico o un candidato a una carica politica;</w:t>
      </w:r>
    </w:p>
    <w:p w:rsidR="00E54F04" w:rsidRPr="00B62FC3" w:rsidRDefault="00E54F04" w:rsidP="00906E24">
      <w:pPr>
        <w:numPr>
          <w:ilvl w:val="0"/>
          <w:numId w:val="6"/>
        </w:numPr>
        <w:tabs>
          <w:tab w:val="clear" w:pos="720"/>
          <w:tab w:val="num" w:pos="426"/>
        </w:tabs>
        <w:ind w:left="426"/>
        <w:jc w:val="both"/>
        <w:rPr>
          <w:rFonts w:ascii="Arial" w:eastAsia="Batang" w:hAnsi="Arial" w:cs="Arial"/>
          <w:b w:val="0"/>
          <w:bCs w:val="0"/>
          <w:sz w:val="20"/>
        </w:rPr>
      </w:pPr>
      <w:bookmarkStart w:id="356" w:name="_DV_M238"/>
      <w:bookmarkEnd w:id="356"/>
      <w:r w:rsidRPr="00B62FC3">
        <w:rPr>
          <w:rFonts w:ascii="Arial" w:eastAsia="Batang" w:hAnsi="Arial" w:cs="Arial"/>
          <w:b w:val="0"/>
          <w:bCs w:val="0"/>
          <w:sz w:val="20"/>
        </w:rPr>
        <w:t>qualunque incaricato di un pubblico servizio;</w:t>
      </w:r>
    </w:p>
    <w:p w:rsidR="00E54F04" w:rsidRPr="00B62FC3" w:rsidRDefault="00E54F04" w:rsidP="00906E24">
      <w:pPr>
        <w:numPr>
          <w:ilvl w:val="0"/>
          <w:numId w:val="6"/>
        </w:numPr>
        <w:tabs>
          <w:tab w:val="clear" w:pos="720"/>
          <w:tab w:val="num" w:pos="426"/>
        </w:tabs>
        <w:ind w:left="426"/>
        <w:jc w:val="both"/>
        <w:rPr>
          <w:rFonts w:ascii="Arial" w:eastAsia="Batang" w:hAnsi="Arial" w:cs="Arial"/>
          <w:b w:val="0"/>
          <w:bCs w:val="0"/>
          <w:sz w:val="20"/>
        </w:rPr>
      </w:pPr>
      <w:bookmarkStart w:id="357" w:name="_DV_M239"/>
      <w:bookmarkEnd w:id="357"/>
      <w:r w:rsidRPr="00B62FC3">
        <w:rPr>
          <w:rFonts w:ascii="Arial" w:eastAsia="Batang" w:hAnsi="Arial" w:cs="Arial"/>
          <w:b w:val="0"/>
          <w:bCs w:val="0"/>
          <w:sz w:val="20"/>
        </w:rPr>
        <w:t>qualunque altro soggetto, persona fisica o ente, su suggerimento, richiesta o disposizione o a vantaggio di alcuno dei soggetti o enti di cui alle lettere da a) a c) sopra indicate.</w:t>
      </w:r>
    </w:p>
    <w:p w:rsidR="004652D7" w:rsidRPr="00B62FC3" w:rsidRDefault="004652D7">
      <w:pPr>
        <w:jc w:val="both"/>
        <w:rPr>
          <w:rFonts w:ascii="Arial" w:eastAsia="Batang" w:hAnsi="Arial" w:cs="Arial"/>
          <w:b w:val="0"/>
          <w:bCs w:val="0"/>
          <w:sz w:val="20"/>
        </w:rPr>
      </w:pPr>
    </w:p>
    <w:p w:rsidR="00E54F04" w:rsidRPr="00B62FC3" w:rsidRDefault="00E54F04">
      <w:pPr>
        <w:jc w:val="both"/>
        <w:rPr>
          <w:rFonts w:ascii="Arial" w:eastAsia="Batang" w:hAnsi="Arial" w:cs="Arial"/>
          <w:b w:val="0"/>
          <w:bCs w:val="0"/>
          <w:sz w:val="20"/>
        </w:rPr>
      </w:pPr>
      <w:bookmarkStart w:id="358" w:name="_DV_M240"/>
      <w:bookmarkEnd w:id="358"/>
      <w:r w:rsidRPr="00B62FC3">
        <w:rPr>
          <w:rFonts w:ascii="Arial" w:eastAsia="Batang" w:hAnsi="Arial" w:cs="Arial"/>
          <w:b w:val="0"/>
          <w:bCs w:val="0"/>
          <w:sz w:val="20"/>
        </w:rPr>
        <w:t xml:space="preserve">Con riferimento all’esecuzione delle attività oggetto del presente Contratto, il Fornitore si obbliga nei confronti di </w:t>
      </w:r>
      <w:r w:rsidR="004C7FC5" w:rsidRPr="00B62FC3">
        <w:rPr>
          <w:rFonts w:ascii="Arial" w:eastAsia="Batang" w:hAnsi="Arial" w:cs="Arial"/>
          <w:b w:val="0"/>
          <w:bCs w:val="0"/>
          <w:sz w:val="20"/>
        </w:rPr>
        <w:t>SRG</w:t>
      </w:r>
      <w:r w:rsidRPr="00B62FC3">
        <w:rPr>
          <w:rFonts w:ascii="Arial" w:eastAsia="Batang" w:hAnsi="Arial" w:cs="Arial"/>
          <w:b w:val="0"/>
          <w:bCs w:val="0"/>
          <w:sz w:val="20"/>
        </w:rPr>
        <w:t xml:space="preserve"> e </w:t>
      </w:r>
      <w:bookmarkStart w:id="359" w:name="_DV_C286"/>
      <w:r w:rsidR="00B61644" w:rsidRPr="00B62FC3">
        <w:rPr>
          <w:rFonts w:ascii="Arial" w:eastAsia="Batang" w:hAnsi="Arial" w:cs="Arial"/>
          <w:b w:val="0"/>
          <w:bCs w:val="0"/>
          <w:sz w:val="20"/>
        </w:rPr>
        <w:t>ALNG</w:t>
      </w:r>
      <w:r w:rsidRPr="00B62FC3">
        <w:rPr>
          <w:rFonts w:ascii="Arial" w:eastAsia="Batang" w:hAnsi="Arial" w:cs="Arial"/>
          <w:b w:val="0"/>
          <w:bCs w:val="0"/>
          <w:sz w:val="20"/>
        </w:rPr>
        <w:t xml:space="preserve"> </w:t>
      </w:r>
      <w:bookmarkStart w:id="360" w:name="_DV_M241"/>
      <w:bookmarkEnd w:id="359"/>
      <w:bookmarkEnd w:id="360"/>
      <w:r w:rsidRPr="00B62FC3">
        <w:rPr>
          <w:rFonts w:ascii="Arial" w:eastAsia="Batang" w:hAnsi="Arial" w:cs="Arial"/>
          <w:b w:val="0"/>
          <w:bCs w:val="0"/>
          <w:sz w:val="20"/>
        </w:rPr>
        <w:t xml:space="preserve">per l’intera durata del presente Contratto ad attenersi ai principi del Codice Etico e a rispettare i diritti umani così  come previsto dallo stesso Codice Etico. A tale riguardo, </w:t>
      </w:r>
      <w:r w:rsidR="004C7FC5" w:rsidRPr="00B62FC3">
        <w:rPr>
          <w:rFonts w:ascii="Arial" w:eastAsia="Batang" w:hAnsi="Arial" w:cs="Arial"/>
          <w:b w:val="0"/>
          <w:bCs w:val="0"/>
          <w:sz w:val="20"/>
        </w:rPr>
        <w:t>SRG</w:t>
      </w:r>
      <w:r w:rsidRPr="00B62FC3">
        <w:rPr>
          <w:rFonts w:ascii="Arial" w:eastAsia="Batang" w:hAnsi="Arial" w:cs="Arial"/>
          <w:b w:val="0"/>
          <w:bCs w:val="0"/>
          <w:sz w:val="20"/>
        </w:rPr>
        <w:t xml:space="preserve"> e </w:t>
      </w:r>
      <w:bookmarkStart w:id="361" w:name="_DV_C288"/>
      <w:r w:rsidR="00B61644" w:rsidRPr="00B62FC3">
        <w:rPr>
          <w:rFonts w:ascii="Arial" w:eastAsia="Batang" w:hAnsi="Arial" w:cs="Arial"/>
          <w:b w:val="0"/>
          <w:bCs w:val="0"/>
          <w:sz w:val="20"/>
        </w:rPr>
        <w:t>ALNG</w:t>
      </w:r>
      <w:bookmarkStart w:id="362" w:name="_DV_M242"/>
      <w:bookmarkEnd w:id="361"/>
      <w:bookmarkEnd w:id="362"/>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 xml:space="preserve">operano nel quadro di riferimento della Dichiarazione Universale dei Diritti Umani delle Nazioni Unite, delle Convenzioni fondamentali dell’ILO- International Labour Organization - e delle linee Guida dell’OCSE </w:t>
      </w:r>
      <w:r w:rsidR="004A3A12" w:rsidRPr="00B62FC3">
        <w:rPr>
          <w:rFonts w:ascii="Arial" w:eastAsia="Batang" w:hAnsi="Arial" w:cs="Arial"/>
          <w:b w:val="0"/>
          <w:bCs w:val="0"/>
          <w:sz w:val="20"/>
        </w:rPr>
        <w:t xml:space="preserve">per le Imprese Multinazionali. </w:t>
      </w:r>
      <w:r w:rsidRPr="00B62FC3">
        <w:rPr>
          <w:rFonts w:ascii="Arial" w:eastAsia="Batang" w:hAnsi="Arial" w:cs="Arial"/>
          <w:b w:val="0"/>
          <w:bCs w:val="0"/>
          <w:sz w:val="20"/>
        </w:rPr>
        <w:t xml:space="preserve">Il Codice Etico </w:t>
      </w:r>
      <w:r w:rsidR="004A3A12" w:rsidRPr="00B62FC3">
        <w:rPr>
          <w:rFonts w:ascii="Arial" w:eastAsia="Batang" w:hAnsi="Arial" w:cs="Arial"/>
          <w:b w:val="0"/>
          <w:bCs w:val="0"/>
          <w:sz w:val="20"/>
        </w:rPr>
        <w:t>è</w:t>
      </w:r>
      <w:r w:rsidRPr="00B62FC3">
        <w:rPr>
          <w:rFonts w:ascii="Arial" w:eastAsia="Batang" w:hAnsi="Arial" w:cs="Arial"/>
          <w:b w:val="0"/>
          <w:bCs w:val="0"/>
          <w:sz w:val="20"/>
        </w:rPr>
        <w:t xml:space="preserve"> disponibile sul sito internet www.snamretegas.</w:t>
      </w:r>
      <w:r w:rsidR="002706A7" w:rsidRPr="00B62FC3">
        <w:rPr>
          <w:rFonts w:ascii="Arial" w:eastAsia="Batang" w:hAnsi="Arial" w:cs="Arial"/>
          <w:b w:val="0"/>
          <w:bCs w:val="0"/>
          <w:sz w:val="20"/>
        </w:rPr>
        <w:t>it</w:t>
      </w:r>
      <w:r w:rsidRPr="00B62FC3">
        <w:rPr>
          <w:rFonts w:ascii="Arial" w:eastAsia="Batang" w:hAnsi="Arial" w:cs="Arial"/>
          <w:b w:val="0"/>
          <w:bCs w:val="0"/>
          <w:sz w:val="20"/>
        </w:rPr>
        <w:t xml:space="preserve"> e www.</w:t>
      </w:r>
      <w:bookmarkStart w:id="363" w:name="_DV_C290"/>
      <w:r w:rsidR="005E017D" w:rsidRPr="00B62FC3">
        <w:rPr>
          <w:rFonts w:ascii="Arial" w:eastAsia="Batang" w:hAnsi="Arial" w:cs="Arial"/>
          <w:b w:val="0"/>
          <w:bCs w:val="0"/>
          <w:sz w:val="20"/>
        </w:rPr>
        <w:t>adriaticlng</w:t>
      </w:r>
      <w:bookmarkStart w:id="364" w:name="_DV_M243"/>
      <w:bookmarkEnd w:id="363"/>
      <w:bookmarkEnd w:id="364"/>
      <w:r w:rsidRPr="00B62FC3">
        <w:rPr>
          <w:rFonts w:ascii="Arial" w:eastAsia="Batang" w:hAnsi="Arial" w:cs="Arial"/>
          <w:b w:val="0"/>
          <w:bCs w:val="0"/>
          <w:sz w:val="20"/>
        </w:rPr>
        <w:t>.it</w:t>
      </w:r>
      <w:r w:rsidR="00327365" w:rsidRPr="00B62FC3">
        <w:rPr>
          <w:rFonts w:ascii="Arial" w:eastAsia="Batang" w:hAnsi="Arial" w:cs="Arial"/>
          <w:b w:val="0"/>
          <w:bCs w:val="0"/>
          <w:sz w:val="20"/>
        </w:rPr>
        <w:t>.</w:t>
      </w:r>
    </w:p>
    <w:p w:rsidR="004652D7" w:rsidRPr="00B62FC3" w:rsidRDefault="004652D7">
      <w:pPr>
        <w:jc w:val="both"/>
        <w:rPr>
          <w:rFonts w:ascii="Arial" w:eastAsia="Batang" w:hAnsi="Arial" w:cs="Arial"/>
          <w:b w:val="0"/>
          <w:bCs w:val="0"/>
          <w:sz w:val="20"/>
        </w:rPr>
      </w:pPr>
    </w:p>
    <w:p w:rsidR="00E54F04" w:rsidRPr="00B62FC3" w:rsidRDefault="00E54F04">
      <w:pPr>
        <w:jc w:val="both"/>
        <w:rPr>
          <w:rFonts w:ascii="Arial" w:eastAsia="Batang" w:hAnsi="Arial" w:cs="Arial"/>
          <w:b w:val="0"/>
          <w:bCs w:val="0"/>
          <w:sz w:val="20"/>
        </w:rPr>
      </w:pPr>
      <w:bookmarkStart w:id="365" w:name="_DV_M244"/>
      <w:bookmarkEnd w:id="365"/>
      <w:r w:rsidRPr="00B62FC3">
        <w:rPr>
          <w:rFonts w:ascii="Arial" w:eastAsia="Batang" w:hAnsi="Arial" w:cs="Arial"/>
          <w:b w:val="0"/>
          <w:bCs w:val="0"/>
          <w:sz w:val="20"/>
        </w:rPr>
        <w:t>In particolare si impegna ad astenersi da:</w:t>
      </w:r>
    </w:p>
    <w:p w:rsidR="00E54F04" w:rsidRPr="00B62FC3" w:rsidRDefault="00E54F04" w:rsidP="00906E24">
      <w:pPr>
        <w:numPr>
          <w:ilvl w:val="0"/>
          <w:numId w:val="7"/>
        </w:numPr>
        <w:tabs>
          <w:tab w:val="clear" w:pos="720"/>
          <w:tab w:val="num" w:pos="426"/>
        </w:tabs>
        <w:ind w:left="426" w:hanging="437"/>
        <w:jc w:val="both"/>
        <w:rPr>
          <w:rFonts w:ascii="Arial" w:eastAsia="Batang" w:hAnsi="Arial" w:cs="Arial"/>
          <w:b w:val="0"/>
          <w:bCs w:val="0"/>
          <w:sz w:val="20"/>
        </w:rPr>
      </w:pPr>
      <w:bookmarkStart w:id="366" w:name="_DV_M245"/>
      <w:bookmarkEnd w:id="366"/>
      <w:r w:rsidRPr="00B62FC3">
        <w:rPr>
          <w:rFonts w:ascii="Arial" w:eastAsia="Batang" w:hAnsi="Arial" w:cs="Arial"/>
          <w:b w:val="0"/>
          <w:bCs w:val="0"/>
          <w:sz w:val="20"/>
        </w:rPr>
        <w:t>promettere denaro, offrire provvigioni, emolumenti e altre utilità ad amministratori, sindaci, dipendenti o collaboratori di  S</w:t>
      </w:r>
      <w:r w:rsidR="004C7FC5" w:rsidRPr="00B62FC3">
        <w:rPr>
          <w:rFonts w:ascii="Arial" w:eastAsia="Batang" w:hAnsi="Arial" w:cs="Arial"/>
          <w:b w:val="0"/>
          <w:bCs w:val="0"/>
          <w:sz w:val="20"/>
        </w:rPr>
        <w:t xml:space="preserve">RG </w:t>
      </w:r>
      <w:r w:rsidRPr="00B62FC3">
        <w:rPr>
          <w:rFonts w:ascii="Arial" w:eastAsia="Batang" w:hAnsi="Arial" w:cs="Arial"/>
          <w:b w:val="0"/>
          <w:bCs w:val="0"/>
          <w:sz w:val="20"/>
        </w:rPr>
        <w:t>e</w:t>
      </w:r>
      <w:r w:rsidR="00B76A38" w:rsidRPr="00B62FC3">
        <w:rPr>
          <w:rFonts w:ascii="Arial" w:eastAsia="Batang" w:hAnsi="Arial" w:cs="Arial"/>
          <w:b w:val="0"/>
          <w:bCs w:val="0"/>
          <w:sz w:val="20"/>
        </w:rPr>
        <w:t>/o</w:t>
      </w:r>
      <w:r w:rsidR="0044063E" w:rsidRPr="00B62FC3">
        <w:rPr>
          <w:rFonts w:ascii="Arial" w:eastAsia="Batang" w:hAnsi="Arial" w:cs="Arial"/>
          <w:b w:val="0"/>
          <w:bCs w:val="0"/>
          <w:sz w:val="20"/>
        </w:rPr>
        <w:t xml:space="preserve"> </w:t>
      </w:r>
      <w:bookmarkStart w:id="367" w:name="_DV_C292"/>
      <w:r w:rsidR="0044063E" w:rsidRPr="00B62FC3">
        <w:rPr>
          <w:rFonts w:ascii="Arial" w:eastAsia="Batang" w:hAnsi="Arial" w:cs="Arial"/>
          <w:b w:val="0"/>
          <w:bCs w:val="0"/>
          <w:sz w:val="20"/>
        </w:rPr>
        <w:t>ALNG</w:t>
      </w:r>
      <w:bookmarkStart w:id="368" w:name="_DV_M246"/>
      <w:bookmarkEnd w:id="367"/>
      <w:bookmarkEnd w:id="368"/>
      <w:r w:rsidRPr="00B62FC3">
        <w:rPr>
          <w:rFonts w:ascii="Arial" w:eastAsia="Batang" w:hAnsi="Arial" w:cs="Arial"/>
          <w:b w:val="0"/>
          <w:bCs w:val="0"/>
          <w:sz w:val="20"/>
        </w:rPr>
        <w:t>;</w:t>
      </w:r>
    </w:p>
    <w:p w:rsidR="00E54F04" w:rsidRPr="00B62FC3" w:rsidRDefault="00E54F04" w:rsidP="00906E24">
      <w:pPr>
        <w:numPr>
          <w:ilvl w:val="0"/>
          <w:numId w:val="7"/>
        </w:numPr>
        <w:tabs>
          <w:tab w:val="clear" w:pos="720"/>
          <w:tab w:val="num" w:pos="426"/>
        </w:tabs>
        <w:ind w:left="426" w:hanging="437"/>
        <w:jc w:val="both"/>
        <w:rPr>
          <w:rFonts w:ascii="Arial" w:eastAsia="Batang" w:hAnsi="Arial" w:cs="Arial"/>
          <w:b w:val="0"/>
          <w:bCs w:val="0"/>
          <w:sz w:val="20"/>
        </w:rPr>
      </w:pPr>
      <w:bookmarkStart w:id="369" w:name="_DV_M247"/>
      <w:bookmarkEnd w:id="369"/>
      <w:r w:rsidRPr="00B62FC3">
        <w:rPr>
          <w:rFonts w:ascii="Arial" w:eastAsia="Batang" w:hAnsi="Arial" w:cs="Arial"/>
          <w:b w:val="0"/>
          <w:bCs w:val="0"/>
          <w:sz w:val="20"/>
        </w:rPr>
        <w:t xml:space="preserve">concludere accordi commerciali stipulati in proprio da amministratori, dipendenti o collaboratori di </w:t>
      </w:r>
      <w:r w:rsidR="004C7FC5" w:rsidRPr="00B62FC3">
        <w:rPr>
          <w:rFonts w:ascii="Arial" w:eastAsia="Batang" w:hAnsi="Arial" w:cs="Arial"/>
          <w:b w:val="0"/>
          <w:bCs w:val="0"/>
          <w:sz w:val="20"/>
        </w:rPr>
        <w:t>SRG e</w:t>
      </w:r>
      <w:r w:rsidR="00B76A38" w:rsidRPr="00B62FC3">
        <w:rPr>
          <w:rFonts w:ascii="Arial" w:eastAsia="Batang" w:hAnsi="Arial" w:cs="Arial"/>
          <w:b w:val="0"/>
          <w:bCs w:val="0"/>
          <w:sz w:val="20"/>
        </w:rPr>
        <w:t>/o</w:t>
      </w:r>
      <w:r w:rsidR="004C7FC5" w:rsidRPr="00B62FC3">
        <w:rPr>
          <w:rFonts w:ascii="Arial" w:eastAsia="Batang" w:hAnsi="Arial" w:cs="Arial"/>
          <w:b w:val="0"/>
          <w:bCs w:val="0"/>
          <w:sz w:val="20"/>
        </w:rPr>
        <w:t xml:space="preserve"> </w:t>
      </w:r>
      <w:bookmarkStart w:id="370" w:name="_DV_C294"/>
      <w:r w:rsidR="00B61644" w:rsidRPr="00B62FC3">
        <w:rPr>
          <w:rFonts w:ascii="Arial" w:eastAsia="Batang" w:hAnsi="Arial" w:cs="Arial"/>
          <w:b w:val="0"/>
          <w:bCs w:val="0"/>
          <w:sz w:val="20"/>
        </w:rPr>
        <w:t>ALNG</w:t>
      </w:r>
      <w:bookmarkStart w:id="371" w:name="_DV_M248"/>
      <w:bookmarkEnd w:id="370"/>
      <w:bookmarkEnd w:id="371"/>
      <w:r w:rsidR="0044063E" w:rsidRPr="00B62FC3">
        <w:rPr>
          <w:rFonts w:ascii="Arial" w:eastAsia="Batang" w:hAnsi="Arial" w:cs="Arial"/>
          <w:b w:val="0"/>
          <w:bCs w:val="0"/>
          <w:sz w:val="20"/>
        </w:rPr>
        <w:t xml:space="preserve"> </w:t>
      </w:r>
      <w:r w:rsidRPr="00B62FC3">
        <w:rPr>
          <w:rFonts w:ascii="Arial" w:eastAsia="Batang" w:hAnsi="Arial" w:cs="Arial"/>
          <w:b w:val="0"/>
          <w:bCs w:val="0"/>
          <w:sz w:val="20"/>
        </w:rPr>
        <w:t>che possano ledere gli interessi di</w:t>
      </w:r>
      <w:r w:rsidR="004C7FC5" w:rsidRPr="00B62FC3">
        <w:rPr>
          <w:rFonts w:ascii="Arial" w:eastAsia="Batang" w:hAnsi="Arial" w:cs="Arial"/>
          <w:b w:val="0"/>
          <w:bCs w:val="0"/>
          <w:sz w:val="20"/>
        </w:rPr>
        <w:t xml:space="preserve"> SRG</w:t>
      </w:r>
      <w:r w:rsidRPr="00B62FC3">
        <w:rPr>
          <w:rFonts w:ascii="Arial" w:eastAsia="Batang" w:hAnsi="Arial" w:cs="Arial"/>
          <w:b w:val="0"/>
          <w:bCs w:val="0"/>
          <w:sz w:val="20"/>
        </w:rPr>
        <w:t xml:space="preserve"> e </w:t>
      </w:r>
      <w:bookmarkStart w:id="372" w:name="_DV_C296"/>
      <w:r w:rsidR="00B61644" w:rsidRPr="00B62FC3">
        <w:rPr>
          <w:rFonts w:ascii="Arial" w:eastAsia="Batang" w:hAnsi="Arial" w:cs="Arial"/>
          <w:b w:val="0"/>
          <w:bCs w:val="0"/>
          <w:sz w:val="20"/>
        </w:rPr>
        <w:t>ALNG</w:t>
      </w:r>
      <w:bookmarkStart w:id="373" w:name="_DV_M249"/>
      <w:bookmarkEnd w:id="372"/>
      <w:bookmarkEnd w:id="373"/>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stess</w:t>
      </w:r>
      <w:r w:rsidR="004C7FC5" w:rsidRPr="00B62FC3">
        <w:rPr>
          <w:rFonts w:ascii="Arial" w:eastAsia="Batang" w:hAnsi="Arial" w:cs="Arial"/>
          <w:b w:val="0"/>
          <w:bCs w:val="0"/>
          <w:sz w:val="20"/>
        </w:rPr>
        <w:t>e</w:t>
      </w:r>
      <w:r w:rsidRPr="00B62FC3">
        <w:rPr>
          <w:rFonts w:ascii="Arial" w:eastAsia="Batang" w:hAnsi="Arial" w:cs="Arial"/>
          <w:b w:val="0"/>
          <w:bCs w:val="0"/>
          <w:sz w:val="20"/>
        </w:rPr>
        <w:t>;</w:t>
      </w:r>
    </w:p>
    <w:p w:rsidR="00E54F04" w:rsidRPr="00B62FC3" w:rsidRDefault="00E54F04" w:rsidP="00906E24">
      <w:pPr>
        <w:numPr>
          <w:ilvl w:val="0"/>
          <w:numId w:val="7"/>
        </w:numPr>
        <w:tabs>
          <w:tab w:val="clear" w:pos="720"/>
          <w:tab w:val="num" w:pos="426"/>
        </w:tabs>
        <w:ind w:left="426" w:hanging="437"/>
        <w:jc w:val="both"/>
        <w:rPr>
          <w:rFonts w:ascii="Arial" w:eastAsia="Batang" w:hAnsi="Arial" w:cs="Arial"/>
          <w:b w:val="0"/>
          <w:bCs w:val="0"/>
          <w:sz w:val="20"/>
        </w:rPr>
      </w:pPr>
      <w:bookmarkStart w:id="374" w:name="_DV_M250"/>
      <w:bookmarkEnd w:id="374"/>
      <w:r w:rsidRPr="00B62FC3">
        <w:rPr>
          <w:rFonts w:ascii="Arial" w:eastAsia="Batang" w:hAnsi="Arial" w:cs="Arial"/>
          <w:b w:val="0"/>
          <w:bCs w:val="0"/>
          <w:sz w:val="20"/>
        </w:rPr>
        <w:t>intraprendere attività commerciali o sottoscrivere accordi con terzi violazione dei principi del Codice Etico suscettibili di arrecare pregiudizio all’esecuzione del presente Contratto;</w:t>
      </w:r>
    </w:p>
    <w:p w:rsidR="00E54F04" w:rsidRPr="00B62FC3" w:rsidRDefault="00E54F04" w:rsidP="00906E24">
      <w:pPr>
        <w:numPr>
          <w:ilvl w:val="0"/>
          <w:numId w:val="7"/>
        </w:numPr>
        <w:tabs>
          <w:tab w:val="clear" w:pos="720"/>
          <w:tab w:val="num" w:pos="426"/>
        </w:tabs>
        <w:ind w:left="426" w:hanging="437"/>
        <w:jc w:val="both"/>
        <w:rPr>
          <w:rFonts w:ascii="Arial" w:eastAsia="Batang" w:hAnsi="Arial" w:cs="Arial"/>
          <w:b w:val="0"/>
          <w:bCs w:val="0"/>
          <w:sz w:val="20"/>
        </w:rPr>
      </w:pPr>
      <w:bookmarkStart w:id="375" w:name="_DV_M251"/>
      <w:bookmarkEnd w:id="375"/>
      <w:r w:rsidRPr="00B62FC3">
        <w:rPr>
          <w:rFonts w:ascii="Arial" w:eastAsia="Batang" w:hAnsi="Arial" w:cs="Arial"/>
          <w:b w:val="0"/>
          <w:bCs w:val="0"/>
          <w:sz w:val="20"/>
        </w:rPr>
        <w:t xml:space="preserve">procurare ad amministratori, sindaci, dipendenti o collaboratori di </w:t>
      </w:r>
      <w:r w:rsidR="004C7FC5" w:rsidRPr="00B62FC3">
        <w:rPr>
          <w:rFonts w:ascii="Arial" w:eastAsia="Batang" w:hAnsi="Arial" w:cs="Arial"/>
          <w:b w:val="0"/>
          <w:bCs w:val="0"/>
          <w:sz w:val="20"/>
        </w:rPr>
        <w:t>SRG</w:t>
      </w:r>
      <w:r w:rsidRPr="00B62FC3">
        <w:rPr>
          <w:rFonts w:ascii="Arial" w:eastAsia="Batang" w:hAnsi="Arial" w:cs="Arial"/>
          <w:b w:val="0"/>
          <w:bCs w:val="0"/>
          <w:sz w:val="20"/>
        </w:rPr>
        <w:t xml:space="preserve"> e</w:t>
      </w:r>
      <w:r w:rsidR="00B76A38" w:rsidRPr="00B62FC3">
        <w:rPr>
          <w:rFonts w:ascii="Arial" w:eastAsia="Batang" w:hAnsi="Arial" w:cs="Arial"/>
          <w:b w:val="0"/>
          <w:bCs w:val="0"/>
          <w:sz w:val="20"/>
        </w:rPr>
        <w:t>/o</w:t>
      </w:r>
      <w:r w:rsidRPr="00B62FC3">
        <w:rPr>
          <w:rFonts w:ascii="Arial" w:eastAsia="Batang" w:hAnsi="Arial" w:cs="Arial"/>
          <w:b w:val="0"/>
          <w:bCs w:val="0"/>
          <w:sz w:val="20"/>
        </w:rPr>
        <w:t xml:space="preserve"> </w:t>
      </w:r>
      <w:bookmarkStart w:id="376" w:name="_DV_C298"/>
      <w:r w:rsidR="00B61644" w:rsidRPr="00B62FC3">
        <w:rPr>
          <w:rFonts w:ascii="Arial" w:eastAsia="Batang" w:hAnsi="Arial" w:cs="Arial"/>
          <w:b w:val="0"/>
          <w:bCs w:val="0"/>
          <w:sz w:val="20"/>
        </w:rPr>
        <w:t>ALNG</w:t>
      </w:r>
      <w:r w:rsidRPr="00B62FC3">
        <w:rPr>
          <w:rFonts w:ascii="Arial" w:hAnsi="Arial" w:cs="Arial"/>
          <w:sz w:val="20"/>
        </w:rPr>
        <w:t xml:space="preserve"> </w:t>
      </w:r>
      <w:bookmarkStart w:id="377" w:name="_DV_M252"/>
      <w:bookmarkEnd w:id="376"/>
      <w:bookmarkEnd w:id="377"/>
      <w:r w:rsidRPr="00B62FC3">
        <w:rPr>
          <w:rFonts w:ascii="Arial" w:eastAsia="Batang" w:hAnsi="Arial" w:cs="Arial"/>
          <w:b w:val="0"/>
          <w:bCs w:val="0"/>
          <w:sz w:val="20"/>
        </w:rPr>
        <w:t>vantaggi non patrimoniali o qualsiasi altra utilità,</w:t>
      </w:r>
      <w:r w:rsidR="00C917C2" w:rsidRPr="00B62FC3">
        <w:rPr>
          <w:rFonts w:ascii="Arial" w:eastAsia="Batang" w:hAnsi="Arial" w:cs="Arial"/>
          <w:b w:val="0"/>
          <w:bCs w:val="0"/>
          <w:sz w:val="20"/>
        </w:rPr>
        <w:t xml:space="preserve"> </w:t>
      </w:r>
      <w:r w:rsidRPr="00B62FC3">
        <w:rPr>
          <w:rFonts w:ascii="Arial" w:eastAsia="Batang" w:hAnsi="Arial" w:cs="Arial"/>
          <w:b w:val="0"/>
          <w:bCs w:val="0"/>
          <w:sz w:val="20"/>
        </w:rPr>
        <w:t>anche sotto forma di regali, messa a disposizione di mezzi di trasporto, offerte di ospitalità, non contenuti entro i limiti di quanto normalmente ammesso dai comuni canoni di etica di business.</w:t>
      </w:r>
    </w:p>
    <w:p w:rsidR="004652D7" w:rsidRPr="00B62FC3" w:rsidRDefault="004652D7">
      <w:pPr>
        <w:jc w:val="both"/>
        <w:rPr>
          <w:rFonts w:ascii="Arial" w:eastAsia="Batang" w:hAnsi="Arial" w:cs="Arial"/>
          <w:b w:val="0"/>
          <w:bCs w:val="0"/>
          <w:sz w:val="20"/>
        </w:rPr>
      </w:pPr>
    </w:p>
    <w:p w:rsidR="00E54F04" w:rsidRPr="00B62FC3" w:rsidRDefault="00E54F04">
      <w:pPr>
        <w:jc w:val="both"/>
        <w:rPr>
          <w:rFonts w:ascii="Arial" w:eastAsia="Batang" w:hAnsi="Arial" w:cs="Arial"/>
          <w:b w:val="0"/>
          <w:bCs w:val="0"/>
          <w:sz w:val="20"/>
        </w:rPr>
      </w:pPr>
      <w:bookmarkStart w:id="378" w:name="_DV_M253"/>
      <w:bookmarkEnd w:id="378"/>
      <w:r w:rsidRPr="00B62FC3">
        <w:rPr>
          <w:rFonts w:ascii="Arial" w:eastAsia="Batang" w:hAnsi="Arial" w:cs="Arial"/>
          <w:b w:val="0"/>
          <w:bCs w:val="0"/>
          <w:sz w:val="20"/>
        </w:rPr>
        <w:t>Le parti concordano che l’inosservanza, delle dichiarazioni, garanzie e obbligazioni sopra indicate, che possa ragionevolmente determinare conseguenze negative per Snam Rete Gas e</w:t>
      </w:r>
      <w:r w:rsidR="00C6523E" w:rsidRPr="00B62FC3">
        <w:rPr>
          <w:rFonts w:ascii="Arial" w:eastAsia="Batang" w:hAnsi="Arial" w:cs="Arial"/>
          <w:b w:val="0"/>
          <w:bCs w:val="0"/>
          <w:sz w:val="20"/>
        </w:rPr>
        <w:t>/o</w:t>
      </w:r>
      <w:r w:rsidR="005E017D" w:rsidRPr="00B62FC3">
        <w:rPr>
          <w:rFonts w:ascii="Arial" w:eastAsia="Batang" w:hAnsi="Arial" w:cs="Arial"/>
          <w:b w:val="0"/>
          <w:bCs w:val="0"/>
          <w:sz w:val="20"/>
        </w:rPr>
        <w:t xml:space="preserve"> </w:t>
      </w:r>
      <w:r w:rsidR="004011FB" w:rsidRPr="00B62FC3">
        <w:rPr>
          <w:rFonts w:ascii="Arial" w:eastAsia="Batang" w:hAnsi="Arial" w:cs="Arial"/>
          <w:b w:val="0"/>
          <w:bCs w:val="0"/>
          <w:sz w:val="20"/>
        </w:rPr>
        <w:t xml:space="preserve"> </w:t>
      </w:r>
      <w:bookmarkStart w:id="379" w:name="_DV_C300"/>
      <w:r w:rsidR="005E017D" w:rsidRPr="00B62FC3">
        <w:rPr>
          <w:rFonts w:ascii="Arial" w:eastAsia="Batang" w:hAnsi="Arial" w:cs="Arial"/>
          <w:b w:val="0"/>
          <w:bCs w:val="0"/>
          <w:sz w:val="20"/>
        </w:rPr>
        <w:t>ALNG</w:t>
      </w:r>
      <w:bookmarkStart w:id="380" w:name="_DV_M254"/>
      <w:bookmarkEnd w:id="379"/>
      <w:bookmarkEnd w:id="380"/>
      <w:r w:rsidRPr="00B62FC3">
        <w:rPr>
          <w:rFonts w:ascii="Arial" w:eastAsia="Batang" w:hAnsi="Arial" w:cs="Arial"/>
          <w:b w:val="0"/>
          <w:bCs w:val="0"/>
          <w:sz w:val="20"/>
        </w:rPr>
        <w:t>, costituirà grave inadempimento al presente Contratto e darà</w:t>
      </w:r>
      <w:r w:rsidR="005E017D" w:rsidRPr="00B62FC3">
        <w:rPr>
          <w:rFonts w:ascii="Arial" w:eastAsia="Batang" w:hAnsi="Arial" w:cs="Arial"/>
          <w:b w:val="0"/>
          <w:bCs w:val="0"/>
          <w:sz w:val="20"/>
        </w:rPr>
        <w:t xml:space="preserve"> </w:t>
      </w:r>
      <w:bookmarkStart w:id="381" w:name="_DV_C302"/>
      <w:r w:rsidR="005E017D" w:rsidRPr="00B62FC3">
        <w:rPr>
          <w:rFonts w:ascii="Arial" w:eastAsia="Batang" w:hAnsi="Arial" w:cs="Arial"/>
          <w:b w:val="0"/>
          <w:bCs w:val="0"/>
          <w:sz w:val="20"/>
        </w:rPr>
        <w:t>diritto</w:t>
      </w:r>
      <w:bookmarkStart w:id="382" w:name="_DV_M255"/>
      <w:bookmarkEnd w:id="381"/>
      <w:bookmarkEnd w:id="382"/>
      <w:r w:rsidRPr="00B62FC3">
        <w:rPr>
          <w:rFonts w:ascii="Arial" w:eastAsia="Batang" w:hAnsi="Arial" w:cs="Arial"/>
          <w:b w:val="0"/>
          <w:bCs w:val="0"/>
          <w:sz w:val="20"/>
        </w:rPr>
        <w:t xml:space="preserve"> a </w:t>
      </w:r>
      <w:bookmarkStart w:id="383" w:name="_DV_M256"/>
      <w:bookmarkEnd w:id="383"/>
      <w:r w:rsidR="004C7FC5" w:rsidRPr="00B62FC3">
        <w:rPr>
          <w:rFonts w:ascii="Arial" w:eastAsia="Batang" w:hAnsi="Arial" w:cs="Arial"/>
          <w:b w:val="0"/>
          <w:bCs w:val="0"/>
          <w:sz w:val="20"/>
        </w:rPr>
        <w:t>SRG</w:t>
      </w:r>
      <w:r w:rsidRPr="00B62FC3">
        <w:rPr>
          <w:rFonts w:ascii="Arial" w:eastAsia="Batang" w:hAnsi="Arial" w:cs="Arial"/>
          <w:b w:val="0"/>
          <w:bCs w:val="0"/>
          <w:sz w:val="20"/>
        </w:rPr>
        <w:t xml:space="preserve"> e</w:t>
      </w:r>
      <w:r w:rsidR="00C6523E" w:rsidRPr="00B62FC3">
        <w:rPr>
          <w:rFonts w:ascii="Arial" w:eastAsia="Batang" w:hAnsi="Arial" w:cs="Arial"/>
          <w:b w:val="0"/>
          <w:bCs w:val="0"/>
          <w:sz w:val="20"/>
        </w:rPr>
        <w:t>/o</w:t>
      </w:r>
      <w:r w:rsidRPr="00B62FC3">
        <w:rPr>
          <w:rFonts w:ascii="Arial" w:eastAsia="Batang" w:hAnsi="Arial" w:cs="Arial"/>
          <w:b w:val="0"/>
          <w:bCs w:val="0"/>
          <w:sz w:val="20"/>
        </w:rPr>
        <w:t xml:space="preserve"> </w:t>
      </w:r>
      <w:r w:rsidR="004011FB" w:rsidRPr="00B62FC3">
        <w:rPr>
          <w:rFonts w:ascii="Arial" w:eastAsia="Batang" w:hAnsi="Arial" w:cs="Arial"/>
          <w:b w:val="0"/>
          <w:bCs w:val="0"/>
          <w:sz w:val="20"/>
        </w:rPr>
        <w:t xml:space="preserve"> </w:t>
      </w:r>
      <w:bookmarkStart w:id="384" w:name="_DV_C304"/>
      <w:r w:rsidR="00B61644" w:rsidRPr="00B62FC3">
        <w:rPr>
          <w:rFonts w:ascii="Arial" w:eastAsia="Batang" w:hAnsi="Arial" w:cs="Arial"/>
          <w:b w:val="0"/>
          <w:bCs w:val="0"/>
          <w:sz w:val="20"/>
        </w:rPr>
        <w:t>ALNG</w:t>
      </w:r>
      <w:bookmarkStart w:id="385" w:name="_DV_M257"/>
      <w:bookmarkEnd w:id="384"/>
      <w:bookmarkEnd w:id="385"/>
      <w:r w:rsidR="00C6523E" w:rsidRPr="00B62FC3">
        <w:rPr>
          <w:rFonts w:ascii="Arial" w:eastAsia="Batang" w:hAnsi="Arial" w:cs="Arial"/>
          <w:b w:val="0"/>
          <w:bCs w:val="0"/>
          <w:sz w:val="20"/>
        </w:rPr>
        <w:t>, ciascuna per la tutela dei propri interessi</w:t>
      </w:r>
      <w:r w:rsidR="00C6523E" w:rsidRPr="00B62FC3">
        <w:rPr>
          <w:rFonts w:ascii="Arial" w:hAnsi="Arial" w:cs="Arial"/>
          <w:sz w:val="20"/>
        </w:rPr>
        <w:t>,</w:t>
      </w:r>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di recedere unilateralmente, anche in corso di esecuzione, oppure di risolvere il Contratto, da esercitarsi mediante lettera raccomandata contenente la sintetica indicazione delle circostanze di fatto o dei procedimenti giudiziari comprovanti l’inosservanza.</w:t>
      </w:r>
    </w:p>
    <w:p w:rsidR="00E54F04" w:rsidRPr="00B62FC3" w:rsidRDefault="00E54F04">
      <w:pPr>
        <w:jc w:val="both"/>
        <w:rPr>
          <w:rFonts w:ascii="Arial" w:eastAsia="Batang" w:hAnsi="Arial" w:cs="Arial"/>
          <w:b w:val="0"/>
          <w:bCs w:val="0"/>
          <w:sz w:val="20"/>
        </w:rPr>
      </w:pPr>
    </w:p>
    <w:p w:rsidR="00E54F04" w:rsidRPr="00B62FC3" w:rsidRDefault="00E54F04">
      <w:pPr>
        <w:jc w:val="both"/>
        <w:rPr>
          <w:rFonts w:ascii="Arial" w:eastAsia="Batang" w:hAnsi="Arial" w:cs="Arial"/>
          <w:b w:val="0"/>
          <w:bCs w:val="0"/>
          <w:sz w:val="20"/>
        </w:rPr>
      </w:pPr>
      <w:bookmarkStart w:id="386" w:name="_DV_M258"/>
      <w:bookmarkEnd w:id="386"/>
      <w:r w:rsidRPr="00B62FC3">
        <w:rPr>
          <w:rFonts w:ascii="Arial" w:eastAsia="Batang" w:hAnsi="Arial" w:cs="Arial"/>
          <w:b w:val="0"/>
          <w:bCs w:val="0"/>
          <w:sz w:val="20"/>
        </w:rPr>
        <w:t xml:space="preserve">Nell’eventualità di notizie da cui possa ragionevolmente desumersi tale inosservanza, in attesa degli accertamenti o esiti di legge </w:t>
      </w:r>
      <w:r w:rsidR="004C7FC5" w:rsidRPr="00B62FC3">
        <w:rPr>
          <w:rFonts w:ascii="Arial" w:eastAsia="Batang" w:hAnsi="Arial" w:cs="Arial"/>
          <w:b w:val="0"/>
          <w:bCs w:val="0"/>
          <w:sz w:val="20"/>
        </w:rPr>
        <w:t>SRG</w:t>
      </w:r>
      <w:r w:rsidRPr="00B62FC3">
        <w:rPr>
          <w:rFonts w:ascii="Arial" w:eastAsia="Batang" w:hAnsi="Arial" w:cs="Arial"/>
          <w:b w:val="0"/>
          <w:bCs w:val="0"/>
          <w:sz w:val="20"/>
        </w:rPr>
        <w:t xml:space="preserve"> e</w:t>
      </w:r>
      <w:r w:rsidR="00C6523E" w:rsidRPr="00B62FC3">
        <w:rPr>
          <w:rFonts w:ascii="Arial" w:eastAsia="Batang" w:hAnsi="Arial" w:cs="Arial"/>
          <w:b w:val="0"/>
          <w:bCs w:val="0"/>
          <w:sz w:val="20"/>
        </w:rPr>
        <w:t>/o</w:t>
      </w:r>
      <w:r w:rsidRPr="00B62FC3">
        <w:rPr>
          <w:rFonts w:ascii="Arial" w:eastAsia="Batang" w:hAnsi="Arial" w:cs="Arial"/>
          <w:b w:val="0"/>
          <w:bCs w:val="0"/>
          <w:sz w:val="20"/>
        </w:rPr>
        <w:t xml:space="preserve"> </w:t>
      </w:r>
      <w:bookmarkStart w:id="387" w:name="_DV_C306"/>
      <w:r w:rsidR="00B61644" w:rsidRPr="00B62FC3">
        <w:rPr>
          <w:rFonts w:ascii="Arial" w:eastAsia="Batang" w:hAnsi="Arial" w:cs="Arial"/>
          <w:b w:val="0"/>
          <w:bCs w:val="0"/>
          <w:sz w:val="20"/>
        </w:rPr>
        <w:t>ALNG</w:t>
      </w:r>
      <w:bookmarkStart w:id="388" w:name="_DV_M259"/>
      <w:bookmarkEnd w:id="387"/>
      <w:bookmarkEnd w:id="388"/>
      <w:r w:rsidR="00C6523E" w:rsidRPr="00B62FC3">
        <w:rPr>
          <w:rFonts w:ascii="Arial" w:eastAsia="Batang" w:hAnsi="Arial" w:cs="Arial"/>
          <w:b w:val="0"/>
          <w:bCs w:val="0"/>
          <w:sz w:val="20"/>
        </w:rPr>
        <w:t>, ciascuna per la tutela dei propri interessi,</w:t>
      </w:r>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 xml:space="preserve">avranno </w:t>
      </w:r>
      <w:bookmarkStart w:id="389" w:name="_DV_C308"/>
      <w:r w:rsidR="005E017D" w:rsidRPr="00B62FC3">
        <w:rPr>
          <w:rFonts w:ascii="Arial" w:eastAsia="Batang" w:hAnsi="Arial" w:cs="Arial"/>
          <w:b w:val="0"/>
          <w:bCs w:val="0"/>
          <w:sz w:val="20"/>
        </w:rPr>
        <w:t>diritto</w:t>
      </w:r>
      <w:bookmarkStart w:id="390" w:name="_DV_M260"/>
      <w:bookmarkEnd w:id="389"/>
      <w:bookmarkEnd w:id="390"/>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 xml:space="preserve">di sospendere l’esecuzione del Contratto, da esercitarsi mediante lettera raccomandata contenente la sintetica indicazione delle notizie. Ove le notizie siano tratte dai mezzi di informazione, l’esercizio della </w:t>
      </w:r>
      <w:bookmarkStart w:id="391" w:name="_DV_C310"/>
      <w:r w:rsidR="005E017D" w:rsidRPr="00B62FC3">
        <w:rPr>
          <w:rFonts w:ascii="Arial" w:eastAsia="Batang" w:hAnsi="Arial" w:cs="Arial"/>
          <w:b w:val="0"/>
          <w:bCs w:val="0"/>
          <w:sz w:val="20"/>
        </w:rPr>
        <w:t>facoltà</w:t>
      </w:r>
      <w:bookmarkStart w:id="392" w:name="_DV_M261"/>
      <w:bookmarkEnd w:id="391"/>
      <w:bookmarkEnd w:id="392"/>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sopra citata sarà consentito quando le notizie trovino riscontro in un atto formale dell’Autorità Giudiziaria e/o siano altrimenti confermate dall’Autorità Giudiziaria.</w:t>
      </w:r>
    </w:p>
    <w:p w:rsidR="00E54F04" w:rsidRPr="00B62FC3" w:rsidRDefault="00E54F04">
      <w:pPr>
        <w:jc w:val="both"/>
        <w:rPr>
          <w:rFonts w:ascii="Arial" w:eastAsia="Batang" w:hAnsi="Arial" w:cs="Arial"/>
          <w:b w:val="0"/>
          <w:bCs w:val="0"/>
          <w:sz w:val="20"/>
        </w:rPr>
      </w:pPr>
    </w:p>
    <w:p w:rsidR="00E54F04" w:rsidRPr="00B62FC3" w:rsidRDefault="00E54F04">
      <w:pPr>
        <w:jc w:val="both"/>
        <w:rPr>
          <w:rFonts w:ascii="Arial" w:eastAsia="Batang" w:hAnsi="Arial" w:cs="Arial"/>
          <w:b w:val="0"/>
          <w:bCs w:val="0"/>
          <w:sz w:val="20"/>
        </w:rPr>
      </w:pPr>
      <w:bookmarkStart w:id="393" w:name="_DV_M262"/>
      <w:bookmarkEnd w:id="393"/>
      <w:r w:rsidRPr="00B62FC3">
        <w:rPr>
          <w:rFonts w:ascii="Arial" w:eastAsia="Batang" w:hAnsi="Arial" w:cs="Arial"/>
          <w:b w:val="0"/>
          <w:bCs w:val="0"/>
          <w:sz w:val="20"/>
        </w:rPr>
        <w:t xml:space="preserve">L’esercizio </w:t>
      </w:r>
      <w:bookmarkStart w:id="394" w:name="_DV_C312"/>
      <w:r w:rsidR="005E017D" w:rsidRPr="00B62FC3">
        <w:rPr>
          <w:rFonts w:ascii="Arial" w:eastAsia="Batang" w:hAnsi="Arial" w:cs="Arial"/>
          <w:b w:val="0"/>
          <w:bCs w:val="0"/>
          <w:sz w:val="20"/>
        </w:rPr>
        <w:t>dei diritti</w:t>
      </w:r>
      <w:bookmarkStart w:id="395" w:name="_DV_M263"/>
      <w:bookmarkEnd w:id="394"/>
      <w:bookmarkEnd w:id="395"/>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 xml:space="preserve">sopra </w:t>
      </w:r>
      <w:bookmarkStart w:id="396" w:name="_DV_C314"/>
      <w:r w:rsidRPr="00B62FC3">
        <w:rPr>
          <w:rFonts w:ascii="Arial" w:eastAsia="Batang" w:hAnsi="Arial" w:cs="Arial"/>
          <w:b w:val="0"/>
          <w:bCs w:val="0"/>
          <w:sz w:val="20"/>
        </w:rPr>
        <w:t>citat</w:t>
      </w:r>
      <w:r w:rsidR="005E017D" w:rsidRPr="00B62FC3">
        <w:rPr>
          <w:rFonts w:ascii="Arial" w:eastAsia="Batang" w:hAnsi="Arial" w:cs="Arial"/>
          <w:b w:val="0"/>
          <w:bCs w:val="0"/>
          <w:sz w:val="20"/>
        </w:rPr>
        <w:t>i</w:t>
      </w:r>
      <w:bookmarkStart w:id="397" w:name="_DV_M264"/>
      <w:bookmarkEnd w:id="396"/>
      <w:bookmarkEnd w:id="397"/>
      <w:r w:rsidRPr="00B62FC3">
        <w:rPr>
          <w:rFonts w:ascii="Arial" w:eastAsia="Batang" w:hAnsi="Arial" w:cs="Arial"/>
          <w:b w:val="0"/>
          <w:bCs w:val="0"/>
          <w:sz w:val="20"/>
        </w:rPr>
        <w:t xml:space="preserve"> avverrà a danno del Fornitore, in ogni caso addebitandole tutte le maggiori spese e costi e l’obbligazione di mallevare </w:t>
      </w:r>
      <w:bookmarkStart w:id="398" w:name="_DV_M265"/>
      <w:bookmarkEnd w:id="398"/>
      <w:r w:rsidR="004C7FC5" w:rsidRPr="00B62FC3">
        <w:rPr>
          <w:rFonts w:ascii="Arial" w:eastAsia="Batang" w:hAnsi="Arial" w:cs="Arial"/>
          <w:b w:val="0"/>
          <w:bCs w:val="0"/>
          <w:sz w:val="20"/>
        </w:rPr>
        <w:t>SRG</w:t>
      </w:r>
      <w:r w:rsidRPr="00B62FC3">
        <w:rPr>
          <w:rFonts w:ascii="Arial" w:eastAsia="Batang" w:hAnsi="Arial" w:cs="Arial"/>
          <w:b w:val="0"/>
          <w:bCs w:val="0"/>
          <w:sz w:val="20"/>
        </w:rPr>
        <w:t xml:space="preserve"> e </w:t>
      </w:r>
      <w:bookmarkStart w:id="399" w:name="_DV_C316"/>
      <w:r w:rsidR="00B61644" w:rsidRPr="00B62FC3">
        <w:rPr>
          <w:rFonts w:ascii="Arial" w:eastAsia="Batang" w:hAnsi="Arial" w:cs="Arial"/>
          <w:b w:val="0"/>
          <w:bCs w:val="0"/>
          <w:sz w:val="20"/>
        </w:rPr>
        <w:t>ALNG</w:t>
      </w:r>
      <w:bookmarkStart w:id="400" w:name="_DV_M266"/>
      <w:bookmarkEnd w:id="399"/>
      <w:bookmarkEnd w:id="400"/>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per qualsivoglia azione di terzi da tale inosservanza derivante o conseguente.</w:t>
      </w:r>
    </w:p>
    <w:p w:rsidR="00D6219B" w:rsidRPr="00B62FC3" w:rsidRDefault="00D6219B">
      <w:pPr>
        <w:ind w:left="142"/>
        <w:jc w:val="center"/>
        <w:rPr>
          <w:rFonts w:ascii="Arial" w:eastAsia="Batang" w:hAnsi="Arial" w:cs="Arial"/>
          <w:bCs w:val="0"/>
          <w:sz w:val="20"/>
        </w:rPr>
      </w:pPr>
    </w:p>
    <w:p w:rsidR="004433A6" w:rsidRPr="00B62FC3" w:rsidRDefault="004433A6">
      <w:pPr>
        <w:ind w:left="142"/>
        <w:jc w:val="center"/>
        <w:rPr>
          <w:rFonts w:ascii="Arial" w:eastAsia="Batang" w:hAnsi="Arial" w:cs="Arial"/>
          <w:bCs w:val="0"/>
          <w:sz w:val="20"/>
        </w:rPr>
      </w:pPr>
    </w:p>
    <w:p w:rsidR="00D2244B" w:rsidRPr="00B62FC3" w:rsidRDefault="00B10CB6">
      <w:pPr>
        <w:ind w:left="142"/>
        <w:jc w:val="center"/>
        <w:rPr>
          <w:rFonts w:ascii="Arial" w:eastAsia="Batang" w:hAnsi="Arial" w:cs="Arial"/>
          <w:bCs w:val="0"/>
          <w:sz w:val="20"/>
        </w:rPr>
      </w:pPr>
      <w:bookmarkStart w:id="401" w:name="_DV_M267"/>
      <w:bookmarkEnd w:id="401"/>
      <w:r w:rsidRPr="00B62FC3">
        <w:rPr>
          <w:rFonts w:ascii="Arial" w:eastAsia="Batang" w:hAnsi="Arial" w:cs="Arial"/>
          <w:bCs w:val="0"/>
          <w:sz w:val="20"/>
        </w:rPr>
        <w:t>15</w:t>
      </w:r>
      <w:r w:rsidR="003B7E72" w:rsidRPr="00B62FC3">
        <w:rPr>
          <w:rFonts w:ascii="Arial" w:eastAsia="Batang" w:hAnsi="Arial" w:cs="Arial"/>
          <w:bCs w:val="0"/>
          <w:sz w:val="20"/>
        </w:rPr>
        <w:t xml:space="preserve">) </w:t>
      </w:r>
      <w:r w:rsidR="007F4D6A" w:rsidRPr="00B62FC3">
        <w:rPr>
          <w:rFonts w:ascii="Arial" w:eastAsia="Batang" w:hAnsi="Arial" w:cs="Arial"/>
          <w:bCs w:val="0"/>
          <w:sz w:val="20"/>
        </w:rPr>
        <w:t xml:space="preserve">LEGGE APPLICABILE E </w:t>
      </w:r>
      <w:r w:rsidR="00D2244B" w:rsidRPr="00B62FC3">
        <w:rPr>
          <w:rFonts w:ascii="Arial" w:eastAsia="Batang" w:hAnsi="Arial" w:cs="Arial"/>
          <w:bCs w:val="0"/>
          <w:sz w:val="20"/>
        </w:rPr>
        <w:t>FORO COMPETENTE</w:t>
      </w:r>
    </w:p>
    <w:p w:rsidR="00D2244B" w:rsidRPr="00B62FC3" w:rsidRDefault="00D2244B">
      <w:pPr>
        <w:jc w:val="both"/>
        <w:rPr>
          <w:rFonts w:ascii="Arial" w:eastAsia="Batang" w:hAnsi="Arial" w:cs="Arial"/>
          <w:b w:val="0"/>
          <w:bCs w:val="0"/>
          <w:sz w:val="20"/>
        </w:rPr>
      </w:pPr>
    </w:p>
    <w:p w:rsidR="00D2244B" w:rsidRPr="00B62FC3" w:rsidRDefault="007F4D6A">
      <w:pPr>
        <w:jc w:val="both"/>
        <w:rPr>
          <w:rFonts w:ascii="Arial" w:eastAsia="Batang" w:hAnsi="Arial" w:cs="Arial"/>
          <w:b w:val="0"/>
          <w:bCs w:val="0"/>
          <w:sz w:val="20"/>
        </w:rPr>
      </w:pPr>
      <w:bookmarkStart w:id="402" w:name="_DV_M268"/>
      <w:bookmarkEnd w:id="402"/>
      <w:r w:rsidRPr="00B62FC3">
        <w:rPr>
          <w:rFonts w:ascii="Arial" w:eastAsia="Batang" w:hAnsi="Arial" w:cs="Arial"/>
          <w:b w:val="0"/>
          <w:bCs w:val="0"/>
          <w:sz w:val="20"/>
        </w:rPr>
        <w:t xml:space="preserve">Il Contratto è regolato e viene interpretato secondo la legge sostanziale italiana, con esclusione espressa </w:t>
      </w:r>
      <w:r w:rsidR="00327365" w:rsidRPr="00B62FC3">
        <w:rPr>
          <w:rFonts w:ascii="Arial" w:eastAsia="Batang" w:hAnsi="Arial" w:cs="Arial"/>
          <w:b w:val="0"/>
          <w:bCs w:val="0"/>
          <w:sz w:val="20"/>
        </w:rPr>
        <w:t>d</w:t>
      </w:r>
      <w:r w:rsidRPr="00B62FC3">
        <w:rPr>
          <w:rFonts w:ascii="Arial" w:eastAsia="Batang" w:hAnsi="Arial" w:cs="Arial"/>
          <w:b w:val="0"/>
          <w:bCs w:val="0"/>
          <w:sz w:val="20"/>
        </w:rPr>
        <w:t>elle norme di diritto internazionale privato, anche convenzionale.</w:t>
      </w:r>
    </w:p>
    <w:p w:rsidR="00D2244B" w:rsidRPr="00B62FC3" w:rsidRDefault="00D2244B">
      <w:pPr>
        <w:jc w:val="both"/>
        <w:rPr>
          <w:rFonts w:ascii="Arial" w:eastAsia="Batang" w:hAnsi="Arial" w:cs="Arial"/>
          <w:b w:val="0"/>
          <w:bCs w:val="0"/>
          <w:sz w:val="20"/>
        </w:rPr>
      </w:pPr>
      <w:bookmarkStart w:id="403" w:name="_DV_M269"/>
      <w:bookmarkEnd w:id="403"/>
      <w:r w:rsidRPr="00B62FC3">
        <w:rPr>
          <w:rFonts w:ascii="Arial" w:eastAsia="Batang" w:hAnsi="Arial" w:cs="Arial"/>
          <w:b w:val="0"/>
          <w:bCs w:val="0"/>
          <w:sz w:val="20"/>
        </w:rPr>
        <w:t>Le Parti convengono che eventuali controversie inerenti la validità, interpretazione ed efficacia del presente Contratto nonché quelle che dovessero derivare dall’inosservanza delle relative prescrizioni o dall’inesatta, parziale o mancata esecuzione delle obbligazioni reciprocamente assunte, saranno devolute alla competenza esclusiva del Foro di Milano</w:t>
      </w:r>
      <w:r w:rsidR="006A63ED" w:rsidRPr="00B62FC3">
        <w:rPr>
          <w:rFonts w:ascii="Arial" w:eastAsia="Batang" w:hAnsi="Arial" w:cs="Arial"/>
          <w:b w:val="0"/>
          <w:bCs w:val="0"/>
          <w:sz w:val="20"/>
        </w:rPr>
        <w:t>, con esclusione espressa di qualunque altro foro eventualmente concorrente</w:t>
      </w:r>
      <w:r w:rsidRPr="00B62FC3">
        <w:rPr>
          <w:rFonts w:ascii="Arial" w:eastAsia="Batang" w:hAnsi="Arial" w:cs="Arial"/>
          <w:b w:val="0"/>
          <w:bCs w:val="0"/>
          <w:sz w:val="20"/>
        </w:rPr>
        <w:t>.</w:t>
      </w:r>
    </w:p>
    <w:p w:rsidR="00671281" w:rsidRPr="00B62FC3" w:rsidRDefault="00671281">
      <w:pPr>
        <w:jc w:val="both"/>
        <w:rPr>
          <w:rFonts w:ascii="Arial" w:eastAsia="Batang" w:hAnsi="Arial" w:cs="Arial"/>
          <w:bCs w:val="0"/>
          <w:sz w:val="20"/>
        </w:rPr>
      </w:pPr>
    </w:p>
    <w:p w:rsidR="004433A6" w:rsidRPr="00B62FC3" w:rsidRDefault="004433A6">
      <w:pPr>
        <w:jc w:val="both"/>
        <w:rPr>
          <w:rFonts w:ascii="Arial" w:eastAsia="Batang" w:hAnsi="Arial" w:cs="Arial"/>
          <w:bCs w:val="0"/>
          <w:sz w:val="20"/>
        </w:rPr>
      </w:pPr>
    </w:p>
    <w:p w:rsidR="00B900BA" w:rsidRPr="00B62FC3" w:rsidRDefault="00B10CB6">
      <w:pPr>
        <w:jc w:val="center"/>
        <w:rPr>
          <w:rFonts w:ascii="Arial" w:eastAsia="Batang" w:hAnsi="Arial" w:cs="Arial"/>
          <w:bCs w:val="0"/>
          <w:sz w:val="20"/>
        </w:rPr>
      </w:pPr>
      <w:bookmarkStart w:id="404" w:name="_DV_M270"/>
      <w:bookmarkEnd w:id="404"/>
      <w:r w:rsidRPr="00B62FC3">
        <w:rPr>
          <w:rFonts w:ascii="Arial" w:eastAsia="Batang" w:hAnsi="Arial" w:cs="Arial"/>
          <w:bCs w:val="0"/>
          <w:sz w:val="20"/>
        </w:rPr>
        <w:t>16</w:t>
      </w:r>
      <w:r w:rsidR="00B900BA" w:rsidRPr="00B62FC3">
        <w:rPr>
          <w:rFonts w:ascii="Arial" w:eastAsia="Batang" w:hAnsi="Arial" w:cs="Arial"/>
          <w:bCs w:val="0"/>
          <w:sz w:val="20"/>
        </w:rPr>
        <w:t>) ANTIRICICLAGGIO</w:t>
      </w:r>
    </w:p>
    <w:p w:rsidR="004A57C8" w:rsidRPr="00B62FC3" w:rsidRDefault="004A57C8">
      <w:pPr>
        <w:jc w:val="center"/>
        <w:rPr>
          <w:rFonts w:ascii="Arial" w:eastAsia="Batang" w:hAnsi="Arial" w:cs="Arial"/>
          <w:bCs w:val="0"/>
          <w:sz w:val="20"/>
        </w:rPr>
      </w:pPr>
    </w:p>
    <w:p w:rsidR="00F85E48" w:rsidRPr="00B62FC3" w:rsidRDefault="00B61644">
      <w:pPr>
        <w:jc w:val="both"/>
        <w:rPr>
          <w:rFonts w:ascii="Arial" w:eastAsia="Batang" w:hAnsi="Arial" w:cs="Arial"/>
          <w:b w:val="0"/>
          <w:bCs w:val="0"/>
          <w:sz w:val="20"/>
        </w:rPr>
      </w:pPr>
      <w:bookmarkStart w:id="405" w:name="_DV_C318"/>
      <w:r w:rsidRPr="00B62FC3">
        <w:rPr>
          <w:rFonts w:ascii="Arial" w:eastAsia="Batang" w:hAnsi="Arial" w:cs="Arial"/>
          <w:b w:val="0"/>
          <w:bCs w:val="0"/>
          <w:sz w:val="20"/>
        </w:rPr>
        <w:lastRenderedPageBreak/>
        <w:t>ALNG</w:t>
      </w:r>
      <w:r w:rsidR="00F85E48" w:rsidRPr="00B62FC3">
        <w:rPr>
          <w:rFonts w:ascii="Arial" w:eastAsia="Batang" w:hAnsi="Arial" w:cs="Arial"/>
          <w:b w:val="0"/>
          <w:bCs w:val="0"/>
          <w:sz w:val="20"/>
        </w:rPr>
        <w:t xml:space="preserve"> </w:t>
      </w:r>
      <w:bookmarkStart w:id="406" w:name="_DV_M271"/>
      <w:bookmarkEnd w:id="405"/>
      <w:bookmarkEnd w:id="406"/>
      <w:r w:rsidR="00F85E48" w:rsidRPr="00B62FC3">
        <w:rPr>
          <w:rFonts w:ascii="Arial" w:eastAsia="Batang" w:hAnsi="Arial" w:cs="Arial"/>
          <w:b w:val="0"/>
          <w:bCs w:val="0"/>
          <w:sz w:val="20"/>
        </w:rPr>
        <w:t xml:space="preserve">e SRG dichiarano di osservare i principi di cui al Decreto Legislativo 21 novembre 2007, n. 231, condividendone il generale obbligo di “collaborazione attiva“ (tramite segnalazione di operazioni sospette, conservazione dei documenti, controllo interno), finalizzata a prevenire e impedire la realizzazione di operazioni di riciclaggio e finanziamento del terrorismo. </w:t>
      </w:r>
    </w:p>
    <w:p w:rsidR="005D1D6A" w:rsidRPr="00B62FC3" w:rsidRDefault="005D1D6A">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07" w:name="_DV_M272"/>
      <w:bookmarkEnd w:id="407"/>
      <w:r w:rsidRPr="00B62FC3">
        <w:rPr>
          <w:rFonts w:ascii="Arial" w:eastAsia="Batang" w:hAnsi="Arial" w:cs="Arial"/>
          <w:b w:val="0"/>
          <w:bCs w:val="0"/>
          <w:sz w:val="20"/>
        </w:rPr>
        <w:t>In accordo con quanto previsto all’art. 648 bis Codice Penale, nonché con il contenuto della disposizione di cui all’art. 2 del Decreto Legislativo n. 231 del 2007, si precisa che per riciclaggio è da intendersi: la conversione, il trasferimento, l’occultamento o la dissimulazione ovvero l’acquisto, la detenzione o l’utilizzazione di beni, effettuati essendo a conoscenza che essi provengono da un’attività criminosa o da una partecipazione ad essa. Per finanziamento del terrorismo vale la definizione di cui al Decreto Legislativo 22 giugno 2007, n. 109.</w:t>
      </w:r>
    </w:p>
    <w:p w:rsidR="005D1D6A" w:rsidRPr="00B62FC3" w:rsidRDefault="005D1D6A">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08" w:name="_DV_M273"/>
      <w:bookmarkEnd w:id="408"/>
      <w:r w:rsidRPr="00B62FC3">
        <w:rPr>
          <w:rFonts w:ascii="Arial" w:eastAsia="Batang" w:hAnsi="Arial" w:cs="Arial"/>
          <w:b w:val="0"/>
          <w:bCs w:val="0"/>
          <w:sz w:val="20"/>
        </w:rPr>
        <w:t xml:space="preserve">Il </w:t>
      </w:r>
      <w:r w:rsidR="004A57C8" w:rsidRPr="00B62FC3">
        <w:rPr>
          <w:rFonts w:ascii="Arial" w:eastAsia="Batang" w:hAnsi="Arial" w:cs="Arial"/>
          <w:b w:val="0"/>
          <w:bCs w:val="0"/>
          <w:sz w:val="20"/>
        </w:rPr>
        <w:t>Fornitore</w:t>
      </w:r>
      <w:r w:rsidRPr="00B62FC3">
        <w:rPr>
          <w:rFonts w:ascii="Arial" w:eastAsia="Batang" w:hAnsi="Arial" w:cs="Arial"/>
          <w:b w:val="0"/>
          <w:bCs w:val="0"/>
          <w:sz w:val="20"/>
        </w:rPr>
        <w:t xml:space="preserve">  dichiara di essere a conoscenza della vigente normativa in materia di prevenzione del fenomeno di riciclaggio e di finanziamento del terrorismo di cui al Decreto Legislativo 21 novembre 2007, 231. </w:t>
      </w:r>
    </w:p>
    <w:p w:rsidR="005D1D6A" w:rsidRPr="00B62FC3" w:rsidRDefault="005D1D6A">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09" w:name="_DV_M274"/>
      <w:bookmarkEnd w:id="409"/>
      <w:r w:rsidRPr="00B62FC3">
        <w:rPr>
          <w:rFonts w:ascii="Arial" w:eastAsia="Batang" w:hAnsi="Arial" w:cs="Arial"/>
          <w:b w:val="0"/>
          <w:bCs w:val="0"/>
          <w:sz w:val="20"/>
        </w:rPr>
        <w:t xml:space="preserve">Il </w:t>
      </w:r>
      <w:r w:rsidR="004A57C8" w:rsidRPr="00B62FC3">
        <w:rPr>
          <w:rFonts w:ascii="Arial" w:eastAsia="Batang" w:hAnsi="Arial" w:cs="Arial"/>
          <w:b w:val="0"/>
          <w:bCs w:val="0"/>
          <w:sz w:val="20"/>
        </w:rPr>
        <w:t>Fornitore</w:t>
      </w:r>
      <w:r w:rsidRPr="00B62FC3">
        <w:rPr>
          <w:rFonts w:ascii="Arial" w:eastAsia="Batang" w:hAnsi="Arial" w:cs="Arial"/>
          <w:b w:val="0"/>
          <w:bCs w:val="0"/>
          <w:sz w:val="20"/>
        </w:rPr>
        <w:t xml:space="preserve"> dichiara sotto la propria esclusiva responsabilità, in adesione a quanto previsto dall’art. 38 D. Lgs. 12 aprile 2006, n. 163, di non aver riportato conda</w:t>
      </w:r>
      <w:bookmarkStart w:id="410" w:name="_DV_C320"/>
      <w:r w:rsidR="006371D4" w:rsidRPr="00B62FC3">
        <w:rPr>
          <w:rFonts w:ascii="Arial" w:eastAsia="Batang" w:hAnsi="Arial" w:cs="Arial"/>
          <w:b w:val="0"/>
          <w:bCs w:val="0"/>
          <w:sz w:val="20"/>
        </w:rPr>
        <w:t xml:space="preserve">nne penali ovvero di non essere </w:t>
      </w:r>
      <w:r w:rsidR="005E017D" w:rsidRPr="00B62FC3">
        <w:rPr>
          <w:rFonts w:ascii="Arial" w:eastAsia="Batang" w:hAnsi="Arial" w:cs="Arial"/>
          <w:b w:val="0"/>
          <w:bCs w:val="0"/>
          <w:sz w:val="20"/>
        </w:rPr>
        <w:t>coinvolto</w:t>
      </w:r>
      <w:bookmarkStart w:id="411" w:name="_DV_M275"/>
      <w:bookmarkEnd w:id="410"/>
      <w:bookmarkEnd w:id="411"/>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in procedimenti penali in materia di riciclaggio o di finanziamento del terrorismo.</w:t>
      </w:r>
    </w:p>
    <w:p w:rsidR="00D6219B" w:rsidRPr="00B62FC3" w:rsidRDefault="00D6219B">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12" w:name="_DV_M276"/>
      <w:bookmarkEnd w:id="412"/>
      <w:r w:rsidRPr="00B62FC3">
        <w:rPr>
          <w:rFonts w:ascii="Arial" w:eastAsia="Batang" w:hAnsi="Arial" w:cs="Arial"/>
          <w:b w:val="0"/>
          <w:bCs w:val="0"/>
          <w:sz w:val="20"/>
        </w:rPr>
        <w:t xml:space="preserve">Le Parti convengono che l’inosservanza di quanto disciplinato dalla presente clausola contrattuale ovvero la mancata comunicazione di eventuali circostanze di fatto che comportino il mutamento delle dichiarazioni rilasciate dal </w:t>
      </w:r>
      <w:r w:rsidR="00B237BD" w:rsidRPr="00B62FC3">
        <w:rPr>
          <w:rFonts w:ascii="Arial" w:eastAsia="Batang" w:hAnsi="Arial" w:cs="Arial"/>
          <w:b w:val="0"/>
          <w:bCs w:val="0"/>
          <w:sz w:val="20"/>
        </w:rPr>
        <w:t>Fornitore</w:t>
      </w:r>
      <w:r w:rsidRPr="00B62FC3">
        <w:rPr>
          <w:rFonts w:ascii="Arial" w:eastAsia="Batang" w:hAnsi="Arial" w:cs="Arial"/>
          <w:b w:val="0"/>
          <w:bCs w:val="0"/>
          <w:sz w:val="20"/>
        </w:rPr>
        <w:t xml:space="preserve"> costituisce inadempimento al presente </w:t>
      </w:r>
      <w:r w:rsidR="007767B1" w:rsidRPr="00B62FC3">
        <w:rPr>
          <w:rFonts w:ascii="Arial" w:eastAsia="Batang" w:hAnsi="Arial" w:cs="Arial"/>
          <w:b w:val="0"/>
          <w:bCs w:val="0"/>
          <w:sz w:val="20"/>
        </w:rPr>
        <w:t>C</w:t>
      </w:r>
      <w:r w:rsidR="00B900BA" w:rsidRPr="00B62FC3">
        <w:rPr>
          <w:rFonts w:ascii="Arial" w:eastAsia="Batang" w:hAnsi="Arial" w:cs="Arial"/>
          <w:b w:val="0"/>
          <w:bCs w:val="0"/>
          <w:sz w:val="20"/>
        </w:rPr>
        <w:t>ontratto</w:t>
      </w:r>
      <w:r w:rsidRPr="00B62FC3">
        <w:rPr>
          <w:rFonts w:ascii="Arial" w:eastAsia="Batang" w:hAnsi="Arial" w:cs="Arial"/>
          <w:b w:val="0"/>
          <w:bCs w:val="0"/>
          <w:sz w:val="20"/>
        </w:rPr>
        <w:t xml:space="preserve">, conseguentemente </w:t>
      </w:r>
      <w:bookmarkStart w:id="413" w:name="_DV_C322"/>
      <w:r w:rsidR="00B61644" w:rsidRPr="00B62FC3">
        <w:rPr>
          <w:rFonts w:ascii="Arial" w:eastAsia="Batang" w:hAnsi="Arial" w:cs="Arial"/>
          <w:b w:val="0"/>
          <w:bCs w:val="0"/>
          <w:sz w:val="20"/>
        </w:rPr>
        <w:t>ALNG</w:t>
      </w:r>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e</w:t>
      </w:r>
      <w:r w:rsidR="00B76A38" w:rsidRPr="00B62FC3">
        <w:rPr>
          <w:rFonts w:ascii="Arial" w:eastAsia="Batang" w:hAnsi="Arial" w:cs="Arial"/>
          <w:b w:val="0"/>
          <w:bCs w:val="0"/>
          <w:sz w:val="20"/>
        </w:rPr>
        <w:t>/</w:t>
      </w:r>
      <w:r w:rsidRPr="00B62FC3">
        <w:rPr>
          <w:rFonts w:ascii="Arial" w:eastAsia="Batang" w:hAnsi="Arial" w:cs="Arial"/>
          <w:b w:val="0"/>
          <w:bCs w:val="0"/>
          <w:sz w:val="20"/>
        </w:rPr>
        <w:t xml:space="preserve"> SRG</w:t>
      </w:r>
      <w:r w:rsidR="00B76A38" w:rsidRPr="00B62FC3">
        <w:rPr>
          <w:rFonts w:ascii="Arial" w:eastAsia="Batang" w:hAnsi="Arial" w:cs="Arial"/>
          <w:b w:val="0"/>
          <w:bCs w:val="0"/>
          <w:sz w:val="20"/>
        </w:rPr>
        <w:t>, ciascuna per la tutela dei propri interessi,</w:t>
      </w:r>
      <w:r w:rsidRPr="00B62FC3">
        <w:rPr>
          <w:rFonts w:ascii="Arial" w:eastAsia="Batang" w:hAnsi="Arial" w:cs="Arial"/>
          <w:b w:val="0"/>
          <w:bCs w:val="0"/>
          <w:sz w:val="20"/>
        </w:rPr>
        <w:t xml:space="preserve"> è riservat</w:t>
      </w:r>
      <w:r w:rsidR="005E017D" w:rsidRPr="00B62FC3">
        <w:rPr>
          <w:rFonts w:ascii="Arial" w:eastAsia="Batang" w:hAnsi="Arial" w:cs="Arial"/>
          <w:b w:val="0"/>
          <w:bCs w:val="0"/>
          <w:sz w:val="20"/>
        </w:rPr>
        <w:t>o il diritto</w:t>
      </w:r>
      <w:bookmarkStart w:id="414" w:name="_DV_M277"/>
      <w:bookmarkEnd w:id="413"/>
      <w:bookmarkEnd w:id="414"/>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di risolvere anticipatamente il Contratto in caso di:</w:t>
      </w:r>
    </w:p>
    <w:p w:rsidR="008C74BC" w:rsidRPr="00B62FC3" w:rsidRDefault="008C74BC">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15" w:name="_DV_M278"/>
      <w:bookmarkEnd w:id="415"/>
      <w:r w:rsidRPr="00B62FC3">
        <w:rPr>
          <w:rFonts w:ascii="Arial" w:eastAsia="Batang" w:hAnsi="Arial" w:cs="Arial"/>
          <w:b w:val="0"/>
          <w:bCs w:val="0"/>
          <w:sz w:val="20"/>
        </w:rPr>
        <w:t>-</w:t>
      </w:r>
      <w:r w:rsidR="00A7366B" w:rsidRPr="00B62FC3">
        <w:rPr>
          <w:rFonts w:ascii="Arial" w:eastAsia="Batang" w:hAnsi="Arial" w:cs="Arial"/>
          <w:b w:val="0"/>
          <w:bCs w:val="0"/>
          <w:sz w:val="20"/>
        </w:rPr>
        <w:t xml:space="preserve"> </w:t>
      </w:r>
      <w:r w:rsidRPr="00B62FC3">
        <w:rPr>
          <w:rFonts w:ascii="Arial" w:eastAsia="Batang" w:hAnsi="Arial" w:cs="Arial"/>
          <w:b w:val="0"/>
          <w:bCs w:val="0"/>
          <w:sz w:val="20"/>
        </w:rPr>
        <w:t xml:space="preserve">sentenza di condanna, anche di primo grado o emessa a seguito di applicazione della pena su richiesta di parte ex art. 444 c.p.p. a carico del </w:t>
      </w:r>
      <w:r w:rsidR="00D96311" w:rsidRPr="00B62FC3">
        <w:rPr>
          <w:rFonts w:ascii="Arial" w:eastAsia="Batang" w:hAnsi="Arial" w:cs="Arial"/>
          <w:b w:val="0"/>
          <w:bCs w:val="0"/>
          <w:sz w:val="20"/>
        </w:rPr>
        <w:t>Fornitore</w:t>
      </w:r>
      <w:r w:rsidRPr="00B62FC3">
        <w:rPr>
          <w:rFonts w:ascii="Arial" w:eastAsia="Batang" w:hAnsi="Arial" w:cs="Arial"/>
          <w:b w:val="0"/>
          <w:bCs w:val="0"/>
          <w:sz w:val="20"/>
        </w:rPr>
        <w:t xml:space="preserve"> relativamente ad una delle ipotesi delittuose in materia di riciclaggio e finanziamento del terrorismo di cui al Decreto Legislativo n. 231 del 21 novembre 2007. </w:t>
      </w:r>
    </w:p>
    <w:p w:rsidR="008C74BC" w:rsidRPr="00B62FC3" w:rsidRDefault="008C74BC">
      <w:pPr>
        <w:jc w:val="both"/>
        <w:rPr>
          <w:rFonts w:ascii="Arial" w:eastAsia="Batang" w:hAnsi="Arial" w:cs="Arial"/>
          <w:b w:val="0"/>
          <w:bCs w:val="0"/>
          <w:sz w:val="20"/>
        </w:rPr>
      </w:pPr>
    </w:p>
    <w:p w:rsidR="00F85E48" w:rsidRPr="00B62FC3" w:rsidRDefault="006371D4">
      <w:pPr>
        <w:jc w:val="both"/>
        <w:rPr>
          <w:rFonts w:ascii="Arial" w:eastAsia="Batang" w:hAnsi="Arial" w:cs="Arial"/>
          <w:b w:val="0"/>
          <w:bCs w:val="0"/>
          <w:sz w:val="20"/>
        </w:rPr>
      </w:pPr>
      <w:bookmarkStart w:id="416" w:name="_DV_M279"/>
      <w:bookmarkStart w:id="417" w:name="_DV_C324"/>
      <w:bookmarkEnd w:id="416"/>
      <w:r w:rsidRPr="00B62FC3">
        <w:rPr>
          <w:rFonts w:ascii="Arial" w:eastAsia="Batang" w:hAnsi="Arial" w:cs="Arial"/>
          <w:b w:val="0"/>
          <w:bCs w:val="0"/>
          <w:sz w:val="20"/>
        </w:rPr>
        <w:t xml:space="preserve">L’esercizio di  </w:t>
      </w:r>
      <w:r w:rsidR="00F85E48" w:rsidRPr="00B62FC3">
        <w:rPr>
          <w:rFonts w:ascii="Arial" w:eastAsia="Batang" w:hAnsi="Arial" w:cs="Arial"/>
          <w:b w:val="0"/>
          <w:bCs w:val="0"/>
          <w:sz w:val="20"/>
        </w:rPr>
        <w:t>dett</w:t>
      </w:r>
      <w:r w:rsidR="005E017D" w:rsidRPr="00B62FC3">
        <w:rPr>
          <w:rFonts w:ascii="Arial" w:eastAsia="Batang" w:hAnsi="Arial" w:cs="Arial"/>
          <w:b w:val="0"/>
          <w:bCs w:val="0"/>
          <w:sz w:val="20"/>
        </w:rPr>
        <w:t>o diritto</w:t>
      </w:r>
      <w:bookmarkStart w:id="418" w:name="_DV_M280"/>
      <w:bookmarkEnd w:id="417"/>
      <w:bookmarkEnd w:id="418"/>
      <w:r w:rsidR="005E017D" w:rsidRPr="00B62FC3">
        <w:rPr>
          <w:rFonts w:ascii="Arial" w:eastAsia="Batang" w:hAnsi="Arial" w:cs="Arial"/>
          <w:b w:val="0"/>
          <w:bCs w:val="0"/>
          <w:sz w:val="20"/>
        </w:rPr>
        <w:t xml:space="preserve"> </w:t>
      </w:r>
      <w:r w:rsidR="00F85E48" w:rsidRPr="00B62FC3">
        <w:rPr>
          <w:rFonts w:ascii="Arial" w:eastAsia="Batang" w:hAnsi="Arial" w:cs="Arial"/>
          <w:b w:val="0"/>
          <w:bCs w:val="0"/>
          <w:sz w:val="20"/>
        </w:rPr>
        <w:t xml:space="preserve">comporterà a favore di </w:t>
      </w:r>
      <w:bookmarkStart w:id="419" w:name="_DV_C326"/>
      <w:r w:rsidR="00B61644" w:rsidRPr="00B62FC3">
        <w:rPr>
          <w:rFonts w:ascii="Arial" w:eastAsia="Batang" w:hAnsi="Arial" w:cs="Arial"/>
          <w:b w:val="0"/>
          <w:bCs w:val="0"/>
          <w:sz w:val="20"/>
        </w:rPr>
        <w:t>ALNG</w:t>
      </w:r>
      <w:bookmarkStart w:id="420" w:name="_DV_M281"/>
      <w:bookmarkEnd w:id="419"/>
      <w:bookmarkEnd w:id="420"/>
      <w:r w:rsidR="00F85E48" w:rsidRPr="00B62FC3">
        <w:rPr>
          <w:rFonts w:ascii="Arial" w:eastAsia="Batang" w:hAnsi="Arial" w:cs="Arial"/>
          <w:b w:val="0"/>
          <w:bCs w:val="0"/>
          <w:sz w:val="20"/>
        </w:rPr>
        <w:t xml:space="preserve"> e SRG il diritto di addebitare al </w:t>
      </w:r>
      <w:r w:rsidR="004A57C8" w:rsidRPr="00B62FC3">
        <w:rPr>
          <w:rFonts w:ascii="Arial" w:eastAsia="Batang" w:hAnsi="Arial" w:cs="Arial"/>
          <w:b w:val="0"/>
          <w:bCs w:val="0"/>
          <w:sz w:val="20"/>
        </w:rPr>
        <w:t>Fornitore</w:t>
      </w:r>
      <w:r w:rsidR="00F85E48" w:rsidRPr="00B62FC3">
        <w:rPr>
          <w:rFonts w:ascii="Arial" w:eastAsia="Batang" w:hAnsi="Arial" w:cs="Arial"/>
          <w:b w:val="0"/>
          <w:bCs w:val="0"/>
          <w:sz w:val="20"/>
        </w:rPr>
        <w:t xml:space="preserve"> tutte le maggiori spese e costi derivanti o comunque conseguenti dalla risoluzione anticipata del presente ordine.</w:t>
      </w:r>
    </w:p>
    <w:p w:rsidR="00F85E48" w:rsidRPr="00B62FC3" w:rsidRDefault="00F85E48">
      <w:pPr>
        <w:jc w:val="center"/>
        <w:rPr>
          <w:rFonts w:ascii="Arial" w:eastAsia="Batang" w:hAnsi="Arial" w:cs="Arial"/>
          <w:b w:val="0"/>
          <w:bCs w:val="0"/>
          <w:sz w:val="20"/>
        </w:rPr>
      </w:pPr>
    </w:p>
    <w:p w:rsidR="00B900BA" w:rsidRPr="00B62FC3" w:rsidRDefault="00B900BA">
      <w:pPr>
        <w:jc w:val="both"/>
        <w:rPr>
          <w:rFonts w:ascii="Arial" w:eastAsia="Batang" w:hAnsi="Arial" w:cs="Arial"/>
          <w:b w:val="0"/>
          <w:bCs w:val="0"/>
          <w:sz w:val="20"/>
        </w:rPr>
      </w:pPr>
    </w:p>
    <w:p w:rsidR="00F85E48" w:rsidRPr="00B62FC3" w:rsidRDefault="00B10CB6">
      <w:pPr>
        <w:jc w:val="center"/>
        <w:rPr>
          <w:rFonts w:ascii="Arial" w:eastAsia="Batang" w:hAnsi="Arial" w:cs="Arial"/>
          <w:bCs w:val="0"/>
          <w:sz w:val="20"/>
        </w:rPr>
      </w:pPr>
      <w:bookmarkStart w:id="421" w:name="_DV_M282"/>
      <w:bookmarkEnd w:id="421"/>
      <w:r w:rsidRPr="00B62FC3">
        <w:rPr>
          <w:rFonts w:ascii="Arial" w:eastAsia="Batang" w:hAnsi="Arial" w:cs="Arial"/>
          <w:bCs w:val="0"/>
          <w:sz w:val="20"/>
        </w:rPr>
        <w:t>17</w:t>
      </w:r>
      <w:r w:rsidR="00F85E48" w:rsidRPr="00B62FC3">
        <w:rPr>
          <w:rFonts w:ascii="Arial" w:eastAsia="Batang" w:hAnsi="Arial" w:cs="Arial"/>
          <w:bCs w:val="0"/>
          <w:sz w:val="20"/>
        </w:rPr>
        <w:t xml:space="preserve">) </w:t>
      </w:r>
      <w:r w:rsidR="005D1D6A" w:rsidRPr="00B62FC3">
        <w:rPr>
          <w:rFonts w:ascii="Arial" w:eastAsia="Batang" w:hAnsi="Arial" w:cs="Arial"/>
          <w:bCs w:val="0"/>
          <w:sz w:val="20"/>
        </w:rPr>
        <w:t>PRIVACY</w:t>
      </w:r>
    </w:p>
    <w:p w:rsidR="00F85E48" w:rsidRPr="00B62FC3" w:rsidRDefault="00F85E48">
      <w:pPr>
        <w:jc w:val="both"/>
        <w:rPr>
          <w:rFonts w:ascii="Arial" w:eastAsia="Batang" w:hAnsi="Arial" w:cs="Arial"/>
          <w:b w:val="0"/>
          <w:bCs w:val="0"/>
          <w:color w:val="000000"/>
          <w:sz w:val="20"/>
        </w:rPr>
      </w:pPr>
    </w:p>
    <w:p w:rsidR="00F85E48" w:rsidRPr="00B62FC3" w:rsidRDefault="00F85E48">
      <w:pPr>
        <w:jc w:val="both"/>
        <w:rPr>
          <w:rFonts w:ascii="Arial" w:eastAsia="Batang" w:hAnsi="Arial" w:cs="Arial"/>
          <w:b w:val="0"/>
          <w:bCs w:val="0"/>
          <w:sz w:val="20"/>
        </w:rPr>
      </w:pPr>
      <w:bookmarkStart w:id="422" w:name="_DV_M283"/>
      <w:bookmarkEnd w:id="422"/>
      <w:r w:rsidRPr="00B62FC3">
        <w:rPr>
          <w:rFonts w:ascii="Arial" w:eastAsia="Batang" w:hAnsi="Arial" w:cs="Arial"/>
          <w:b w:val="0"/>
          <w:bCs w:val="0"/>
          <w:sz w:val="20"/>
        </w:rPr>
        <w:t xml:space="preserve">Relativamente al Decreto Legislativo n. 196 del 2003 (di seguito "Decreto Legislativo"), le parti prendono atto che: </w:t>
      </w:r>
      <w:bookmarkStart w:id="423" w:name="_DV_C328"/>
      <w:r w:rsidR="00B61644" w:rsidRPr="00B62FC3">
        <w:rPr>
          <w:rFonts w:ascii="Arial" w:eastAsia="Batang" w:hAnsi="Arial" w:cs="Arial"/>
          <w:b w:val="0"/>
          <w:bCs w:val="0"/>
          <w:sz w:val="20"/>
        </w:rPr>
        <w:t>ALNG</w:t>
      </w:r>
      <w:r w:rsidRPr="00B62FC3">
        <w:rPr>
          <w:rFonts w:ascii="Arial" w:eastAsia="Batang" w:hAnsi="Arial" w:cs="Arial"/>
          <w:b w:val="0"/>
          <w:bCs w:val="0"/>
          <w:sz w:val="20"/>
        </w:rPr>
        <w:t xml:space="preserve"> </w:t>
      </w:r>
      <w:bookmarkStart w:id="424" w:name="_DV_M284"/>
      <w:bookmarkEnd w:id="423"/>
      <w:bookmarkEnd w:id="424"/>
      <w:r w:rsidRPr="00B62FC3">
        <w:rPr>
          <w:rFonts w:ascii="Arial" w:eastAsia="Batang" w:hAnsi="Arial" w:cs="Arial"/>
          <w:b w:val="0"/>
          <w:bCs w:val="0"/>
          <w:sz w:val="20"/>
        </w:rPr>
        <w:t>e SRG sono titolari del trattamento dei dati (di seguito: "</w:t>
      </w:r>
      <w:r w:rsidR="008C74BC" w:rsidRPr="00B62FC3">
        <w:rPr>
          <w:rFonts w:ascii="Arial" w:eastAsia="Batang" w:hAnsi="Arial" w:cs="Arial"/>
          <w:b w:val="0"/>
          <w:bCs w:val="0"/>
          <w:sz w:val="20"/>
        </w:rPr>
        <w:t>t</w:t>
      </w:r>
      <w:r w:rsidRPr="00B62FC3">
        <w:rPr>
          <w:rFonts w:ascii="Arial" w:eastAsia="Batang" w:hAnsi="Arial" w:cs="Arial"/>
          <w:b w:val="0"/>
          <w:bCs w:val="0"/>
          <w:sz w:val="20"/>
        </w:rPr>
        <w:t>itolar</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ai sensi dell'art. 4, comma 1, lett. f), del Decreto Legislativo n. 196/03 e il </w:t>
      </w:r>
      <w:r w:rsidR="008C74BC" w:rsidRPr="00B62FC3">
        <w:rPr>
          <w:rFonts w:ascii="Arial" w:eastAsia="Batang" w:hAnsi="Arial" w:cs="Arial"/>
          <w:b w:val="0"/>
          <w:bCs w:val="0"/>
          <w:sz w:val="20"/>
        </w:rPr>
        <w:t>Fornitore</w:t>
      </w:r>
      <w:r w:rsidRPr="00B62FC3">
        <w:rPr>
          <w:rFonts w:ascii="Arial" w:eastAsia="Batang" w:hAnsi="Arial" w:cs="Arial"/>
          <w:b w:val="0"/>
          <w:bCs w:val="0"/>
          <w:sz w:val="20"/>
        </w:rPr>
        <w:t xml:space="preserve">  è dotato dell'esperienza, dell'affidabilità, della capacità e delle strutture richieste dall'art. 29 del decreto legislativo per assolvere alla funzione di responsabile del trattamento dei dati personali, ivi compreso il profilo relativo alla sicurezza. </w:t>
      </w:r>
    </w:p>
    <w:p w:rsidR="00F85E48" w:rsidRPr="00B62FC3" w:rsidRDefault="00F85E48">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25" w:name="_DV_M285"/>
      <w:bookmarkEnd w:id="425"/>
      <w:r w:rsidRPr="00B62FC3">
        <w:rPr>
          <w:rFonts w:ascii="Arial" w:eastAsia="Batang" w:hAnsi="Arial" w:cs="Arial"/>
          <w:b w:val="0"/>
          <w:bCs w:val="0"/>
          <w:sz w:val="20"/>
        </w:rPr>
        <w:t xml:space="preserve">Ciò premesso, le parti convengono che il </w:t>
      </w:r>
      <w:r w:rsidR="008C74BC" w:rsidRPr="00B62FC3">
        <w:rPr>
          <w:rFonts w:ascii="Arial" w:eastAsia="Batang" w:hAnsi="Arial" w:cs="Arial"/>
          <w:b w:val="0"/>
          <w:bCs w:val="0"/>
          <w:sz w:val="20"/>
        </w:rPr>
        <w:t>Fornitore</w:t>
      </w:r>
      <w:r w:rsidRPr="00B62FC3">
        <w:rPr>
          <w:rFonts w:ascii="Arial" w:eastAsia="Batang" w:hAnsi="Arial" w:cs="Arial"/>
          <w:b w:val="0"/>
          <w:bCs w:val="0"/>
          <w:sz w:val="20"/>
        </w:rPr>
        <w:t>, con il presente documento, è designato dal responsabile dell'osservanza, responsabile del trattamento dei dati personali (di seguito: responsabile), ai sensi dell'art. 4, comma 1, lett. g) del Decreto Legislativo, con riferimento alle sole operazioni di trattamento e ai soli dati che il responsabile sarà chiamato a trattare in relazione all'esecuzione del Contratto.</w:t>
      </w:r>
    </w:p>
    <w:p w:rsidR="00F85E48" w:rsidRPr="00B62FC3" w:rsidRDefault="00F85E48">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26" w:name="_DV_M286"/>
      <w:bookmarkEnd w:id="426"/>
      <w:r w:rsidRPr="00B62FC3">
        <w:rPr>
          <w:rFonts w:ascii="Arial" w:eastAsia="Batang" w:hAnsi="Arial" w:cs="Arial"/>
          <w:b w:val="0"/>
          <w:bCs w:val="0"/>
          <w:sz w:val="20"/>
        </w:rPr>
        <w:t>In particolare:</w:t>
      </w:r>
    </w:p>
    <w:p w:rsidR="00F85E48" w:rsidRPr="00B62FC3" w:rsidRDefault="00F85E48">
      <w:pPr>
        <w:jc w:val="both"/>
        <w:rPr>
          <w:rFonts w:ascii="Arial" w:eastAsia="Batang" w:hAnsi="Arial" w:cs="Arial"/>
          <w:b w:val="0"/>
          <w:bCs w:val="0"/>
          <w:sz w:val="20"/>
        </w:rPr>
      </w:pPr>
      <w:bookmarkStart w:id="427" w:name="_DV_M287"/>
      <w:bookmarkEnd w:id="427"/>
      <w:r w:rsidRPr="00B62FC3">
        <w:rPr>
          <w:rFonts w:ascii="Arial" w:eastAsia="Batang" w:hAnsi="Arial" w:cs="Arial"/>
          <w:b w:val="0"/>
          <w:bCs w:val="0"/>
          <w:sz w:val="20"/>
        </w:rPr>
        <w:t>il responsabile dell'osservanza provvederà all'assolvimento degli obblighi di informativa di cui all'art. 13 del decreto legislativo;</w:t>
      </w:r>
    </w:p>
    <w:p w:rsidR="00F85E48" w:rsidRPr="00B62FC3" w:rsidRDefault="00F85E48">
      <w:pPr>
        <w:jc w:val="both"/>
        <w:rPr>
          <w:rFonts w:ascii="Arial" w:eastAsia="Batang" w:hAnsi="Arial" w:cs="Arial"/>
          <w:b w:val="0"/>
          <w:bCs w:val="0"/>
          <w:sz w:val="20"/>
        </w:rPr>
      </w:pPr>
      <w:bookmarkStart w:id="428" w:name="_DV_M288"/>
      <w:bookmarkEnd w:id="428"/>
      <w:r w:rsidRPr="00B62FC3">
        <w:rPr>
          <w:rFonts w:ascii="Arial" w:eastAsia="Batang" w:hAnsi="Arial" w:cs="Arial"/>
          <w:b w:val="0"/>
          <w:bCs w:val="0"/>
          <w:sz w:val="20"/>
        </w:rPr>
        <w:t>il responsabile si impegna a:</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29" w:name="_DV_M289"/>
      <w:bookmarkEnd w:id="429"/>
      <w:r w:rsidRPr="00B62FC3">
        <w:rPr>
          <w:rFonts w:ascii="Arial" w:eastAsia="Batang" w:hAnsi="Arial" w:cs="Arial"/>
          <w:b w:val="0"/>
          <w:bCs w:val="0"/>
          <w:sz w:val="20"/>
        </w:rPr>
        <w:t>trattare i dati in modo lecito e secondo correttezza, nel rispetto della normativa dettata in materia di privacy e nei limiti del trattamento effettuato da</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titolar</w:t>
      </w:r>
      <w:r w:rsidR="008C74BC" w:rsidRPr="00B62FC3">
        <w:rPr>
          <w:rFonts w:ascii="Arial" w:eastAsia="Batang" w:hAnsi="Arial" w:cs="Arial"/>
          <w:b w:val="0"/>
          <w:bCs w:val="0"/>
          <w:sz w:val="20"/>
        </w:rPr>
        <w:t>i</w:t>
      </w:r>
      <w:r w:rsidRPr="00B62FC3">
        <w:rPr>
          <w:rFonts w:ascii="Arial" w:eastAsia="Batang" w:hAnsi="Arial" w:cs="Arial"/>
          <w:b w:val="0"/>
          <w:bCs w:val="0"/>
          <w:sz w:val="20"/>
        </w:rPr>
        <w:t>;</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30" w:name="_DV_M290"/>
      <w:bookmarkEnd w:id="430"/>
      <w:r w:rsidRPr="00B62FC3">
        <w:rPr>
          <w:rFonts w:ascii="Arial" w:eastAsia="Batang" w:hAnsi="Arial" w:cs="Arial"/>
          <w:b w:val="0"/>
          <w:bCs w:val="0"/>
          <w:sz w:val="20"/>
        </w:rPr>
        <w:t>conservare i dati ai sensi dell'art. 11 ed adottare le misure di sicurezza previste dagli artt. 31, 33,34,35 e 36 del Decreto Legislativo;</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31" w:name="_DV_M291"/>
      <w:bookmarkEnd w:id="431"/>
      <w:r w:rsidRPr="00B62FC3">
        <w:rPr>
          <w:rFonts w:ascii="Arial" w:eastAsia="Batang" w:hAnsi="Arial" w:cs="Arial"/>
          <w:b w:val="0"/>
          <w:bCs w:val="0"/>
          <w:sz w:val="20"/>
        </w:rPr>
        <w:t>individuare e designare i soggetti ai quali affidare la qualifica di incaricati del trattamento, ai sensi dell'art. 30 del Decreto Legislativo, e - sulla base del successivo atto di incarico impartire le istruzioni a detti soggetti, vigilando sul relativo operato;</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32" w:name="_DV_M292"/>
      <w:bookmarkEnd w:id="432"/>
      <w:r w:rsidRPr="00B62FC3">
        <w:rPr>
          <w:rFonts w:ascii="Arial" w:eastAsia="Batang" w:hAnsi="Arial" w:cs="Arial"/>
          <w:b w:val="0"/>
          <w:bCs w:val="0"/>
          <w:sz w:val="20"/>
        </w:rPr>
        <w:lastRenderedPageBreak/>
        <w:t>effettuare le sole operazioni di trattamento di dati personali comuni necessarie all'esecuzione del presente contratto, quali: la</w:t>
      </w:r>
      <w:bookmarkStart w:id="433" w:name="_DV_C330"/>
      <w:r w:rsidR="006371D4" w:rsidRPr="00B62FC3">
        <w:rPr>
          <w:rFonts w:ascii="Arial" w:eastAsia="Batang" w:hAnsi="Arial" w:cs="Arial"/>
          <w:b w:val="0"/>
          <w:bCs w:val="0"/>
          <w:sz w:val="20"/>
        </w:rPr>
        <w:t xml:space="preserve"> </w:t>
      </w:r>
      <w:r w:rsidR="005E017D" w:rsidRPr="00B62FC3">
        <w:rPr>
          <w:rFonts w:ascii="Arial" w:eastAsia="Batang" w:hAnsi="Arial" w:cs="Arial"/>
          <w:b w:val="0"/>
          <w:bCs w:val="0"/>
          <w:sz w:val="20"/>
        </w:rPr>
        <w:t>raccolta</w:t>
      </w:r>
      <w:bookmarkStart w:id="434" w:name="_DV_M293"/>
      <w:bookmarkEnd w:id="433"/>
      <w:bookmarkEnd w:id="434"/>
      <w:r w:rsidRPr="00B62FC3">
        <w:rPr>
          <w:rFonts w:ascii="Arial" w:eastAsia="Batang" w:hAnsi="Arial" w:cs="Arial"/>
          <w:b w:val="0"/>
          <w:bCs w:val="0"/>
          <w:sz w:val="20"/>
        </w:rPr>
        <w:t>, la registrazione, l'organizzazione, la conservazione, la consultazione, l'elaborazione, la modificazione, la selezione, l'estrazione, il raffronto, l'utilizzo, l'interconnessione, il blocco, la comunicazione, la diffusione, la cancellazione e la distribuzione di dati. In particolare, il responsabile dovrà effettuare le suddette operazioni di trattamento in conformità alle finalità del trattamento proprie de</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titolar</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w:t>
      </w:r>
      <w:bookmarkStart w:id="435" w:name="_DV_C332"/>
      <w:r w:rsidRPr="00B62FC3">
        <w:rPr>
          <w:rFonts w:ascii="Arial" w:eastAsia="Batang" w:hAnsi="Arial" w:cs="Arial"/>
          <w:b w:val="0"/>
          <w:bCs w:val="0"/>
          <w:sz w:val="20"/>
        </w:rPr>
        <w:t>In</w:t>
      </w:r>
      <w:r w:rsidR="005E017D" w:rsidRPr="00B62FC3">
        <w:rPr>
          <w:rFonts w:ascii="Arial" w:eastAsia="Batang" w:hAnsi="Arial" w:cs="Arial"/>
          <w:b w:val="0"/>
          <w:bCs w:val="0"/>
          <w:sz w:val="20"/>
        </w:rPr>
        <w:t>olt</w:t>
      </w:r>
      <w:r w:rsidRPr="00B62FC3">
        <w:rPr>
          <w:rFonts w:ascii="Arial" w:eastAsia="Batang" w:hAnsi="Arial" w:cs="Arial"/>
          <w:b w:val="0"/>
          <w:bCs w:val="0"/>
          <w:sz w:val="20"/>
        </w:rPr>
        <w:t>re</w:t>
      </w:r>
      <w:bookmarkStart w:id="436" w:name="_DV_M294"/>
      <w:bookmarkEnd w:id="435"/>
      <w:bookmarkEnd w:id="436"/>
      <w:r w:rsidRPr="00B62FC3">
        <w:rPr>
          <w:rFonts w:ascii="Arial" w:eastAsia="Batang" w:hAnsi="Arial" w:cs="Arial"/>
          <w:b w:val="0"/>
          <w:bCs w:val="0"/>
          <w:sz w:val="20"/>
        </w:rPr>
        <w:t>, il responsabile non potrà effettuare alcuna operazione di trattamento diversa da quelle menzionate, mentre il responsabile dell'osservanza terrà indenne il responsabile da ogni responsabilità connessa ad operazioni di trattamento di esclusiva competenza de</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titolar</w:t>
      </w:r>
      <w:r w:rsidR="008C74BC" w:rsidRPr="00B62FC3">
        <w:rPr>
          <w:rFonts w:ascii="Arial" w:eastAsia="Batang" w:hAnsi="Arial" w:cs="Arial"/>
          <w:b w:val="0"/>
          <w:bCs w:val="0"/>
          <w:sz w:val="20"/>
        </w:rPr>
        <w:t>i</w:t>
      </w:r>
      <w:r w:rsidRPr="00B62FC3">
        <w:rPr>
          <w:rFonts w:ascii="Arial" w:eastAsia="Batang" w:hAnsi="Arial" w:cs="Arial"/>
          <w:b w:val="0"/>
          <w:bCs w:val="0"/>
          <w:sz w:val="20"/>
        </w:rPr>
        <w:t>;</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37" w:name="_DV_M295"/>
      <w:bookmarkEnd w:id="437"/>
      <w:r w:rsidRPr="00B62FC3">
        <w:rPr>
          <w:rFonts w:ascii="Arial" w:eastAsia="Batang" w:hAnsi="Arial" w:cs="Arial"/>
          <w:b w:val="0"/>
          <w:bCs w:val="0"/>
          <w:sz w:val="20"/>
        </w:rPr>
        <w:t>attenersi, nell'esecuzione dell'incarico conferito con il contratto, alle istruzioni del responsabile dell'osservanza. Il responsabile non risponderà di eventuali violazioni derivanti da istruzioni incomplete o errate impartite dal responsabile dell'osservanza, che pertanto lo terrà indenne da qualsiasi pretesa conseguente o connessa;</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38" w:name="_DV_M296"/>
      <w:bookmarkEnd w:id="438"/>
      <w:r w:rsidRPr="00B62FC3">
        <w:rPr>
          <w:rFonts w:ascii="Arial" w:eastAsia="Batang" w:hAnsi="Arial" w:cs="Arial"/>
          <w:b w:val="0"/>
          <w:bCs w:val="0"/>
          <w:sz w:val="20"/>
        </w:rPr>
        <w:t>consentire al responsabile dell'osservanza l'esercizio del potere di controllo, ai sensi dell'art. 29 del Decreto Legislativo, e, a tal fine, effettuare un rendiconto al responsabile dell'osservanza a mezzo di rapporto scritto periodico in ordine all'esecuzione delle istruzioni ricevute (in particolare, agli adempimenti eseguiti ai fini del Decreto Legislativo) ed alle conseguenti risultanze;</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39" w:name="_DV_M297"/>
      <w:bookmarkEnd w:id="439"/>
      <w:r w:rsidRPr="00B62FC3">
        <w:rPr>
          <w:rFonts w:ascii="Arial" w:eastAsia="Batang" w:hAnsi="Arial" w:cs="Arial"/>
          <w:b w:val="0"/>
          <w:bCs w:val="0"/>
          <w:sz w:val="20"/>
        </w:rPr>
        <w:t>adottare le misure intese a consentire all'interessato l'effettivo esercizio dei diritti previsti dagli artt. 7,8,9 e 10 del Decreto Legislativo, ed agevolare detto esercizio, nei limiti della propria sfera di competenza, così come risulta individuata nell’ordine. Evadere senza ritardo, su richiesta del responsabile dell'osservanza, le eventuali richieste avanzate dagli interessati, ai sensi dell'art. 7 e seguenti del Decreto Legislativo, sempre nei limiti dell'ambito di operatività funzionale del responsabile;</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40" w:name="_DV_M298"/>
      <w:bookmarkEnd w:id="440"/>
      <w:r w:rsidRPr="00B62FC3">
        <w:rPr>
          <w:rFonts w:ascii="Arial" w:eastAsia="Batang" w:hAnsi="Arial" w:cs="Arial"/>
          <w:b w:val="0"/>
          <w:bCs w:val="0"/>
          <w:sz w:val="20"/>
        </w:rPr>
        <w:t>assicurare in generale il rispetto delle prescrizioni del garante, nei limiti della sfera di competenza del responsabile;</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41" w:name="_DV_M299"/>
      <w:bookmarkEnd w:id="441"/>
      <w:r w:rsidRPr="00B62FC3">
        <w:rPr>
          <w:rFonts w:ascii="Arial" w:eastAsia="Batang" w:hAnsi="Arial" w:cs="Arial"/>
          <w:b w:val="0"/>
          <w:bCs w:val="0"/>
          <w:sz w:val="20"/>
        </w:rPr>
        <w:t>disporre e curare la concreta attuazione del sistema di protezione e sicurezza dei dati personali, secondo le istruzioni impartite dal responsabile dell'osservanza, nei limiti dei compiti affidati al responsabile con l’ordine;</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42" w:name="_DV_M300"/>
      <w:bookmarkEnd w:id="442"/>
      <w:r w:rsidRPr="00B62FC3">
        <w:rPr>
          <w:rFonts w:ascii="Arial" w:eastAsia="Batang" w:hAnsi="Arial" w:cs="Arial"/>
          <w:b w:val="0"/>
          <w:bCs w:val="0"/>
          <w:sz w:val="20"/>
        </w:rPr>
        <w:t>adeguare il sistema di protezione e sicurezza alle future norme legislative e/o regolamentari in materia di sicurezza. Qualora detto adeguamento dovesse comportare la necessità di ulteriori istruzioni da parte del responsabile dell'osservanza, ad integrazione e/o modifica di quelle impartite, i titolar</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concorder</w:t>
      </w:r>
      <w:r w:rsidR="008C74BC" w:rsidRPr="00B62FC3">
        <w:rPr>
          <w:rFonts w:ascii="Arial" w:eastAsia="Batang" w:hAnsi="Arial" w:cs="Arial"/>
          <w:b w:val="0"/>
          <w:bCs w:val="0"/>
          <w:sz w:val="20"/>
        </w:rPr>
        <w:t>anno</w:t>
      </w:r>
      <w:r w:rsidRPr="00B62FC3">
        <w:rPr>
          <w:rFonts w:ascii="Arial" w:eastAsia="Batang" w:hAnsi="Arial" w:cs="Arial"/>
          <w:b w:val="0"/>
          <w:bCs w:val="0"/>
          <w:sz w:val="20"/>
        </w:rPr>
        <w:t xml:space="preserve"> le stesse con il responsabile, al fine di assicurare il corretto espletamento dei servizi;</w:t>
      </w:r>
    </w:p>
    <w:p w:rsidR="00F85E48" w:rsidRPr="00B62FC3" w:rsidRDefault="00F85E48" w:rsidP="00906E24">
      <w:pPr>
        <w:numPr>
          <w:ilvl w:val="0"/>
          <w:numId w:val="8"/>
        </w:numPr>
        <w:tabs>
          <w:tab w:val="clear" w:pos="720"/>
          <w:tab w:val="num" w:pos="426"/>
        </w:tabs>
        <w:ind w:left="426" w:hanging="437"/>
        <w:jc w:val="both"/>
        <w:rPr>
          <w:rFonts w:ascii="Arial" w:eastAsia="Batang" w:hAnsi="Arial" w:cs="Arial"/>
          <w:b w:val="0"/>
          <w:bCs w:val="0"/>
          <w:sz w:val="20"/>
        </w:rPr>
      </w:pPr>
      <w:bookmarkStart w:id="443" w:name="_DV_M301"/>
      <w:bookmarkEnd w:id="443"/>
      <w:r w:rsidRPr="00B62FC3">
        <w:rPr>
          <w:rFonts w:ascii="Arial" w:eastAsia="Batang" w:hAnsi="Arial" w:cs="Arial"/>
          <w:b w:val="0"/>
          <w:bCs w:val="0"/>
          <w:sz w:val="20"/>
        </w:rPr>
        <w:t>rendere al responsabile dell'osservanza ogni informazione in ordine a qualsiasi questione rilevante ai sensi e per gli effetti del Decreto Legislativo. Il responsabile non potrà adottare autonome decisioni in ordine alle finalità e alle modalità del trattamento. In caso di necessità ed urgenza, il responsabile dovrà informare al più presto i titolar</w:t>
      </w:r>
      <w:r w:rsidR="008C74BC" w:rsidRPr="00B62FC3">
        <w:rPr>
          <w:rFonts w:ascii="Arial" w:eastAsia="Batang" w:hAnsi="Arial" w:cs="Arial"/>
          <w:b w:val="0"/>
          <w:bCs w:val="0"/>
          <w:sz w:val="20"/>
        </w:rPr>
        <w:t>i</w:t>
      </w:r>
      <w:r w:rsidRPr="00B62FC3">
        <w:rPr>
          <w:rFonts w:ascii="Arial" w:eastAsia="Batang" w:hAnsi="Arial" w:cs="Arial"/>
          <w:b w:val="0"/>
          <w:bCs w:val="0"/>
          <w:sz w:val="20"/>
        </w:rPr>
        <w:t>, affinché questo ultimo possa prendere le opportune decisioni.</w:t>
      </w:r>
    </w:p>
    <w:p w:rsidR="00F85E48" w:rsidRPr="00B62FC3" w:rsidRDefault="00F85E48">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44" w:name="_DV_M302"/>
      <w:bookmarkEnd w:id="444"/>
      <w:r w:rsidRPr="00B62FC3">
        <w:rPr>
          <w:rFonts w:ascii="Arial" w:eastAsia="Batang" w:hAnsi="Arial" w:cs="Arial"/>
          <w:b w:val="0"/>
          <w:bCs w:val="0"/>
          <w:sz w:val="20"/>
        </w:rPr>
        <w:t>In ogni caso qualora istruzioni del responsabile dell'osservanza, modifiche legislative e/o regolamentari nonché prescrizioni del garante comportino costi e/o attività aggiuntive a carico del responsabile, i relativi oneri saranno di competenza de</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titolar</w:t>
      </w:r>
      <w:r w:rsidR="008C74BC" w:rsidRPr="00B62FC3">
        <w:rPr>
          <w:rFonts w:ascii="Arial" w:eastAsia="Batang" w:hAnsi="Arial" w:cs="Arial"/>
          <w:b w:val="0"/>
          <w:bCs w:val="0"/>
          <w:sz w:val="20"/>
        </w:rPr>
        <w:t>i</w:t>
      </w:r>
      <w:r w:rsidRPr="00B62FC3">
        <w:rPr>
          <w:rFonts w:ascii="Arial" w:eastAsia="Batang" w:hAnsi="Arial" w:cs="Arial"/>
          <w:b w:val="0"/>
          <w:bCs w:val="0"/>
          <w:sz w:val="20"/>
        </w:rPr>
        <w:t>.</w:t>
      </w:r>
    </w:p>
    <w:p w:rsidR="00F85E48" w:rsidRPr="00B62FC3" w:rsidRDefault="00F85E48">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45" w:name="_DV_M303"/>
      <w:bookmarkEnd w:id="445"/>
      <w:r w:rsidRPr="00B62FC3">
        <w:rPr>
          <w:rFonts w:ascii="Arial" w:eastAsia="Batang" w:hAnsi="Arial" w:cs="Arial"/>
          <w:b w:val="0"/>
          <w:bCs w:val="0"/>
          <w:sz w:val="20"/>
        </w:rPr>
        <w:t>Nel caso in cui l’ordine cessa di avere effetto, con conseguente cessazione del trattamento dei dati personali da parte del fornitore, questo si impegna ad attenersi alle istruzioni che saranno impartite da</w:t>
      </w:r>
      <w:r w:rsidR="008C74BC" w:rsidRPr="00B62FC3">
        <w:rPr>
          <w:rFonts w:ascii="Arial" w:eastAsia="Batang" w:hAnsi="Arial" w:cs="Arial"/>
          <w:b w:val="0"/>
          <w:bCs w:val="0"/>
          <w:sz w:val="20"/>
        </w:rPr>
        <w:t>i</w:t>
      </w:r>
      <w:r w:rsidRPr="00B62FC3">
        <w:rPr>
          <w:rFonts w:ascii="Arial" w:eastAsia="Batang" w:hAnsi="Arial" w:cs="Arial"/>
          <w:b w:val="0"/>
          <w:bCs w:val="0"/>
          <w:sz w:val="20"/>
        </w:rPr>
        <w:t xml:space="preserve"> titolar</w:t>
      </w:r>
      <w:r w:rsidR="008C74BC" w:rsidRPr="00B62FC3">
        <w:rPr>
          <w:rFonts w:ascii="Arial" w:eastAsia="Batang" w:hAnsi="Arial" w:cs="Arial"/>
          <w:b w:val="0"/>
          <w:bCs w:val="0"/>
          <w:sz w:val="20"/>
        </w:rPr>
        <w:t>i</w:t>
      </w:r>
      <w:r w:rsidRPr="00B62FC3">
        <w:rPr>
          <w:rFonts w:ascii="Arial" w:eastAsia="Batang" w:hAnsi="Arial" w:cs="Arial"/>
          <w:b w:val="0"/>
          <w:bCs w:val="0"/>
          <w:sz w:val="20"/>
        </w:rPr>
        <w:t>, ai sensi dell'a</w:t>
      </w:r>
      <w:bookmarkStart w:id="446" w:name="_DV_C334"/>
      <w:r w:rsidR="006371D4" w:rsidRPr="00B62FC3">
        <w:rPr>
          <w:rFonts w:ascii="Arial" w:eastAsia="Batang" w:hAnsi="Arial" w:cs="Arial"/>
          <w:b w:val="0"/>
          <w:bCs w:val="0"/>
          <w:sz w:val="20"/>
        </w:rPr>
        <w:t xml:space="preserve">rt. 16 del Decreto Legislativo. </w:t>
      </w:r>
      <w:r w:rsidR="005E017D" w:rsidRPr="00B62FC3">
        <w:rPr>
          <w:rFonts w:ascii="Arial" w:eastAsia="Batang" w:hAnsi="Arial" w:cs="Arial"/>
          <w:b w:val="0"/>
          <w:bCs w:val="0"/>
          <w:sz w:val="20"/>
        </w:rPr>
        <w:t xml:space="preserve">Inoltre </w:t>
      </w:r>
      <w:r w:rsidRPr="00B62FC3">
        <w:rPr>
          <w:rFonts w:ascii="Arial" w:eastAsia="Batang" w:hAnsi="Arial" w:cs="Arial"/>
          <w:b w:val="0"/>
          <w:bCs w:val="0"/>
          <w:sz w:val="20"/>
        </w:rPr>
        <w:t xml:space="preserve">il </w:t>
      </w:r>
      <w:r w:rsidR="005E017D" w:rsidRPr="00B62FC3">
        <w:rPr>
          <w:rFonts w:ascii="Arial" w:eastAsia="Batang" w:hAnsi="Arial" w:cs="Arial"/>
          <w:b w:val="0"/>
          <w:bCs w:val="0"/>
          <w:sz w:val="20"/>
        </w:rPr>
        <w:t>F</w:t>
      </w:r>
      <w:r w:rsidRPr="00B62FC3">
        <w:rPr>
          <w:rFonts w:ascii="Arial" w:eastAsia="Batang" w:hAnsi="Arial" w:cs="Arial"/>
          <w:b w:val="0"/>
          <w:bCs w:val="0"/>
          <w:sz w:val="20"/>
        </w:rPr>
        <w:t>ornitore</w:t>
      </w:r>
      <w:bookmarkStart w:id="447" w:name="_DV_M304"/>
      <w:bookmarkEnd w:id="446"/>
      <w:bookmarkEnd w:id="447"/>
      <w:r w:rsidRPr="00B62FC3">
        <w:rPr>
          <w:rFonts w:ascii="Arial" w:eastAsia="Batang" w:hAnsi="Arial" w:cs="Arial"/>
          <w:b w:val="0"/>
          <w:bCs w:val="0"/>
          <w:sz w:val="20"/>
        </w:rPr>
        <w:t xml:space="preserve"> si obbliga per sé e per i propri collaboratori o incaricati ad adempiere al dovere di riservatezza per tutti i dati; tale obbligo rimarrà in vigore anche dopo la cessazione del trattamento dei dati.</w:t>
      </w:r>
    </w:p>
    <w:p w:rsidR="00F85E48" w:rsidRPr="00B62FC3" w:rsidRDefault="00F85E48">
      <w:pPr>
        <w:jc w:val="both"/>
        <w:rPr>
          <w:rFonts w:ascii="Arial" w:eastAsia="Batang" w:hAnsi="Arial" w:cs="Arial"/>
          <w:b w:val="0"/>
          <w:bCs w:val="0"/>
          <w:sz w:val="20"/>
        </w:rPr>
      </w:pPr>
    </w:p>
    <w:p w:rsidR="00F85E48" w:rsidRPr="00B62FC3" w:rsidRDefault="00F85E48">
      <w:pPr>
        <w:jc w:val="both"/>
        <w:rPr>
          <w:rFonts w:ascii="Arial" w:eastAsia="Batang" w:hAnsi="Arial" w:cs="Arial"/>
          <w:b w:val="0"/>
          <w:bCs w:val="0"/>
          <w:sz w:val="20"/>
        </w:rPr>
      </w:pPr>
      <w:bookmarkStart w:id="448" w:name="_DV_M305"/>
      <w:bookmarkEnd w:id="448"/>
      <w:r w:rsidRPr="00B62FC3">
        <w:rPr>
          <w:rFonts w:ascii="Arial" w:eastAsia="Batang" w:hAnsi="Arial" w:cs="Arial"/>
          <w:b w:val="0"/>
          <w:bCs w:val="0"/>
          <w:sz w:val="20"/>
        </w:rPr>
        <w:t xml:space="preserve">La presente nomina del </w:t>
      </w:r>
      <w:r w:rsidR="00327365" w:rsidRPr="00B62FC3">
        <w:rPr>
          <w:rFonts w:ascii="Arial" w:eastAsia="Batang" w:hAnsi="Arial" w:cs="Arial"/>
          <w:b w:val="0"/>
          <w:bCs w:val="0"/>
          <w:sz w:val="20"/>
        </w:rPr>
        <w:t xml:space="preserve">Fornitore </w:t>
      </w:r>
      <w:r w:rsidRPr="00B62FC3">
        <w:rPr>
          <w:rFonts w:ascii="Arial" w:eastAsia="Batang" w:hAnsi="Arial" w:cs="Arial"/>
          <w:b w:val="0"/>
          <w:bCs w:val="0"/>
          <w:sz w:val="20"/>
        </w:rPr>
        <w:t xml:space="preserve"> quale responsabile avrà efficacia per tutta la durata del contratto e fino a quando lo stesso per qualsiasi motivo dovesse cessare.</w:t>
      </w:r>
    </w:p>
    <w:p w:rsidR="004D3704" w:rsidRDefault="004D3704">
      <w:pPr>
        <w:jc w:val="both"/>
        <w:rPr>
          <w:rFonts w:ascii="Arial" w:eastAsia="Batang" w:hAnsi="Arial" w:cs="Arial"/>
          <w:b w:val="0"/>
          <w:bCs w:val="0"/>
          <w:sz w:val="20"/>
        </w:rPr>
      </w:pPr>
    </w:p>
    <w:p w:rsidR="009633EF" w:rsidRPr="00B62FC3" w:rsidRDefault="009633EF">
      <w:pPr>
        <w:jc w:val="both"/>
        <w:rPr>
          <w:rFonts w:ascii="Arial" w:eastAsia="Batang" w:hAnsi="Arial" w:cs="Arial"/>
          <w:b w:val="0"/>
          <w:bCs w:val="0"/>
          <w:sz w:val="20"/>
        </w:rPr>
      </w:pPr>
    </w:p>
    <w:p w:rsidR="004D3704" w:rsidRPr="00B62FC3" w:rsidRDefault="004D3704">
      <w:pPr>
        <w:jc w:val="both"/>
        <w:rPr>
          <w:rFonts w:ascii="Arial" w:eastAsia="Batang" w:hAnsi="Arial" w:cs="Arial"/>
          <w:b w:val="0"/>
          <w:bCs w:val="0"/>
          <w:sz w:val="20"/>
        </w:rPr>
      </w:pPr>
    </w:p>
    <w:p w:rsidR="00B237BD" w:rsidRPr="00B62FC3" w:rsidRDefault="00B10CB6">
      <w:pPr>
        <w:jc w:val="center"/>
        <w:rPr>
          <w:rFonts w:ascii="Arial" w:eastAsia="Batang" w:hAnsi="Arial" w:cs="Arial"/>
          <w:bCs w:val="0"/>
          <w:sz w:val="20"/>
        </w:rPr>
      </w:pPr>
      <w:bookmarkStart w:id="449" w:name="_DV_M306"/>
      <w:bookmarkEnd w:id="449"/>
      <w:r w:rsidRPr="00B62FC3">
        <w:rPr>
          <w:rFonts w:ascii="Arial" w:eastAsia="Batang" w:hAnsi="Arial" w:cs="Arial"/>
          <w:bCs w:val="0"/>
          <w:sz w:val="20"/>
        </w:rPr>
        <w:t>18</w:t>
      </w:r>
      <w:r w:rsidR="00B237BD" w:rsidRPr="00B62FC3">
        <w:rPr>
          <w:rFonts w:ascii="Arial" w:eastAsia="Batang" w:hAnsi="Arial" w:cs="Arial"/>
          <w:bCs w:val="0"/>
          <w:sz w:val="20"/>
        </w:rPr>
        <w:t>) DISPOSIZIONI FINALI</w:t>
      </w:r>
    </w:p>
    <w:p w:rsidR="00B237BD" w:rsidRPr="00B62FC3" w:rsidRDefault="00B237BD">
      <w:pPr>
        <w:jc w:val="both"/>
        <w:rPr>
          <w:rFonts w:ascii="Arial" w:eastAsia="Batang" w:hAnsi="Arial" w:cs="Arial"/>
          <w:b w:val="0"/>
          <w:bCs w:val="0"/>
          <w:color w:val="000000"/>
          <w:sz w:val="20"/>
        </w:rPr>
      </w:pPr>
    </w:p>
    <w:p w:rsidR="00B237BD" w:rsidRPr="00B62FC3" w:rsidRDefault="00B237BD">
      <w:pPr>
        <w:jc w:val="both"/>
        <w:rPr>
          <w:rFonts w:ascii="Arial" w:eastAsia="Batang" w:hAnsi="Arial" w:cs="Arial"/>
          <w:b w:val="0"/>
          <w:bCs w:val="0"/>
          <w:color w:val="000000"/>
          <w:sz w:val="20"/>
        </w:rPr>
      </w:pPr>
      <w:bookmarkStart w:id="450" w:name="_DV_M307"/>
      <w:bookmarkEnd w:id="450"/>
      <w:r w:rsidRPr="00B62FC3">
        <w:rPr>
          <w:rFonts w:ascii="Arial" w:eastAsia="Batang" w:hAnsi="Arial" w:cs="Arial"/>
          <w:b w:val="0"/>
          <w:bCs w:val="0"/>
          <w:color w:val="000000"/>
          <w:sz w:val="20"/>
        </w:rPr>
        <w:t xml:space="preserve">Nessuna delle tre Parti potrà cedere, trasferire, vincolare, dare in pegno o altrimenti disporre, in tutto o in parte, </w:t>
      </w:r>
      <w:r w:rsidR="00737D50" w:rsidRPr="00B62FC3">
        <w:rPr>
          <w:rFonts w:ascii="Arial" w:eastAsia="Batang" w:hAnsi="Arial" w:cs="Arial"/>
          <w:b w:val="0"/>
          <w:bCs w:val="0"/>
          <w:color w:val="000000"/>
          <w:sz w:val="20"/>
        </w:rPr>
        <w:t xml:space="preserve">la propria posizione contrattuale nel </w:t>
      </w:r>
      <w:r w:rsidRPr="00B62FC3">
        <w:rPr>
          <w:rFonts w:ascii="Arial" w:eastAsia="Batang" w:hAnsi="Arial" w:cs="Arial"/>
          <w:b w:val="0"/>
          <w:bCs w:val="0"/>
          <w:color w:val="000000"/>
          <w:sz w:val="20"/>
        </w:rPr>
        <w:t>presente Contratto senza il preventivo consenso scritto dell</w:t>
      </w:r>
      <w:r w:rsidR="009C7A11" w:rsidRPr="00B62FC3">
        <w:rPr>
          <w:rFonts w:ascii="Arial" w:eastAsia="Batang" w:hAnsi="Arial" w:cs="Arial"/>
          <w:b w:val="0"/>
          <w:bCs w:val="0"/>
          <w:color w:val="000000"/>
          <w:sz w:val="20"/>
        </w:rPr>
        <w:t xml:space="preserve">e </w:t>
      </w:r>
      <w:r w:rsidRPr="00B62FC3">
        <w:rPr>
          <w:rFonts w:ascii="Arial" w:eastAsia="Batang" w:hAnsi="Arial" w:cs="Arial"/>
          <w:b w:val="0"/>
          <w:bCs w:val="0"/>
          <w:color w:val="000000"/>
          <w:sz w:val="20"/>
        </w:rPr>
        <w:t>altr</w:t>
      </w:r>
      <w:r w:rsidR="009C7A11" w:rsidRPr="00B62FC3">
        <w:rPr>
          <w:rFonts w:ascii="Arial" w:eastAsia="Batang" w:hAnsi="Arial" w:cs="Arial"/>
          <w:b w:val="0"/>
          <w:bCs w:val="0"/>
          <w:color w:val="000000"/>
          <w:sz w:val="20"/>
        </w:rPr>
        <w:t>e</w:t>
      </w:r>
      <w:r w:rsidRPr="00B62FC3">
        <w:rPr>
          <w:rFonts w:ascii="Arial" w:eastAsia="Batang" w:hAnsi="Arial" w:cs="Arial"/>
          <w:b w:val="0"/>
          <w:bCs w:val="0"/>
          <w:color w:val="000000"/>
          <w:sz w:val="20"/>
        </w:rPr>
        <w:t xml:space="preserve"> Part</w:t>
      </w:r>
      <w:r w:rsidR="009C7A11" w:rsidRPr="00B62FC3">
        <w:rPr>
          <w:rFonts w:ascii="Arial" w:eastAsia="Batang" w:hAnsi="Arial" w:cs="Arial"/>
          <w:b w:val="0"/>
          <w:bCs w:val="0"/>
          <w:color w:val="000000"/>
          <w:sz w:val="20"/>
        </w:rPr>
        <w:t>i</w:t>
      </w:r>
      <w:r w:rsidRPr="00B62FC3">
        <w:rPr>
          <w:rFonts w:ascii="Arial" w:eastAsia="Batang" w:hAnsi="Arial" w:cs="Arial"/>
          <w:b w:val="0"/>
          <w:bCs w:val="0"/>
          <w:color w:val="000000"/>
          <w:sz w:val="20"/>
        </w:rPr>
        <w:t>.</w:t>
      </w:r>
    </w:p>
    <w:p w:rsidR="00B237BD" w:rsidRPr="00B62FC3" w:rsidRDefault="00B237BD">
      <w:pPr>
        <w:jc w:val="both"/>
        <w:rPr>
          <w:rFonts w:ascii="Arial" w:eastAsia="Batang" w:hAnsi="Arial" w:cs="Arial"/>
          <w:b w:val="0"/>
          <w:bCs w:val="0"/>
          <w:color w:val="000000"/>
          <w:sz w:val="20"/>
        </w:rPr>
      </w:pPr>
    </w:p>
    <w:p w:rsidR="00B237BD" w:rsidRPr="00B62FC3" w:rsidRDefault="00B237BD">
      <w:pPr>
        <w:jc w:val="both"/>
        <w:rPr>
          <w:rFonts w:ascii="Arial" w:eastAsia="Batang" w:hAnsi="Arial" w:cs="Arial"/>
          <w:b w:val="0"/>
          <w:bCs w:val="0"/>
          <w:sz w:val="20"/>
        </w:rPr>
      </w:pPr>
      <w:bookmarkStart w:id="451" w:name="_DV_M308"/>
      <w:bookmarkEnd w:id="451"/>
      <w:r w:rsidRPr="00B62FC3">
        <w:rPr>
          <w:rFonts w:ascii="Arial" w:eastAsia="Batang" w:hAnsi="Arial" w:cs="Arial"/>
          <w:b w:val="0"/>
          <w:bCs w:val="0"/>
          <w:color w:val="000000"/>
          <w:sz w:val="20"/>
        </w:rPr>
        <w:lastRenderedPageBreak/>
        <w:t xml:space="preserve">Il mancato o ritardato esercizio di un diritto e/o </w:t>
      </w:r>
      <w:bookmarkStart w:id="452" w:name="_DV_C336"/>
      <w:r w:rsidR="005E017D" w:rsidRPr="00B62FC3">
        <w:rPr>
          <w:rFonts w:ascii="Arial" w:eastAsia="Batang" w:hAnsi="Arial" w:cs="Arial"/>
          <w:b w:val="0"/>
          <w:bCs w:val="0"/>
          <w:sz w:val="20"/>
        </w:rPr>
        <w:t>facoltà</w:t>
      </w:r>
      <w:bookmarkStart w:id="453" w:name="_DV_M309"/>
      <w:bookmarkEnd w:id="452"/>
      <w:bookmarkEnd w:id="453"/>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prevista nel presente Contratto non dovrà in alcun caso essere inteso come una rinuncia dello stesso.</w:t>
      </w:r>
    </w:p>
    <w:p w:rsidR="00B237BD" w:rsidRPr="00B62FC3" w:rsidRDefault="00B237BD">
      <w:pPr>
        <w:jc w:val="both"/>
        <w:rPr>
          <w:rFonts w:ascii="Arial" w:eastAsia="Batang" w:hAnsi="Arial" w:cs="Arial"/>
          <w:b w:val="0"/>
          <w:bCs w:val="0"/>
          <w:sz w:val="20"/>
        </w:rPr>
      </w:pPr>
    </w:p>
    <w:p w:rsidR="00B237BD" w:rsidRPr="00B62FC3" w:rsidRDefault="00B237BD">
      <w:pPr>
        <w:jc w:val="both"/>
        <w:rPr>
          <w:rFonts w:ascii="Arial" w:eastAsia="Batang" w:hAnsi="Arial" w:cs="Arial"/>
          <w:b w:val="0"/>
          <w:bCs w:val="0"/>
          <w:sz w:val="20"/>
        </w:rPr>
      </w:pPr>
      <w:bookmarkStart w:id="454" w:name="_DV_M310"/>
      <w:bookmarkEnd w:id="454"/>
      <w:r w:rsidRPr="00B62FC3">
        <w:rPr>
          <w:rFonts w:ascii="Arial" w:eastAsia="Batang" w:hAnsi="Arial" w:cs="Arial"/>
          <w:b w:val="0"/>
          <w:bCs w:val="0"/>
          <w:sz w:val="20"/>
        </w:rPr>
        <w:t xml:space="preserve">Ogni rinuncia all’esercizio di un diritto e/o di una </w:t>
      </w:r>
      <w:bookmarkStart w:id="455" w:name="_DV_C338"/>
      <w:r w:rsidR="005E017D" w:rsidRPr="00B62FC3">
        <w:rPr>
          <w:rFonts w:ascii="Arial" w:eastAsia="Batang" w:hAnsi="Arial" w:cs="Arial"/>
          <w:b w:val="0"/>
          <w:bCs w:val="0"/>
          <w:sz w:val="20"/>
        </w:rPr>
        <w:t>facoltà</w:t>
      </w:r>
      <w:bookmarkStart w:id="456" w:name="_DV_M311"/>
      <w:bookmarkEnd w:id="455"/>
      <w:bookmarkEnd w:id="456"/>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 xml:space="preserve">prevista nel presente Contratto dovrà essere apportata in forma scritta. </w:t>
      </w:r>
    </w:p>
    <w:p w:rsidR="00B237BD" w:rsidRPr="00B62FC3" w:rsidRDefault="00B237BD">
      <w:pPr>
        <w:jc w:val="both"/>
        <w:rPr>
          <w:rFonts w:ascii="Arial" w:eastAsia="Batang" w:hAnsi="Arial" w:cs="Arial"/>
          <w:b w:val="0"/>
          <w:bCs w:val="0"/>
          <w:sz w:val="20"/>
        </w:rPr>
      </w:pPr>
    </w:p>
    <w:p w:rsidR="00B237BD" w:rsidRPr="00B62FC3" w:rsidRDefault="00B237BD">
      <w:pPr>
        <w:jc w:val="both"/>
        <w:rPr>
          <w:rFonts w:ascii="Arial" w:eastAsia="Batang" w:hAnsi="Arial" w:cs="Arial"/>
          <w:b w:val="0"/>
          <w:bCs w:val="0"/>
          <w:sz w:val="20"/>
        </w:rPr>
      </w:pPr>
      <w:bookmarkStart w:id="457" w:name="_DV_M312"/>
      <w:bookmarkEnd w:id="457"/>
      <w:r w:rsidRPr="00B62FC3">
        <w:rPr>
          <w:rFonts w:ascii="Arial" w:eastAsia="Batang" w:hAnsi="Arial" w:cs="Arial"/>
          <w:b w:val="0"/>
          <w:bCs w:val="0"/>
          <w:sz w:val="20"/>
        </w:rPr>
        <w:t>Nessuna modifica o emendamento del presente Contratto sarà valid</w:t>
      </w:r>
      <w:r w:rsidR="00737D50" w:rsidRPr="00B62FC3">
        <w:rPr>
          <w:rFonts w:ascii="Arial" w:eastAsia="Batang" w:hAnsi="Arial" w:cs="Arial"/>
          <w:b w:val="0"/>
          <w:bCs w:val="0"/>
          <w:sz w:val="20"/>
        </w:rPr>
        <w:t>a</w:t>
      </w:r>
      <w:r w:rsidRPr="00B62FC3">
        <w:rPr>
          <w:rFonts w:ascii="Arial" w:eastAsia="Batang" w:hAnsi="Arial" w:cs="Arial"/>
          <w:b w:val="0"/>
          <w:bCs w:val="0"/>
          <w:sz w:val="20"/>
        </w:rPr>
        <w:t xml:space="preserve"> a meno che tale modifica o emendamento </w:t>
      </w:r>
      <w:r w:rsidR="00737D50" w:rsidRPr="00B62FC3">
        <w:rPr>
          <w:rFonts w:ascii="Arial" w:eastAsia="Batang" w:hAnsi="Arial" w:cs="Arial"/>
          <w:b w:val="0"/>
          <w:bCs w:val="0"/>
          <w:sz w:val="20"/>
        </w:rPr>
        <w:t>risulti da pattuizioni sottoscritte da tutte le Parti</w:t>
      </w:r>
      <w:r w:rsidRPr="00B62FC3">
        <w:rPr>
          <w:rFonts w:ascii="Arial" w:eastAsia="Batang" w:hAnsi="Arial" w:cs="Arial"/>
          <w:b w:val="0"/>
          <w:bCs w:val="0"/>
          <w:sz w:val="20"/>
        </w:rPr>
        <w:t xml:space="preserve"> </w:t>
      </w:r>
    </w:p>
    <w:p w:rsidR="00B237BD" w:rsidRPr="00B62FC3" w:rsidRDefault="00B237BD">
      <w:pPr>
        <w:jc w:val="both"/>
        <w:rPr>
          <w:rFonts w:ascii="Arial" w:eastAsia="Batang" w:hAnsi="Arial" w:cs="Arial"/>
          <w:b w:val="0"/>
          <w:bCs w:val="0"/>
          <w:sz w:val="20"/>
        </w:rPr>
      </w:pPr>
    </w:p>
    <w:p w:rsidR="00B237BD" w:rsidRPr="00B62FC3" w:rsidRDefault="00B237BD">
      <w:pPr>
        <w:jc w:val="both"/>
        <w:rPr>
          <w:rFonts w:ascii="Arial" w:eastAsia="Batang" w:hAnsi="Arial" w:cs="Arial"/>
          <w:b w:val="0"/>
          <w:bCs w:val="0"/>
          <w:color w:val="000000"/>
          <w:sz w:val="20"/>
        </w:rPr>
      </w:pPr>
      <w:bookmarkStart w:id="458" w:name="_DV_M313"/>
      <w:bookmarkEnd w:id="458"/>
      <w:r w:rsidRPr="00B62FC3">
        <w:rPr>
          <w:rFonts w:ascii="Arial" w:eastAsia="Batang" w:hAnsi="Arial" w:cs="Arial"/>
          <w:b w:val="0"/>
          <w:bCs w:val="0"/>
          <w:sz w:val="20"/>
        </w:rPr>
        <w:t xml:space="preserve">Per tutto quanto non espressamente previsto nel presente Contratto resta inteso il rinvio alle disposizioni del Codice di Rigassificazione di </w:t>
      </w:r>
      <w:bookmarkStart w:id="459" w:name="_DV_C340"/>
      <w:r w:rsidR="00B61644" w:rsidRPr="00B62FC3">
        <w:rPr>
          <w:rFonts w:ascii="Arial" w:eastAsia="Batang" w:hAnsi="Arial" w:cs="Arial"/>
          <w:b w:val="0"/>
          <w:bCs w:val="0"/>
          <w:sz w:val="20"/>
        </w:rPr>
        <w:t>ALNG</w:t>
      </w:r>
      <w:bookmarkStart w:id="460" w:name="_DV_M314"/>
      <w:bookmarkEnd w:id="459"/>
      <w:bookmarkEnd w:id="460"/>
      <w:r w:rsidR="005E017D" w:rsidRPr="00B62FC3">
        <w:rPr>
          <w:rFonts w:ascii="Arial" w:eastAsia="Batang" w:hAnsi="Arial" w:cs="Arial"/>
          <w:b w:val="0"/>
          <w:bCs w:val="0"/>
          <w:sz w:val="20"/>
        </w:rPr>
        <w:t xml:space="preserve"> </w:t>
      </w:r>
      <w:r w:rsidRPr="00B62FC3">
        <w:rPr>
          <w:rFonts w:ascii="Arial" w:eastAsia="Batang" w:hAnsi="Arial" w:cs="Arial"/>
          <w:b w:val="0"/>
          <w:bCs w:val="0"/>
          <w:sz w:val="20"/>
        </w:rPr>
        <w:t>e del Codice di Rete di SRG</w:t>
      </w:r>
      <w:r w:rsidR="009C7A11" w:rsidRPr="00B62FC3">
        <w:rPr>
          <w:rFonts w:ascii="Arial" w:eastAsia="Batang" w:hAnsi="Arial" w:cs="Arial"/>
          <w:b w:val="0"/>
          <w:bCs w:val="0"/>
          <w:sz w:val="20"/>
        </w:rPr>
        <w:t>, per quanto applicabili</w:t>
      </w:r>
      <w:r w:rsidR="00876676" w:rsidRPr="00B62FC3">
        <w:rPr>
          <w:rFonts w:ascii="Arial" w:eastAsia="Batang" w:hAnsi="Arial" w:cs="Arial"/>
          <w:b w:val="0"/>
          <w:bCs w:val="0"/>
          <w:sz w:val="20"/>
        </w:rPr>
        <w:t>, nonché alle disposizioni della Procedura e ai provvedimenti</w:t>
      </w:r>
      <w:r w:rsidR="00876676" w:rsidRPr="00B62FC3">
        <w:rPr>
          <w:rFonts w:ascii="Arial" w:eastAsia="Batang" w:hAnsi="Arial" w:cs="Arial"/>
          <w:b w:val="0"/>
          <w:bCs w:val="0"/>
          <w:color w:val="000000"/>
          <w:sz w:val="20"/>
        </w:rPr>
        <w:t xml:space="preserve"> </w:t>
      </w:r>
      <w:r w:rsidR="002E13C8" w:rsidRPr="00B62FC3">
        <w:rPr>
          <w:rFonts w:ascii="Arial" w:eastAsia="Batang" w:hAnsi="Arial" w:cs="Arial"/>
          <w:b w:val="0"/>
          <w:bCs w:val="0"/>
          <w:color w:val="000000"/>
          <w:sz w:val="20"/>
        </w:rPr>
        <w:t xml:space="preserve">emanati o </w:t>
      </w:r>
      <w:r w:rsidR="00DF7E09" w:rsidRPr="00B62FC3">
        <w:rPr>
          <w:rFonts w:ascii="Arial" w:eastAsia="Batang" w:hAnsi="Arial" w:cs="Arial"/>
          <w:b w:val="0"/>
          <w:bCs w:val="0"/>
          <w:color w:val="000000"/>
          <w:sz w:val="20"/>
        </w:rPr>
        <w:t xml:space="preserve">emananti </w:t>
      </w:r>
      <w:r w:rsidR="00876676" w:rsidRPr="00B62FC3">
        <w:rPr>
          <w:rFonts w:ascii="Arial" w:eastAsia="Batang" w:hAnsi="Arial" w:cs="Arial"/>
          <w:b w:val="0"/>
          <w:bCs w:val="0"/>
          <w:color w:val="000000"/>
          <w:sz w:val="20"/>
        </w:rPr>
        <w:t>dal M</w:t>
      </w:r>
      <w:r w:rsidR="007F4D6A" w:rsidRPr="00B62FC3">
        <w:rPr>
          <w:rFonts w:ascii="Arial" w:eastAsia="Batang" w:hAnsi="Arial" w:cs="Arial"/>
          <w:b w:val="0"/>
          <w:bCs w:val="0"/>
          <w:color w:val="000000"/>
          <w:sz w:val="20"/>
        </w:rPr>
        <w:t>inistero per lo S</w:t>
      </w:r>
      <w:r w:rsidR="004F62A6" w:rsidRPr="00B62FC3">
        <w:rPr>
          <w:rFonts w:ascii="Arial" w:eastAsia="Batang" w:hAnsi="Arial" w:cs="Arial"/>
          <w:b w:val="0"/>
          <w:bCs w:val="0"/>
          <w:color w:val="000000"/>
          <w:sz w:val="20"/>
        </w:rPr>
        <w:t xml:space="preserve">viluppo </w:t>
      </w:r>
      <w:r w:rsidR="007F4D6A" w:rsidRPr="00B62FC3">
        <w:rPr>
          <w:rFonts w:ascii="Arial" w:eastAsia="Batang" w:hAnsi="Arial" w:cs="Arial"/>
          <w:b w:val="0"/>
          <w:bCs w:val="0"/>
          <w:color w:val="000000"/>
          <w:sz w:val="20"/>
        </w:rPr>
        <w:t>E</w:t>
      </w:r>
      <w:r w:rsidR="004F62A6" w:rsidRPr="00B62FC3">
        <w:rPr>
          <w:rFonts w:ascii="Arial" w:eastAsia="Batang" w:hAnsi="Arial" w:cs="Arial"/>
          <w:b w:val="0"/>
          <w:bCs w:val="0"/>
          <w:color w:val="000000"/>
          <w:sz w:val="20"/>
        </w:rPr>
        <w:t>conomico</w:t>
      </w:r>
      <w:r w:rsidR="00876676" w:rsidRPr="00B62FC3">
        <w:rPr>
          <w:rFonts w:ascii="Arial" w:eastAsia="Batang" w:hAnsi="Arial" w:cs="Arial"/>
          <w:b w:val="0"/>
          <w:bCs w:val="0"/>
          <w:color w:val="000000"/>
          <w:sz w:val="20"/>
        </w:rPr>
        <w:t xml:space="preserve"> e dall’A</w:t>
      </w:r>
      <w:r w:rsidR="004F62A6" w:rsidRPr="00B62FC3">
        <w:rPr>
          <w:rFonts w:ascii="Arial" w:eastAsia="Batang" w:hAnsi="Arial" w:cs="Arial"/>
          <w:b w:val="0"/>
          <w:bCs w:val="0"/>
          <w:color w:val="000000"/>
          <w:sz w:val="20"/>
        </w:rPr>
        <w:t>utorità</w:t>
      </w:r>
      <w:r w:rsidR="00876676" w:rsidRPr="00B62FC3">
        <w:rPr>
          <w:rFonts w:ascii="Arial" w:eastAsia="Batang" w:hAnsi="Arial" w:cs="Arial"/>
          <w:b w:val="0"/>
          <w:bCs w:val="0"/>
          <w:color w:val="000000"/>
          <w:sz w:val="20"/>
        </w:rPr>
        <w:t xml:space="preserve"> in tema di </w:t>
      </w:r>
      <w:r w:rsidR="00355B85">
        <w:rPr>
          <w:rFonts w:ascii="Arial" w:eastAsia="Batang" w:hAnsi="Arial" w:cs="Arial"/>
          <w:b w:val="0"/>
          <w:bCs w:val="0"/>
          <w:color w:val="000000"/>
          <w:sz w:val="20"/>
        </w:rPr>
        <w:t xml:space="preserve">Servizio di </w:t>
      </w:r>
      <w:proofErr w:type="spellStart"/>
      <w:r w:rsidR="00355B85">
        <w:rPr>
          <w:rFonts w:ascii="Arial" w:eastAsia="Batang" w:hAnsi="Arial" w:cs="Arial"/>
          <w:b w:val="0"/>
          <w:bCs w:val="0"/>
          <w:color w:val="000000"/>
          <w:sz w:val="20"/>
        </w:rPr>
        <w:t>P</w:t>
      </w:r>
      <w:r w:rsidR="00876676" w:rsidRPr="00B62FC3">
        <w:rPr>
          <w:rFonts w:ascii="Arial" w:eastAsia="Batang" w:hAnsi="Arial" w:cs="Arial"/>
          <w:b w:val="0"/>
          <w:bCs w:val="0"/>
          <w:color w:val="000000"/>
          <w:sz w:val="20"/>
        </w:rPr>
        <w:t>eak</w:t>
      </w:r>
      <w:proofErr w:type="spellEnd"/>
      <w:r w:rsidR="00876676" w:rsidRPr="00B62FC3">
        <w:rPr>
          <w:rFonts w:ascii="Arial" w:eastAsia="Batang" w:hAnsi="Arial" w:cs="Arial"/>
          <w:b w:val="0"/>
          <w:bCs w:val="0"/>
          <w:color w:val="000000"/>
          <w:sz w:val="20"/>
        </w:rPr>
        <w:t xml:space="preserve"> </w:t>
      </w:r>
      <w:proofErr w:type="spellStart"/>
      <w:r w:rsidR="00355B85">
        <w:rPr>
          <w:rFonts w:ascii="Arial" w:eastAsia="Batang" w:hAnsi="Arial" w:cs="Arial"/>
          <w:b w:val="0"/>
          <w:bCs w:val="0"/>
          <w:color w:val="000000"/>
          <w:sz w:val="20"/>
        </w:rPr>
        <w:t>S</w:t>
      </w:r>
      <w:r w:rsidR="00355B85" w:rsidRPr="00B62FC3">
        <w:rPr>
          <w:rFonts w:ascii="Arial" w:eastAsia="Batang" w:hAnsi="Arial" w:cs="Arial"/>
          <w:b w:val="0"/>
          <w:bCs w:val="0"/>
          <w:color w:val="000000"/>
          <w:sz w:val="20"/>
        </w:rPr>
        <w:t>having</w:t>
      </w:r>
      <w:proofErr w:type="spellEnd"/>
      <w:r w:rsidR="00876676" w:rsidRPr="00B62FC3">
        <w:rPr>
          <w:rFonts w:ascii="Arial" w:eastAsia="Batang" w:hAnsi="Arial" w:cs="Arial"/>
          <w:b w:val="0"/>
          <w:bCs w:val="0"/>
          <w:color w:val="000000"/>
          <w:sz w:val="20"/>
        </w:rPr>
        <w:t>.</w:t>
      </w:r>
    </w:p>
    <w:p w:rsidR="00B237BD" w:rsidRPr="00B62FC3" w:rsidRDefault="00B237BD">
      <w:pPr>
        <w:jc w:val="both"/>
        <w:rPr>
          <w:rFonts w:ascii="Arial" w:eastAsia="Batang" w:hAnsi="Arial" w:cs="Arial"/>
          <w:b w:val="0"/>
          <w:bCs w:val="0"/>
          <w:color w:val="000000"/>
          <w:sz w:val="20"/>
        </w:rPr>
      </w:pPr>
    </w:p>
    <w:p w:rsidR="00B237BD" w:rsidRPr="00B62FC3" w:rsidRDefault="00B237BD">
      <w:pPr>
        <w:jc w:val="both"/>
        <w:rPr>
          <w:rFonts w:ascii="Arial" w:eastAsia="Batang" w:hAnsi="Arial" w:cs="Arial"/>
          <w:b w:val="0"/>
          <w:bCs w:val="0"/>
          <w:color w:val="000000"/>
          <w:sz w:val="20"/>
        </w:rPr>
      </w:pPr>
      <w:bookmarkStart w:id="461" w:name="_DV_M315"/>
      <w:bookmarkEnd w:id="461"/>
      <w:r w:rsidRPr="00B62FC3">
        <w:rPr>
          <w:rFonts w:ascii="Arial" w:eastAsia="Batang" w:hAnsi="Arial" w:cs="Arial"/>
          <w:b w:val="0"/>
          <w:bCs w:val="0"/>
          <w:color w:val="000000"/>
          <w:sz w:val="20"/>
        </w:rPr>
        <w:t>Il presente Contratto è redatto in tre or</w:t>
      </w:r>
      <w:r w:rsidR="0062528B" w:rsidRPr="00B62FC3">
        <w:rPr>
          <w:rFonts w:ascii="Arial" w:eastAsia="Batang" w:hAnsi="Arial" w:cs="Arial"/>
          <w:b w:val="0"/>
          <w:bCs w:val="0"/>
          <w:color w:val="000000"/>
          <w:sz w:val="20"/>
        </w:rPr>
        <w:t>iginali, uno per ciascuna Parte;</w:t>
      </w:r>
      <w:r w:rsidR="0062528B" w:rsidRPr="00B62FC3">
        <w:rPr>
          <w:rFonts w:ascii="Arial" w:eastAsia="Batang" w:hAnsi="Arial" w:cs="Arial"/>
          <w:bCs w:val="0"/>
          <w:sz w:val="20"/>
        </w:rPr>
        <w:t xml:space="preserve"> </w:t>
      </w:r>
      <w:r w:rsidR="0062528B" w:rsidRPr="00B62FC3">
        <w:rPr>
          <w:rFonts w:ascii="Arial" w:eastAsia="Batang" w:hAnsi="Arial" w:cs="Arial"/>
          <w:b w:val="0"/>
          <w:bCs w:val="0"/>
          <w:color w:val="000000"/>
          <w:sz w:val="20"/>
        </w:rPr>
        <w:t xml:space="preserve">lo stesso, essendo formalizzato mediante scrittura privata non autenticata e recando disposizioni soggette ad IVA, è soggetto a registrazione solo in caso d’uso, con applicazione dell’imposta di registro nella misura fissa di  €. </w:t>
      </w:r>
      <w:r w:rsidR="00883E3D" w:rsidRPr="00B62FC3">
        <w:rPr>
          <w:rFonts w:ascii="Arial" w:eastAsia="Batang" w:hAnsi="Arial" w:cs="Arial"/>
          <w:b w:val="0"/>
          <w:bCs w:val="0"/>
          <w:color w:val="000000"/>
          <w:sz w:val="20"/>
        </w:rPr>
        <w:t>200</w:t>
      </w:r>
      <w:r w:rsidR="0062528B" w:rsidRPr="00B62FC3">
        <w:rPr>
          <w:rFonts w:ascii="Arial" w:eastAsia="Batang" w:hAnsi="Arial" w:cs="Arial"/>
          <w:b w:val="0"/>
          <w:bCs w:val="0"/>
          <w:color w:val="000000"/>
          <w:sz w:val="20"/>
        </w:rPr>
        <w:t>,00 (art. 5, 2° c., e art. 40, 1° c., del D.P.R. 26.4.1986 n. 131).</w:t>
      </w:r>
    </w:p>
    <w:p w:rsidR="00B237BD" w:rsidRPr="00B62FC3" w:rsidRDefault="00B237BD">
      <w:pPr>
        <w:jc w:val="both"/>
        <w:rPr>
          <w:rFonts w:ascii="Arial" w:eastAsia="Batang" w:hAnsi="Arial" w:cs="Arial"/>
          <w:b w:val="0"/>
          <w:bCs w:val="0"/>
          <w:sz w:val="20"/>
        </w:rPr>
      </w:pPr>
    </w:p>
    <w:p w:rsidR="00E4562C" w:rsidRPr="00B62FC3" w:rsidRDefault="00E4562C">
      <w:pPr>
        <w:jc w:val="center"/>
        <w:rPr>
          <w:rFonts w:ascii="Arial" w:eastAsia="Batang" w:hAnsi="Arial" w:cs="Arial"/>
          <w:bCs w:val="0"/>
          <w:sz w:val="20"/>
        </w:rPr>
      </w:pPr>
    </w:p>
    <w:p w:rsidR="007B2EBB" w:rsidRPr="00B62FC3" w:rsidRDefault="00B10CB6">
      <w:pPr>
        <w:jc w:val="center"/>
        <w:rPr>
          <w:rFonts w:ascii="Arial" w:eastAsia="Batang" w:hAnsi="Arial" w:cs="Arial"/>
          <w:bCs w:val="0"/>
          <w:sz w:val="20"/>
        </w:rPr>
      </w:pPr>
      <w:bookmarkStart w:id="462" w:name="_DV_M316"/>
      <w:bookmarkEnd w:id="462"/>
      <w:r w:rsidRPr="00B62FC3">
        <w:rPr>
          <w:rFonts w:ascii="Arial" w:eastAsia="Batang" w:hAnsi="Arial" w:cs="Arial"/>
          <w:bCs w:val="0"/>
          <w:sz w:val="20"/>
        </w:rPr>
        <w:t>19</w:t>
      </w:r>
      <w:r w:rsidR="003B7E72" w:rsidRPr="00B62FC3">
        <w:rPr>
          <w:rFonts w:ascii="Arial" w:eastAsia="Batang" w:hAnsi="Arial" w:cs="Arial"/>
          <w:bCs w:val="0"/>
          <w:sz w:val="20"/>
        </w:rPr>
        <w:t>)</w:t>
      </w:r>
      <w:r w:rsidR="00B237BD" w:rsidRPr="00B62FC3">
        <w:rPr>
          <w:rFonts w:ascii="Arial" w:eastAsia="Batang" w:hAnsi="Arial" w:cs="Arial"/>
          <w:bCs w:val="0"/>
          <w:sz w:val="20"/>
        </w:rPr>
        <w:t xml:space="preserve"> </w:t>
      </w:r>
      <w:r w:rsidR="007B2EBB" w:rsidRPr="00B62FC3">
        <w:rPr>
          <w:rFonts w:ascii="Arial" w:eastAsia="Batang" w:hAnsi="Arial" w:cs="Arial"/>
          <w:bCs w:val="0"/>
          <w:sz w:val="20"/>
        </w:rPr>
        <w:t>DOMICILIO E COMUNICAZIONE</w:t>
      </w:r>
    </w:p>
    <w:p w:rsidR="000F2B71" w:rsidRPr="00B62FC3" w:rsidRDefault="000F2B71">
      <w:pPr>
        <w:jc w:val="both"/>
        <w:rPr>
          <w:rFonts w:ascii="Arial" w:eastAsia="Batang" w:hAnsi="Arial" w:cs="Arial"/>
          <w:bCs w:val="0"/>
          <w:sz w:val="20"/>
        </w:rPr>
      </w:pPr>
    </w:p>
    <w:p w:rsidR="007B2EBB" w:rsidRPr="00B62FC3" w:rsidRDefault="007B2EBB">
      <w:pPr>
        <w:jc w:val="both"/>
        <w:rPr>
          <w:rFonts w:ascii="Arial" w:eastAsia="Batang" w:hAnsi="Arial" w:cs="Arial"/>
          <w:b w:val="0"/>
          <w:bCs w:val="0"/>
          <w:sz w:val="20"/>
        </w:rPr>
      </w:pPr>
      <w:bookmarkStart w:id="463" w:name="_DV_M317"/>
      <w:bookmarkEnd w:id="463"/>
      <w:r w:rsidRPr="00B62FC3">
        <w:rPr>
          <w:rFonts w:ascii="Arial" w:eastAsia="Batang" w:hAnsi="Arial" w:cs="Arial"/>
          <w:b w:val="0"/>
          <w:bCs w:val="0"/>
          <w:sz w:val="20"/>
        </w:rPr>
        <w:t>Le Parti, ai sensi e per gli effetti del Contratto, nonché per tutte le comunicazioni e notifiche ad esso afferenti, eleggono domicilio come di seguito indicato:</w:t>
      </w:r>
    </w:p>
    <w:p w:rsidR="00394EDF" w:rsidRPr="00B62FC3" w:rsidRDefault="00394EDF">
      <w:pPr>
        <w:jc w:val="both"/>
        <w:rPr>
          <w:rFonts w:ascii="Arial" w:eastAsia="Batang" w:hAnsi="Arial" w:cs="Arial"/>
          <w:b w:val="0"/>
          <w:bCs w:val="0"/>
          <w:sz w:val="20"/>
        </w:rPr>
      </w:pPr>
    </w:p>
    <w:p w:rsidR="007B2EBB" w:rsidRPr="00B62FC3" w:rsidRDefault="00E4562C">
      <w:pPr>
        <w:ind w:left="284" w:firstLine="284"/>
        <w:jc w:val="both"/>
        <w:outlineLvl w:val="0"/>
        <w:rPr>
          <w:rFonts w:ascii="Arial" w:eastAsia="Batang" w:hAnsi="Arial" w:cs="Arial"/>
          <w:b w:val="0"/>
          <w:bCs w:val="0"/>
          <w:sz w:val="20"/>
        </w:rPr>
      </w:pPr>
      <w:bookmarkStart w:id="464" w:name="_DV_M318"/>
      <w:bookmarkEnd w:id="464"/>
      <w:r w:rsidRPr="00B62FC3">
        <w:rPr>
          <w:rFonts w:ascii="Arial" w:eastAsia="Batang" w:hAnsi="Arial" w:cs="Arial"/>
          <w:bCs w:val="0"/>
          <w:sz w:val="20"/>
        </w:rPr>
        <w:t>FORNITORE</w:t>
      </w:r>
      <w:r w:rsidR="007B2EBB" w:rsidRPr="00B62FC3">
        <w:rPr>
          <w:rFonts w:ascii="Arial" w:eastAsia="Batang" w:hAnsi="Arial" w:cs="Arial"/>
          <w:bCs w:val="0"/>
          <w:sz w:val="20"/>
        </w:rPr>
        <w:t>:</w:t>
      </w:r>
      <w:r w:rsidR="007B2EBB" w:rsidRPr="00B62FC3">
        <w:rPr>
          <w:rFonts w:ascii="Arial" w:eastAsia="Batang" w:hAnsi="Arial" w:cs="Arial"/>
          <w:b w:val="0"/>
          <w:bCs w:val="0"/>
          <w:sz w:val="20"/>
        </w:rPr>
        <w:tab/>
      </w:r>
      <w:r w:rsidR="0035400C" w:rsidRPr="00B62FC3">
        <w:rPr>
          <w:rFonts w:ascii="Arial" w:eastAsia="Batang" w:hAnsi="Arial" w:cs="Arial"/>
          <w:b w:val="0"/>
          <w:bCs w:val="0"/>
          <w:sz w:val="20"/>
        </w:rPr>
        <w:t>………………………</w:t>
      </w:r>
    </w:p>
    <w:p w:rsidR="0035400C" w:rsidRPr="00B62FC3" w:rsidRDefault="0035400C">
      <w:pPr>
        <w:ind w:left="283" w:firstLine="284"/>
        <w:jc w:val="both"/>
        <w:rPr>
          <w:rFonts w:ascii="Arial" w:eastAsia="Batang" w:hAnsi="Arial" w:cs="Arial"/>
          <w:b w:val="0"/>
          <w:bCs w:val="0"/>
          <w:sz w:val="20"/>
        </w:rPr>
      </w:pPr>
      <w:bookmarkStart w:id="465" w:name="_DV_M319"/>
      <w:bookmarkEnd w:id="465"/>
      <w:r w:rsidRPr="00B62FC3">
        <w:rPr>
          <w:rFonts w:ascii="Arial" w:eastAsia="Batang" w:hAnsi="Arial" w:cs="Arial"/>
          <w:bCs w:val="0"/>
          <w:sz w:val="20"/>
        </w:rPr>
        <w:t>Indirizzo:</w:t>
      </w:r>
      <w:r w:rsidRPr="00B62FC3">
        <w:rPr>
          <w:rFonts w:ascii="Arial" w:eastAsia="Batang" w:hAnsi="Arial" w:cs="Arial"/>
          <w:bCs w:val="0"/>
          <w:sz w:val="20"/>
        </w:rPr>
        <w:tab/>
      </w:r>
      <w:r w:rsidRPr="00B62FC3">
        <w:rPr>
          <w:rFonts w:ascii="Arial" w:eastAsia="Batang" w:hAnsi="Arial" w:cs="Arial"/>
          <w:b w:val="0"/>
          <w:bCs w:val="0"/>
          <w:sz w:val="20"/>
        </w:rPr>
        <w:t>………………………</w:t>
      </w:r>
    </w:p>
    <w:p w:rsidR="0035400C" w:rsidRPr="00B62FC3" w:rsidRDefault="0035400C">
      <w:pPr>
        <w:ind w:left="283" w:firstLine="284"/>
        <w:jc w:val="both"/>
        <w:rPr>
          <w:rFonts w:ascii="Arial" w:eastAsia="Batang" w:hAnsi="Arial" w:cs="Arial"/>
          <w:b w:val="0"/>
          <w:bCs w:val="0"/>
          <w:sz w:val="20"/>
        </w:rPr>
      </w:pPr>
      <w:bookmarkStart w:id="466" w:name="_DV_M320"/>
      <w:bookmarkEnd w:id="466"/>
      <w:r w:rsidRPr="00B62FC3">
        <w:rPr>
          <w:rFonts w:ascii="Arial" w:eastAsia="Batang" w:hAnsi="Arial" w:cs="Arial"/>
          <w:b w:val="0"/>
          <w:bCs w:val="0"/>
          <w:sz w:val="20"/>
        </w:rPr>
        <w:tab/>
      </w:r>
      <w:r w:rsidRPr="00B62FC3">
        <w:rPr>
          <w:rFonts w:ascii="Arial" w:eastAsia="Batang" w:hAnsi="Arial" w:cs="Arial"/>
          <w:b w:val="0"/>
          <w:bCs w:val="0"/>
          <w:sz w:val="20"/>
        </w:rPr>
        <w:tab/>
      </w:r>
      <w:r w:rsidRPr="00B62FC3">
        <w:rPr>
          <w:rFonts w:ascii="Arial" w:eastAsia="Batang" w:hAnsi="Arial" w:cs="Arial"/>
          <w:b w:val="0"/>
          <w:bCs w:val="0"/>
          <w:sz w:val="20"/>
        </w:rPr>
        <w:tab/>
      </w:r>
      <w:r w:rsidRPr="00B62FC3">
        <w:rPr>
          <w:rFonts w:ascii="Arial" w:eastAsia="Batang" w:hAnsi="Arial" w:cs="Arial"/>
          <w:b w:val="0"/>
          <w:bCs w:val="0"/>
          <w:sz w:val="20"/>
        </w:rPr>
        <w:tab/>
        <w:t>………………………</w:t>
      </w:r>
    </w:p>
    <w:p w:rsidR="0035400C" w:rsidRPr="00B62FC3" w:rsidRDefault="0035400C">
      <w:pPr>
        <w:ind w:left="283" w:firstLine="284"/>
        <w:jc w:val="both"/>
        <w:rPr>
          <w:rFonts w:ascii="Arial" w:eastAsia="Batang" w:hAnsi="Arial" w:cs="Arial"/>
          <w:b w:val="0"/>
          <w:bCs w:val="0"/>
          <w:sz w:val="20"/>
        </w:rPr>
      </w:pPr>
      <w:bookmarkStart w:id="467" w:name="_DV_M321"/>
      <w:bookmarkEnd w:id="467"/>
      <w:r w:rsidRPr="00B62FC3">
        <w:rPr>
          <w:rFonts w:ascii="Arial" w:eastAsia="Batang" w:hAnsi="Arial" w:cs="Arial"/>
          <w:b w:val="0"/>
          <w:bCs w:val="0"/>
          <w:sz w:val="20"/>
        </w:rPr>
        <w:t>Att.ne:</w:t>
      </w:r>
    </w:p>
    <w:p w:rsidR="0035400C" w:rsidRPr="00B62FC3" w:rsidRDefault="0035400C">
      <w:pPr>
        <w:numPr>
          <w:ilvl w:val="12"/>
          <w:numId w:val="0"/>
        </w:numPr>
        <w:ind w:left="1418" w:hanging="851"/>
        <w:jc w:val="both"/>
        <w:outlineLvl w:val="0"/>
        <w:rPr>
          <w:rFonts w:ascii="Arial" w:eastAsia="Batang" w:hAnsi="Arial" w:cs="Arial"/>
          <w:b w:val="0"/>
          <w:bCs w:val="0"/>
          <w:sz w:val="20"/>
        </w:rPr>
      </w:pPr>
      <w:bookmarkStart w:id="468" w:name="_DV_M322"/>
      <w:bookmarkEnd w:id="468"/>
      <w:r w:rsidRPr="00B62FC3">
        <w:rPr>
          <w:rFonts w:ascii="Arial" w:eastAsia="Batang" w:hAnsi="Arial" w:cs="Arial"/>
          <w:b w:val="0"/>
          <w:bCs w:val="0"/>
          <w:sz w:val="20"/>
        </w:rPr>
        <w:t>Telefono</w:t>
      </w:r>
    </w:p>
    <w:p w:rsidR="0035400C" w:rsidRPr="00B62FC3" w:rsidRDefault="0035400C">
      <w:pPr>
        <w:numPr>
          <w:ilvl w:val="12"/>
          <w:numId w:val="0"/>
        </w:numPr>
        <w:ind w:left="283" w:firstLine="284"/>
        <w:jc w:val="both"/>
        <w:rPr>
          <w:rFonts w:ascii="Arial" w:eastAsia="Batang" w:hAnsi="Arial" w:cs="Arial"/>
          <w:b w:val="0"/>
          <w:bCs w:val="0"/>
          <w:sz w:val="20"/>
        </w:rPr>
      </w:pPr>
      <w:bookmarkStart w:id="469" w:name="_DV_M323"/>
      <w:bookmarkEnd w:id="469"/>
      <w:r w:rsidRPr="00B62FC3">
        <w:rPr>
          <w:rFonts w:ascii="Arial" w:eastAsia="Batang" w:hAnsi="Arial" w:cs="Arial"/>
          <w:b w:val="0"/>
          <w:bCs w:val="0"/>
          <w:sz w:val="20"/>
        </w:rPr>
        <w:t>Fax</w:t>
      </w:r>
    </w:p>
    <w:p w:rsidR="00394EDF" w:rsidRPr="00B62FC3" w:rsidRDefault="00E64A9F">
      <w:pPr>
        <w:numPr>
          <w:ilvl w:val="12"/>
          <w:numId w:val="0"/>
        </w:numPr>
        <w:ind w:left="283" w:firstLine="284"/>
        <w:jc w:val="both"/>
        <w:rPr>
          <w:rFonts w:ascii="Arial" w:eastAsia="Batang" w:hAnsi="Arial" w:cs="Arial"/>
          <w:b w:val="0"/>
          <w:bCs w:val="0"/>
          <w:sz w:val="20"/>
        </w:rPr>
      </w:pPr>
      <w:bookmarkStart w:id="470" w:name="_DV_M324"/>
      <w:bookmarkEnd w:id="470"/>
      <w:r w:rsidRPr="00B62FC3">
        <w:rPr>
          <w:rFonts w:ascii="Arial" w:eastAsia="Batang" w:hAnsi="Arial" w:cs="Arial"/>
          <w:b w:val="0"/>
          <w:bCs w:val="0"/>
          <w:sz w:val="20"/>
        </w:rPr>
        <w:t>Posta elettronica certificata: ..............................</w:t>
      </w:r>
    </w:p>
    <w:p w:rsidR="008C6B9F" w:rsidRPr="00B62FC3" w:rsidRDefault="008C6B9F">
      <w:pPr>
        <w:ind w:left="1418" w:hanging="851"/>
        <w:jc w:val="both"/>
        <w:rPr>
          <w:rFonts w:ascii="Arial" w:eastAsia="Batang" w:hAnsi="Arial" w:cs="Arial"/>
          <w:bCs w:val="0"/>
          <w:sz w:val="20"/>
        </w:rPr>
      </w:pPr>
    </w:p>
    <w:p w:rsidR="00347818" w:rsidRPr="00B62FC3" w:rsidRDefault="005E017D">
      <w:pPr>
        <w:ind w:left="1418" w:hanging="851"/>
        <w:jc w:val="both"/>
        <w:outlineLvl w:val="0"/>
        <w:rPr>
          <w:rFonts w:ascii="Arial" w:eastAsia="Batang" w:hAnsi="Arial" w:cs="Arial"/>
          <w:bCs w:val="0"/>
          <w:color w:val="000000"/>
          <w:sz w:val="20"/>
        </w:rPr>
      </w:pPr>
      <w:bookmarkStart w:id="471" w:name="_DV_C342"/>
      <w:r w:rsidRPr="00B62FC3">
        <w:rPr>
          <w:rFonts w:ascii="Arial" w:hAnsi="Arial" w:cs="Arial"/>
          <w:color w:val="000000"/>
          <w:sz w:val="20"/>
        </w:rPr>
        <w:t>ALNG</w:t>
      </w:r>
      <w:r w:rsidR="007B2EBB" w:rsidRPr="00B62FC3">
        <w:rPr>
          <w:rFonts w:ascii="Arial" w:hAnsi="Arial" w:cs="Arial"/>
          <w:color w:val="000000"/>
          <w:sz w:val="20"/>
        </w:rPr>
        <w:t>:</w:t>
      </w:r>
      <w:r w:rsidR="00582273" w:rsidRPr="00B62FC3">
        <w:rPr>
          <w:rFonts w:ascii="Arial" w:hAnsi="Arial" w:cs="Arial"/>
          <w:color w:val="000000"/>
          <w:sz w:val="20"/>
        </w:rPr>
        <w:t xml:space="preserve"> </w:t>
      </w:r>
      <w:r w:rsidR="007B2EBB" w:rsidRPr="00B62FC3">
        <w:rPr>
          <w:rFonts w:ascii="Arial" w:hAnsi="Arial" w:cs="Arial"/>
          <w:color w:val="000000"/>
          <w:sz w:val="20"/>
        </w:rPr>
        <w:t xml:space="preserve"> </w:t>
      </w:r>
      <w:r w:rsidR="000D7342" w:rsidRPr="00B62FC3">
        <w:rPr>
          <w:rFonts w:ascii="Arial" w:hAnsi="Arial" w:cs="Arial"/>
          <w:color w:val="000000"/>
          <w:sz w:val="20"/>
        </w:rPr>
        <w:t xml:space="preserve"> </w:t>
      </w:r>
      <w:bookmarkEnd w:id="471"/>
    </w:p>
    <w:p w:rsidR="00347818" w:rsidRPr="00B62FC3" w:rsidRDefault="00347818">
      <w:pPr>
        <w:ind w:left="283" w:firstLine="284"/>
        <w:jc w:val="both"/>
        <w:rPr>
          <w:rFonts w:ascii="Arial" w:eastAsia="Batang" w:hAnsi="Arial" w:cs="Arial"/>
          <w:b w:val="0"/>
          <w:bCs w:val="0"/>
          <w:color w:val="000000"/>
          <w:sz w:val="20"/>
        </w:rPr>
      </w:pPr>
    </w:p>
    <w:p w:rsidR="00CB74E8" w:rsidRDefault="00347818">
      <w:pPr>
        <w:ind w:left="283" w:firstLine="284"/>
        <w:jc w:val="both"/>
        <w:outlineLvl w:val="0"/>
        <w:rPr>
          <w:rFonts w:ascii="Arial" w:eastAsia="Batang" w:hAnsi="Arial" w:cs="Arial"/>
          <w:b w:val="0"/>
          <w:bCs w:val="0"/>
          <w:color w:val="000000"/>
          <w:sz w:val="20"/>
        </w:rPr>
      </w:pPr>
      <w:bookmarkStart w:id="472" w:name="_DV_M326"/>
      <w:bookmarkEnd w:id="472"/>
      <w:r w:rsidRPr="00B62FC3">
        <w:rPr>
          <w:rFonts w:ascii="Arial" w:eastAsia="Batang" w:hAnsi="Arial" w:cs="Arial"/>
          <w:b w:val="0"/>
          <w:bCs w:val="0"/>
          <w:color w:val="000000"/>
          <w:sz w:val="20"/>
        </w:rPr>
        <w:t>Att.ne:</w:t>
      </w:r>
      <w:r w:rsidR="00CB74E8">
        <w:rPr>
          <w:rFonts w:ascii="Arial" w:eastAsia="Batang" w:hAnsi="Arial" w:cs="Arial"/>
          <w:b w:val="0"/>
          <w:bCs w:val="0"/>
          <w:color w:val="000000"/>
          <w:sz w:val="20"/>
        </w:rPr>
        <w:t xml:space="preserve"> </w:t>
      </w:r>
      <w:r w:rsidR="00021521">
        <w:rPr>
          <w:rFonts w:ascii="Arial" w:eastAsia="Batang" w:hAnsi="Arial" w:cs="Arial"/>
          <w:b w:val="0"/>
          <w:bCs w:val="0"/>
          <w:color w:val="000000"/>
          <w:sz w:val="20"/>
        </w:rPr>
        <w:tab/>
      </w:r>
      <w:r w:rsidR="00021521">
        <w:rPr>
          <w:rFonts w:ascii="Arial" w:eastAsia="Batang" w:hAnsi="Arial" w:cs="Arial"/>
          <w:b w:val="0"/>
          <w:bCs w:val="0"/>
          <w:color w:val="000000"/>
          <w:sz w:val="20"/>
        </w:rPr>
        <w:tab/>
      </w:r>
      <w:r w:rsidR="009633EF">
        <w:rPr>
          <w:rFonts w:ascii="Arial" w:eastAsia="Batang" w:hAnsi="Arial" w:cs="Arial"/>
          <w:b w:val="0"/>
          <w:bCs w:val="0"/>
          <w:color w:val="000000"/>
          <w:sz w:val="20"/>
        </w:rPr>
        <w:t xml:space="preserve">Ing. </w:t>
      </w:r>
      <w:r w:rsidR="00CB74E8">
        <w:rPr>
          <w:rFonts w:ascii="Arial" w:eastAsia="Batang" w:hAnsi="Arial" w:cs="Arial"/>
          <w:b w:val="0"/>
          <w:bCs w:val="0"/>
          <w:color w:val="000000"/>
          <w:sz w:val="20"/>
        </w:rPr>
        <w:t>Corrado Papa, Direttore Commerciale</w:t>
      </w:r>
    </w:p>
    <w:p w:rsidR="00CB74E8" w:rsidRPr="008A5BE0" w:rsidRDefault="00CB74E8">
      <w:pPr>
        <w:ind w:left="283" w:firstLine="284"/>
        <w:jc w:val="both"/>
        <w:outlineLvl w:val="0"/>
        <w:rPr>
          <w:rFonts w:ascii="Arial" w:eastAsia="Batang" w:hAnsi="Arial" w:cs="Arial"/>
          <w:b w:val="0"/>
          <w:bCs w:val="0"/>
          <w:color w:val="000000"/>
          <w:sz w:val="20"/>
        </w:rPr>
      </w:pPr>
      <w:r>
        <w:rPr>
          <w:rFonts w:ascii="Arial" w:eastAsia="Batang" w:hAnsi="Arial" w:cs="Arial"/>
          <w:b w:val="0"/>
          <w:bCs w:val="0"/>
          <w:color w:val="000000"/>
          <w:sz w:val="20"/>
        </w:rPr>
        <w:t xml:space="preserve">Indirizzo : </w:t>
      </w:r>
      <w:r>
        <w:rPr>
          <w:rFonts w:ascii="Arial" w:eastAsia="Batang" w:hAnsi="Arial" w:cs="Arial"/>
          <w:b w:val="0"/>
          <w:bCs w:val="0"/>
          <w:color w:val="000000"/>
          <w:sz w:val="20"/>
        </w:rPr>
        <w:tab/>
      </w:r>
      <w:r w:rsidR="009633EF">
        <w:rPr>
          <w:rFonts w:ascii="Arial" w:eastAsia="Batang" w:hAnsi="Arial" w:cs="Arial"/>
          <w:b w:val="0"/>
          <w:bCs w:val="0"/>
          <w:color w:val="000000"/>
          <w:sz w:val="20"/>
        </w:rPr>
        <w:t xml:space="preserve">Piazza </w:t>
      </w:r>
      <w:r w:rsidR="005B3CF9">
        <w:rPr>
          <w:rFonts w:ascii="Arial" w:eastAsia="Batang" w:hAnsi="Arial" w:cs="Arial"/>
          <w:b w:val="0"/>
          <w:bCs w:val="0"/>
          <w:color w:val="000000"/>
          <w:sz w:val="20"/>
        </w:rPr>
        <w:t>S. Freud</w:t>
      </w:r>
      <w:r w:rsidR="009633EF">
        <w:rPr>
          <w:rFonts w:ascii="Arial" w:eastAsia="Batang" w:hAnsi="Arial" w:cs="Arial"/>
          <w:b w:val="0"/>
          <w:bCs w:val="0"/>
          <w:color w:val="000000"/>
          <w:sz w:val="20"/>
        </w:rPr>
        <w:t>, 1</w:t>
      </w:r>
    </w:p>
    <w:p w:rsidR="00CB74E8" w:rsidRDefault="009633EF" w:rsidP="00652A98">
      <w:pPr>
        <w:ind w:left="1420" w:firstLine="284"/>
        <w:jc w:val="both"/>
        <w:outlineLvl w:val="0"/>
        <w:rPr>
          <w:rFonts w:ascii="Arial" w:eastAsia="Batang" w:hAnsi="Arial" w:cs="Arial"/>
          <w:b w:val="0"/>
          <w:bCs w:val="0"/>
          <w:color w:val="000000"/>
          <w:sz w:val="20"/>
        </w:rPr>
      </w:pPr>
      <w:r>
        <w:rPr>
          <w:rFonts w:ascii="Arial" w:eastAsia="Batang" w:hAnsi="Arial" w:cs="Arial"/>
          <w:b w:val="0"/>
          <w:bCs w:val="0"/>
          <w:color w:val="000000"/>
          <w:sz w:val="20"/>
        </w:rPr>
        <w:t>201</w:t>
      </w:r>
      <w:r w:rsidR="005B3CF9">
        <w:rPr>
          <w:rFonts w:ascii="Arial" w:eastAsia="Batang" w:hAnsi="Arial" w:cs="Arial"/>
          <w:b w:val="0"/>
          <w:bCs w:val="0"/>
          <w:color w:val="000000"/>
          <w:sz w:val="20"/>
        </w:rPr>
        <w:t>5</w:t>
      </w:r>
      <w:r>
        <w:rPr>
          <w:rFonts w:ascii="Arial" w:eastAsia="Batang" w:hAnsi="Arial" w:cs="Arial"/>
          <w:b w:val="0"/>
          <w:bCs w:val="0"/>
          <w:color w:val="000000"/>
          <w:sz w:val="20"/>
        </w:rPr>
        <w:t>4</w:t>
      </w:r>
      <w:r w:rsidR="00CB74E8" w:rsidRPr="008A5BE0">
        <w:rPr>
          <w:rFonts w:ascii="Arial" w:eastAsia="Batang" w:hAnsi="Arial" w:cs="Arial"/>
          <w:b w:val="0"/>
          <w:bCs w:val="0"/>
          <w:color w:val="000000"/>
          <w:sz w:val="20"/>
        </w:rPr>
        <w:t xml:space="preserve"> – Milano (MI)</w:t>
      </w:r>
    </w:p>
    <w:p w:rsidR="00CB74E8" w:rsidRDefault="00CB74E8">
      <w:pPr>
        <w:ind w:left="283" w:firstLine="284"/>
        <w:jc w:val="both"/>
        <w:outlineLvl w:val="0"/>
        <w:rPr>
          <w:rFonts w:ascii="Arial" w:eastAsia="Batang" w:hAnsi="Arial" w:cs="Arial"/>
          <w:b w:val="0"/>
          <w:bCs w:val="0"/>
          <w:color w:val="000000"/>
          <w:sz w:val="20"/>
        </w:rPr>
      </w:pPr>
      <w:r>
        <w:rPr>
          <w:rFonts w:ascii="Arial" w:eastAsia="Batang" w:hAnsi="Arial" w:cs="Arial"/>
          <w:b w:val="0"/>
          <w:bCs w:val="0"/>
          <w:color w:val="000000"/>
          <w:sz w:val="20"/>
        </w:rPr>
        <w:t xml:space="preserve">Telefono : </w:t>
      </w:r>
      <w:r w:rsidR="00021521">
        <w:rPr>
          <w:rFonts w:ascii="Arial" w:eastAsia="Batang" w:hAnsi="Arial" w:cs="Arial"/>
          <w:b w:val="0"/>
          <w:bCs w:val="0"/>
          <w:color w:val="000000"/>
          <w:sz w:val="20"/>
        </w:rPr>
        <w:tab/>
      </w:r>
      <w:r>
        <w:rPr>
          <w:rFonts w:ascii="Arial" w:eastAsia="Batang" w:hAnsi="Arial" w:cs="Arial"/>
          <w:b w:val="0"/>
          <w:bCs w:val="0"/>
          <w:color w:val="000000"/>
          <w:sz w:val="20"/>
        </w:rPr>
        <w:t>0039/026369</w:t>
      </w:r>
      <w:r w:rsidR="00B040B2">
        <w:rPr>
          <w:rFonts w:ascii="Arial" w:eastAsia="Batang" w:hAnsi="Arial" w:cs="Arial"/>
          <w:b w:val="0"/>
          <w:bCs w:val="0"/>
          <w:color w:val="000000"/>
          <w:sz w:val="20"/>
        </w:rPr>
        <w:t>8571</w:t>
      </w:r>
    </w:p>
    <w:p w:rsidR="00CB74E8" w:rsidRDefault="00CB74E8">
      <w:pPr>
        <w:ind w:left="283" w:firstLine="284"/>
        <w:jc w:val="both"/>
        <w:outlineLvl w:val="0"/>
        <w:rPr>
          <w:rFonts w:ascii="Arial" w:eastAsia="Batang" w:hAnsi="Arial" w:cs="Arial"/>
          <w:b w:val="0"/>
          <w:bCs w:val="0"/>
          <w:color w:val="000000"/>
          <w:sz w:val="20"/>
        </w:rPr>
      </w:pPr>
      <w:r>
        <w:rPr>
          <w:rFonts w:ascii="Arial" w:eastAsia="Batang" w:hAnsi="Arial" w:cs="Arial"/>
          <w:b w:val="0"/>
          <w:bCs w:val="0"/>
          <w:color w:val="000000"/>
          <w:sz w:val="20"/>
        </w:rPr>
        <w:t>Fax :</w:t>
      </w:r>
      <w:r w:rsidRPr="00CB74E8">
        <w:t xml:space="preserve"> </w:t>
      </w:r>
      <w:r w:rsidR="00021521">
        <w:tab/>
      </w:r>
      <w:r w:rsidR="00021521">
        <w:tab/>
      </w:r>
      <w:r w:rsidR="00021521">
        <w:tab/>
      </w:r>
      <w:r w:rsidRPr="00CB74E8">
        <w:rPr>
          <w:rFonts w:ascii="Arial" w:eastAsia="Batang" w:hAnsi="Arial" w:cs="Arial"/>
          <w:b w:val="0"/>
          <w:bCs w:val="0"/>
          <w:color w:val="000000"/>
          <w:sz w:val="20"/>
        </w:rPr>
        <w:t>0039/026369</w:t>
      </w:r>
      <w:r w:rsidR="00B040B2">
        <w:rPr>
          <w:rFonts w:ascii="Arial" w:eastAsia="Batang" w:hAnsi="Arial" w:cs="Arial"/>
          <w:b w:val="0"/>
          <w:bCs w:val="0"/>
          <w:color w:val="000000"/>
          <w:sz w:val="20"/>
        </w:rPr>
        <w:t>8213</w:t>
      </w:r>
    </w:p>
    <w:p w:rsidR="00E64A9F" w:rsidRPr="00B62FC3" w:rsidRDefault="00DD2FFA">
      <w:pPr>
        <w:ind w:left="283" w:firstLine="284"/>
        <w:jc w:val="both"/>
        <w:outlineLvl w:val="0"/>
        <w:rPr>
          <w:rFonts w:ascii="Arial" w:eastAsia="Batang" w:hAnsi="Arial" w:cs="Arial"/>
          <w:b w:val="0"/>
          <w:bCs w:val="0"/>
          <w:color w:val="000000"/>
          <w:sz w:val="20"/>
        </w:rPr>
      </w:pPr>
      <w:r>
        <w:rPr>
          <w:rFonts w:ascii="Arial" w:eastAsia="Batang" w:hAnsi="Arial" w:cs="Arial"/>
          <w:b w:val="0"/>
          <w:bCs w:val="0"/>
          <w:color w:val="000000"/>
          <w:sz w:val="20"/>
        </w:rPr>
        <w:t>Posta elettronica certificata</w:t>
      </w:r>
      <w:r w:rsidR="00CB74E8">
        <w:rPr>
          <w:rFonts w:ascii="Arial" w:eastAsia="Batang" w:hAnsi="Arial" w:cs="Arial"/>
          <w:b w:val="0"/>
          <w:bCs w:val="0"/>
          <w:color w:val="000000"/>
          <w:sz w:val="20"/>
        </w:rPr>
        <w:t>:</w:t>
      </w:r>
      <w:r w:rsidR="00347818" w:rsidRPr="00B62FC3">
        <w:rPr>
          <w:rFonts w:ascii="Arial" w:eastAsia="Batang" w:hAnsi="Arial" w:cs="Arial"/>
          <w:b w:val="0"/>
          <w:bCs w:val="0"/>
          <w:color w:val="000000"/>
          <w:sz w:val="20"/>
        </w:rPr>
        <w:tab/>
      </w:r>
      <w:r w:rsidR="00B040B2">
        <w:rPr>
          <w:rFonts w:ascii="Arial" w:eastAsia="Batang" w:hAnsi="Arial" w:cs="Arial"/>
          <w:b w:val="0"/>
          <w:bCs w:val="0"/>
          <w:color w:val="000000"/>
          <w:sz w:val="20"/>
        </w:rPr>
        <w:t xml:space="preserve"> </w:t>
      </w:r>
      <w:r w:rsidR="00B040B2" w:rsidRPr="00B040B2">
        <w:rPr>
          <w:rFonts w:ascii="Arial" w:eastAsia="Batang" w:hAnsi="Arial" w:cs="Arial"/>
          <w:b w:val="0"/>
          <w:bCs w:val="0"/>
          <w:color w:val="000000"/>
          <w:sz w:val="20"/>
        </w:rPr>
        <w:t>terminale.gnl.adriatico@pcert.postecert.it</w:t>
      </w:r>
      <w:r w:rsidR="00347818" w:rsidRPr="00B62FC3">
        <w:rPr>
          <w:rFonts w:ascii="Arial" w:eastAsia="Batang" w:hAnsi="Arial" w:cs="Arial"/>
          <w:b w:val="0"/>
          <w:bCs w:val="0"/>
          <w:color w:val="000000"/>
          <w:sz w:val="20"/>
        </w:rPr>
        <w:t xml:space="preserve">    </w:t>
      </w:r>
      <w:r w:rsidR="00D312C9" w:rsidRPr="00B62FC3">
        <w:rPr>
          <w:rFonts w:ascii="Arial" w:eastAsia="Batang" w:hAnsi="Arial" w:cs="Arial"/>
          <w:b w:val="0"/>
          <w:bCs w:val="0"/>
          <w:color w:val="000000"/>
          <w:sz w:val="20"/>
        </w:rPr>
        <w:t xml:space="preserve"> </w:t>
      </w:r>
    </w:p>
    <w:p w:rsidR="00045564" w:rsidRPr="00652A98" w:rsidRDefault="00045564">
      <w:pPr>
        <w:ind w:left="1418" w:hanging="851"/>
        <w:jc w:val="both"/>
        <w:rPr>
          <w:rFonts w:ascii="Arial" w:eastAsia="Batang" w:hAnsi="Arial" w:cs="Arial"/>
          <w:bCs w:val="0"/>
          <w:sz w:val="20"/>
        </w:rPr>
      </w:pPr>
    </w:p>
    <w:p w:rsidR="00045564" w:rsidRPr="00094DEC" w:rsidRDefault="00045564">
      <w:pPr>
        <w:ind w:left="1418" w:hanging="851"/>
        <w:jc w:val="both"/>
        <w:outlineLvl w:val="0"/>
        <w:rPr>
          <w:rFonts w:ascii="Arial" w:eastAsia="Batang" w:hAnsi="Arial" w:cs="Arial"/>
          <w:b w:val="0"/>
          <w:bCs w:val="0"/>
          <w:sz w:val="20"/>
          <w:lang w:val="en-US"/>
        </w:rPr>
      </w:pPr>
      <w:bookmarkStart w:id="473" w:name="_DV_M327"/>
      <w:bookmarkEnd w:id="473"/>
      <w:r w:rsidRPr="00094DEC">
        <w:rPr>
          <w:rFonts w:ascii="Arial" w:eastAsia="Batang" w:hAnsi="Arial" w:cs="Arial"/>
          <w:bCs w:val="0"/>
          <w:sz w:val="20"/>
          <w:lang w:val="en-US"/>
        </w:rPr>
        <w:t>SRG:</w:t>
      </w:r>
      <w:r w:rsidRPr="00094DEC">
        <w:rPr>
          <w:rFonts w:ascii="Arial" w:eastAsia="Batang" w:hAnsi="Arial" w:cs="Arial"/>
          <w:bCs w:val="0"/>
          <w:sz w:val="20"/>
          <w:lang w:val="en-US"/>
        </w:rPr>
        <w:tab/>
      </w:r>
      <w:r w:rsidRPr="00094DEC">
        <w:rPr>
          <w:rFonts w:ascii="Arial" w:eastAsia="Batang" w:hAnsi="Arial" w:cs="Arial"/>
          <w:bCs w:val="0"/>
          <w:sz w:val="20"/>
          <w:lang w:val="en-US"/>
        </w:rPr>
        <w:tab/>
      </w:r>
      <w:r w:rsidRPr="00094DEC">
        <w:rPr>
          <w:rFonts w:ascii="Arial" w:eastAsia="Batang" w:hAnsi="Arial" w:cs="Arial"/>
          <w:bCs w:val="0"/>
          <w:sz w:val="20"/>
          <w:lang w:val="en-US"/>
        </w:rPr>
        <w:tab/>
      </w:r>
      <w:r w:rsidRPr="00094DEC">
        <w:rPr>
          <w:rFonts w:ascii="Arial" w:eastAsia="Batang" w:hAnsi="Arial" w:cs="Arial"/>
          <w:b w:val="0"/>
          <w:bCs w:val="0"/>
          <w:sz w:val="20"/>
          <w:lang w:val="en-US"/>
        </w:rPr>
        <w:t>Snam Rete Gas S.p.A.</w:t>
      </w:r>
    </w:p>
    <w:p w:rsidR="00045564" w:rsidRPr="00B62FC3" w:rsidRDefault="00021521">
      <w:pPr>
        <w:ind w:left="283" w:firstLine="284"/>
        <w:jc w:val="both"/>
        <w:rPr>
          <w:rFonts w:ascii="Arial" w:eastAsia="Batang" w:hAnsi="Arial" w:cs="Arial"/>
          <w:b w:val="0"/>
          <w:bCs w:val="0"/>
          <w:sz w:val="20"/>
        </w:rPr>
      </w:pPr>
      <w:bookmarkStart w:id="474" w:name="_DV_M328"/>
      <w:bookmarkEnd w:id="474"/>
      <w:r>
        <w:rPr>
          <w:rFonts w:ascii="Arial" w:eastAsia="Batang" w:hAnsi="Arial" w:cs="Arial"/>
          <w:bCs w:val="0"/>
          <w:sz w:val="20"/>
        </w:rPr>
        <w:t>Indirizzo:</w:t>
      </w:r>
      <w:r>
        <w:rPr>
          <w:rFonts w:ascii="Arial" w:eastAsia="Batang" w:hAnsi="Arial" w:cs="Arial"/>
          <w:bCs w:val="0"/>
          <w:sz w:val="20"/>
        </w:rPr>
        <w:tab/>
      </w:r>
      <w:r w:rsidR="00045564" w:rsidRPr="00B62FC3">
        <w:rPr>
          <w:rFonts w:ascii="Arial" w:eastAsia="Batang" w:hAnsi="Arial" w:cs="Arial"/>
          <w:b w:val="0"/>
          <w:bCs w:val="0"/>
          <w:sz w:val="20"/>
        </w:rPr>
        <w:t>Piazza Santa Barbara 7</w:t>
      </w:r>
    </w:p>
    <w:p w:rsidR="00045564" w:rsidRPr="00B62FC3" w:rsidRDefault="00045564" w:rsidP="00021521">
      <w:pPr>
        <w:ind w:left="1420" w:firstLine="284"/>
        <w:jc w:val="both"/>
        <w:rPr>
          <w:rFonts w:ascii="Arial" w:eastAsia="Batang" w:hAnsi="Arial" w:cs="Arial"/>
          <w:b w:val="0"/>
          <w:bCs w:val="0"/>
          <w:sz w:val="20"/>
        </w:rPr>
      </w:pPr>
      <w:bookmarkStart w:id="475" w:name="_DV_M329"/>
      <w:bookmarkEnd w:id="475"/>
      <w:r w:rsidRPr="00B62FC3">
        <w:rPr>
          <w:rFonts w:ascii="Arial" w:eastAsia="Batang" w:hAnsi="Arial" w:cs="Arial"/>
          <w:b w:val="0"/>
          <w:bCs w:val="0"/>
          <w:sz w:val="20"/>
        </w:rPr>
        <w:t>20097 San Donato Milanese</w:t>
      </w:r>
    </w:p>
    <w:p w:rsidR="00045564" w:rsidRPr="00B62FC3" w:rsidRDefault="00045564">
      <w:pPr>
        <w:numPr>
          <w:ilvl w:val="12"/>
          <w:numId w:val="0"/>
        </w:numPr>
        <w:ind w:left="284" w:firstLine="283"/>
        <w:jc w:val="both"/>
        <w:rPr>
          <w:rFonts w:ascii="Arial" w:eastAsia="Batang" w:hAnsi="Arial" w:cs="Arial"/>
          <w:b w:val="0"/>
          <w:bCs w:val="0"/>
          <w:sz w:val="20"/>
        </w:rPr>
      </w:pPr>
    </w:p>
    <w:p w:rsidR="00045564" w:rsidRPr="00B62FC3" w:rsidRDefault="00045564">
      <w:pPr>
        <w:ind w:left="283" w:firstLine="284"/>
        <w:jc w:val="both"/>
        <w:outlineLvl w:val="0"/>
        <w:rPr>
          <w:rFonts w:ascii="Arial" w:eastAsia="Batang" w:hAnsi="Arial" w:cs="Arial"/>
          <w:b w:val="0"/>
          <w:bCs w:val="0"/>
          <w:sz w:val="20"/>
        </w:rPr>
      </w:pPr>
      <w:bookmarkStart w:id="476" w:name="_DV_M330"/>
      <w:bookmarkEnd w:id="476"/>
      <w:r w:rsidRPr="00B62FC3">
        <w:rPr>
          <w:rFonts w:ascii="Arial" w:eastAsia="Batang" w:hAnsi="Arial" w:cs="Arial"/>
          <w:b w:val="0"/>
          <w:bCs w:val="0"/>
          <w:sz w:val="20"/>
        </w:rPr>
        <w:t>Att.ne:</w:t>
      </w:r>
      <w:r w:rsidRPr="00B62FC3">
        <w:rPr>
          <w:rFonts w:ascii="Arial" w:eastAsia="Batang" w:hAnsi="Arial" w:cs="Arial"/>
          <w:b w:val="0"/>
          <w:bCs w:val="0"/>
          <w:sz w:val="20"/>
        </w:rPr>
        <w:tab/>
      </w:r>
      <w:r w:rsidRPr="00B62FC3">
        <w:rPr>
          <w:rFonts w:ascii="Arial" w:eastAsia="Batang" w:hAnsi="Arial" w:cs="Arial"/>
          <w:b w:val="0"/>
          <w:bCs w:val="0"/>
          <w:sz w:val="20"/>
        </w:rPr>
        <w:tab/>
        <w:t>Responsabile Contratti di Trasporto e Fatturazione</w:t>
      </w:r>
    </w:p>
    <w:p w:rsidR="00045564" w:rsidRPr="00B62FC3" w:rsidRDefault="00045564">
      <w:pPr>
        <w:numPr>
          <w:ilvl w:val="12"/>
          <w:numId w:val="0"/>
        </w:numPr>
        <w:ind w:left="1418" w:hanging="851"/>
        <w:jc w:val="both"/>
        <w:rPr>
          <w:rFonts w:ascii="Arial" w:eastAsia="Batang" w:hAnsi="Arial" w:cs="Arial"/>
          <w:b w:val="0"/>
          <w:bCs w:val="0"/>
          <w:sz w:val="20"/>
        </w:rPr>
      </w:pPr>
      <w:bookmarkStart w:id="477" w:name="_DV_M331"/>
      <w:bookmarkEnd w:id="477"/>
      <w:r w:rsidRPr="00B62FC3">
        <w:rPr>
          <w:rFonts w:ascii="Arial" w:eastAsia="Batang" w:hAnsi="Arial" w:cs="Arial"/>
          <w:b w:val="0"/>
          <w:bCs w:val="0"/>
          <w:sz w:val="20"/>
        </w:rPr>
        <w:t>Telefono</w:t>
      </w:r>
      <w:r w:rsidRPr="00B62FC3">
        <w:rPr>
          <w:rFonts w:ascii="Arial" w:eastAsia="Batang" w:hAnsi="Arial" w:cs="Arial"/>
          <w:b w:val="0"/>
          <w:bCs w:val="0"/>
          <w:sz w:val="20"/>
        </w:rPr>
        <w:tab/>
      </w:r>
      <w:r w:rsidRPr="00B62FC3">
        <w:rPr>
          <w:rFonts w:ascii="Arial" w:eastAsia="Batang" w:hAnsi="Arial" w:cs="Arial"/>
          <w:b w:val="0"/>
          <w:bCs w:val="0"/>
          <w:sz w:val="20"/>
        </w:rPr>
        <w:tab/>
      </w:r>
      <w:r w:rsidRPr="00B62FC3">
        <w:rPr>
          <w:rFonts w:ascii="Arial" w:eastAsia="Batang" w:hAnsi="Arial" w:cs="Arial"/>
          <w:b w:val="0"/>
          <w:bCs w:val="0"/>
          <w:sz w:val="20"/>
        </w:rPr>
        <w:tab/>
        <w:t>0039 02 3703 7142</w:t>
      </w:r>
    </w:p>
    <w:p w:rsidR="00045564" w:rsidRPr="00B62FC3" w:rsidRDefault="00045564">
      <w:pPr>
        <w:numPr>
          <w:ilvl w:val="12"/>
          <w:numId w:val="0"/>
        </w:numPr>
        <w:ind w:left="283" w:firstLine="284"/>
        <w:jc w:val="both"/>
        <w:rPr>
          <w:rFonts w:ascii="Arial" w:eastAsia="Batang" w:hAnsi="Arial" w:cs="Arial"/>
          <w:b w:val="0"/>
          <w:bCs w:val="0"/>
          <w:sz w:val="20"/>
        </w:rPr>
      </w:pPr>
      <w:bookmarkStart w:id="478" w:name="_DV_M332"/>
      <w:bookmarkEnd w:id="478"/>
      <w:r w:rsidRPr="00B62FC3">
        <w:rPr>
          <w:rFonts w:ascii="Arial" w:eastAsia="Batang" w:hAnsi="Arial" w:cs="Arial"/>
          <w:b w:val="0"/>
          <w:bCs w:val="0"/>
          <w:sz w:val="20"/>
        </w:rPr>
        <w:t>Fax</w:t>
      </w:r>
      <w:r w:rsidRPr="00B62FC3">
        <w:rPr>
          <w:rFonts w:ascii="Arial" w:eastAsia="Batang" w:hAnsi="Arial" w:cs="Arial"/>
          <w:b w:val="0"/>
          <w:bCs w:val="0"/>
          <w:sz w:val="20"/>
        </w:rPr>
        <w:tab/>
      </w:r>
      <w:r w:rsidRPr="00B62FC3">
        <w:rPr>
          <w:rFonts w:ascii="Arial" w:eastAsia="Batang" w:hAnsi="Arial" w:cs="Arial"/>
          <w:b w:val="0"/>
          <w:bCs w:val="0"/>
          <w:sz w:val="20"/>
        </w:rPr>
        <w:tab/>
      </w:r>
      <w:r w:rsidRPr="00B62FC3">
        <w:rPr>
          <w:rFonts w:ascii="Arial" w:eastAsia="Batang" w:hAnsi="Arial" w:cs="Arial"/>
          <w:b w:val="0"/>
          <w:bCs w:val="0"/>
          <w:sz w:val="20"/>
        </w:rPr>
        <w:tab/>
        <w:t>0039 02 3703 0396</w:t>
      </w:r>
    </w:p>
    <w:p w:rsidR="00045564" w:rsidRPr="00B62FC3" w:rsidRDefault="00045564">
      <w:pPr>
        <w:numPr>
          <w:ilvl w:val="12"/>
          <w:numId w:val="0"/>
        </w:numPr>
        <w:ind w:left="284" w:firstLine="283"/>
        <w:jc w:val="both"/>
        <w:rPr>
          <w:rFonts w:ascii="Arial" w:eastAsia="Batang" w:hAnsi="Arial" w:cs="Arial"/>
          <w:b w:val="0"/>
          <w:bCs w:val="0"/>
          <w:sz w:val="20"/>
          <w:u w:val="single"/>
        </w:rPr>
      </w:pPr>
      <w:bookmarkStart w:id="479" w:name="_DV_M333"/>
      <w:bookmarkEnd w:id="479"/>
      <w:r w:rsidRPr="00B62FC3">
        <w:rPr>
          <w:rFonts w:ascii="Arial" w:eastAsia="Batang" w:hAnsi="Arial" w:cs="Arial"/>
          <w:b w:val="0"/>
          <w:bCs w:val="0"/>
          <w:sz w:val="20"/>
        </w:rPr>
        <w:t xml:space="preserve">Posta elettronica certificata: </w:t>
      </w:r>
      <w:r w:rsidRPr="00021521">
        <w:rPr>
          <w:rFonts w:ascii="Arial" w:eastAsia="Batang" w:hAnsi="Arial" w:cs="Arial"/>
          <w:b w:val="0"/>
          <w:bCs w:val="0"/>
          <w:sz w:val="20"/>
        </w:rPr>
        <w:t>snamretegas.contratti@pec.snamretegas.it</w:t>
      </w:r>
    </w:p>
    <w:p w:rsidR="007B2EBB" w:rsidRPr="00B62FC3" w:rsidRDefault="007B2EBB">
      <w:pPr>
        <w:numPr>
          <w:ilvl w:val="12"/>
          <w:numId w:val="0"/>
        </w:numPr>
        <w:jc w:val="both"/>
        <w:rPr>
          <w:rFonts w:ascii="Arial" w:eastAsia="Batang" w:hAnsi="Arial" w:cs="Arial"/>
          <w:b w:val="0"/>
          <w:bCs w:val="0"/>
          <w:sz w:val="20"/>
        </w:rPr>
      </w:pPr>
    </w:p>
    <w:p w:rsidR="007B2EBB" w:rsidRPr="00B62FC3" w:rsidRDefault="00D70F7B">
      <w:pPr>
        <w:numPr>
          <w:ilvl w:val="12"/>
          <w:numId w:val="0"/>
        </w:numPr>
        <w:jc w:val="both"/>
        <w:rPr>
          <w:rFonts w:ascii="Arial" w:eastAsia="Batang" w:hAnsi="Arial" w:cs="Arial"/>
          <w:b w:val="0"/>
          <w:bCs w:val="0"/>
          <w:sz w:val="20"/>
        </w:rPr>
      </w:pPr>
      <w:bookmarkStart w:id="480" w:name="_DV_M334"/>
      <w:bookmarkEnd w:id="480"/>
      <w:r w:rsidRPr="00B62FC3">
        <w:rPr>
          <w:rFonts w:ascii="Arial" w:eastAsia="Batang" w:hAnsi="Arial" w:cs="Arial"/>
          <w:b w:val="0"/>
          <w:bCs w:val="0"/>
          <w:sz w:val="20"/>
        </w:rPr>
        <w:t xml:space="preserve">Ogni comunicazione inerente l’esecuzione del presente Contratto si riterrà </w:t>
      </w:r>
      <w:r w:rsidR="007B2EBB" w:rsidRPr="00B62FC3">
        <w:rPr>
          <w:rFonts w:ascii="Arial" w:eastAsia="Batang" w:hAnsi="Arial" w:cs="Arial"/>
          <w:b w:val="0"/>
          <w:bCs w:val="0"/>
          <w:sz w:val="20"/>
        </w:rPr>
        <w:t>validamente effettuat</w:t>
      </w:r>
      <w:r w:rsidRPr="00B62FC3">
        <w:rPr>
          <w:rFonts w:ascii="Arial" w:eastAsia="Batang" w:hAnsi="Arial" w:cs="Arial"/>
          <w:b w:val="0"/>
          <w:bCs w:val="0"/>
          <w:sz w:val="20"/>
        </w:rPr>
        <w:t>a</w:t>
      </w:r>
      <w:r w:rsidR="007B2EBB" w:rsidRPr="00B62FC3">
        <w:rPr>
          <w:rFonts w:ascii="Arial" w:eastAsia="Batang" w:hAnsi="Arial" w:cs="Arial"/>
          <w:b w:val="0"/>
          <w:bCs w:val="0"/>
          <w:sz w:val="20"/>
        </w:rPr>
        <w:t xml:space="preserve"> solo quando pervenut</w:t>
      </w:r>
      <w:r w:rsidRPr="00B62FC3">
        <w:rPr>
          <w:rFonts w:ascii="Arial" w:eastAsia="Batang" w:hAnsi="Arial" w:cs="Arial"/>
          <w:b w:val="0"/>
          <w:bCs w:val="0"/>
          <w:sz w:val="20"/>
        </w:rPr>
        <w:t>a</w:t>
      </w:r>
      <w:r w:rsidR="007B2EBB" w:rsidRPr="00B62FC3">
        <w:rPr>
          <w:rFonts w:ascii="Arial" w:eastAsia="Batang" w:hAnsi="Arial" w:cs="Arial"/>
          <w:b w:val="0"/>
          <w:bCs w:val="0"/>
          <w:sz w:val="20"/>
        </w:rPr>
        <w:t xml:space="preserve"> agli indirizzi sopra indicati.</w:t>
      </w:r>
    </w:p>
    <w:p w:rsidR="004D3704" w:rsidRPr="00B62FC3" w:rsidRDefault="004D3704">
      <w:pPr>
        <w:jc w:val="both"/>
        <w:outlineLvl w:val="0"/>
        <w:rPr>
          <w:rFonts w:ascii="Arial" w:eastAsia="Batang" w:hAnsi="Arial" w:cs="Arial"/>
          <w:b w:val="0"/>
          <w:bCs w:val="0"/>
          <w:sz w:val="20"/>
        </w:rPr>
      </w:pPr>
    </w:p>
    <w:p w:rsidR="004D3704" w:rsidRPr="00B62FC3" w:rsidRDefault="004D3704">
      <w:pPr>
        <w:jc w:val="both"/>
        <w:outlineLvl w:val="0"/>
        <w:rPr>
          <w:rFonts w:ascii="Arial" w:eastAsia="Batang" w:hAnsi="Arial" w:cs="Arial"/>
          <w:b w:val="0"/>
          <w:bCs w:val="0"/>
          <w:sz w:val="20"/>
        </w:rPr>
      </w:pPr>
    </w:p>
    <w:p w:rsidR="004D3704" w:rsidRPr="00B62FC3" w:rsidRDefault="004D3704">
      <w:pPr>
        <w:jc w:val="both"/>
        <w:outlineLvl w:val="0"/>
        <w:rPr>
          <w:rFonts w:ascii="Arial" w:eastAsia="Batang" w:hAnsi="Arial" w:cs="Arial"/>
          <w:b w:val="0"/>
          <w:bCs w:val="0"/>
          <w:sz w:val="20"/>
        </w:rPr>
      </w:pPr>
    </w:p>
    <w:p w:rsidR="007B2EBB" w:rsidRPr="00B62FC3" w:rsidRDefault="007B2EBB">
      <w:pPr>
        <w:jc w:val="both"/>
        <w:outlineLvl w:val="0"/>
        <w:rPr>
          <w:rFonts w:ascii="Arial" w:eastAsia="Batang" w:hAnsi="Arial" w:cs="Arial"/>
          <w:b w:val="0"/>
          <w:bCs w:val="0"/>
          <w:sz w:val="20"/>
        </w:rPr>
      </w:pPr>
      <w:bookmarkStart w:id="481" w:name="_DV_M335"/>
      <w:bookmarkEnd w:id="481"/>
      <w:r w:rsidRPr="00B62FC3">
        <w:rPr>
          <w:rFonts w:ascii="Arial" w:eastAsia="Batang" w:hAnsi="Arial" w:cs="Arial"/>
          <w:b w:val="0"/>
          <w:bCs w:val="0"/>
          <w:sz w:val="20"/>
        </w:rPr>
        <w:t>San Donato Milanese</w:t>
      </w:r>
      <w:r w:rsidRPr="00B62FC3">
        <w:rPr>
          <w:rFonts w:ascii="Arial" w:eastAsia="Batang" w:hAnsi="Arial" w:cs="Arial"/>
          <w:b w:val="0"/>
          <w:bCs w:val="0"/>
          <w:sz w:val="20"/>
          <w:highlight w:val="yellow"/>
        </w:rPr>
        <w:t>, [</w:t>
      </w:r>
      <w:r w:rsidRPr="00B62FC3">
        <w:rPr>
          <w:rFonts w:ascii="Arial" w:eastAsia="Batang" w:hAnsi="Arial" w:cs="Arial"/>
          <w:b w:val="0"/>
          <w:bCs w:val="0"/>
          <w:i/>
          <w:sz w:val="20"/>
          <w:highlight w:val="yellow"/>
        </w:rPr>
        <w:t>data</w:t>
      </w:r>
      <w:r w:rsidRPr="00B62FC3">
        <w:rPr>
          <w:rFonts w:ascii="Arial" w:eastAsia="Batang" w:hAnsi="Arial" w:cs="Arial"/>
          <w:b w:val="0"/>
          <w:bCs w:val="0"/>
          <w:sz w:val="20"/>
          <w:highlight w:val="yellow"/>
        </w:rPr>
        <w:t>]</w:t>
      </w:r>
      <w:r w:rsidR="00CB74E8">
        <w:rPr>
          <w:rFonts w:ascii="Arial" w:eastAsia="Batang" w:hAnsi="Arial" w:cs="Arial"/>
          <w:b w:val="0"/>
          <w:bCs w:val="0"/>
          <w:sz w:val="20"/>
        </w:rPr>
        <w:t xml:space="preserve"> 201</w:t>
      </w:r>
      <w:r w:rsidR="005B3CF9">
        <w:rPr>
          <w:rFonts w:ascii="Arial" w:eastAsia="Batang" w:hAnsi="Arial" w:cs="Arial"/>
          <w:b w:val="0"/>
          <w:bCs w:val="0"/>
          <w:sz w:val="20"/>
        </w:rPr>
        <w:t>6</w:t>
      </w:r>
    </w:p>
    <w:p w:rsidR="00347818" w:rsidRPr="00B62FC3" w:rsidRDefault="00347818">
      <w:pPr>
        <w:jc w:val="both"/>
        <w:rPr>
          <w:rFonts w:ascii="Arial" w:eastAsia="Batang" w:hAnsi="Arial" w:cs="Arial"/>
          <w:b w:val="0"/>
          <w:bCs w:val="0"/>
          <w:sz w:val="20"/>
        </w:rPr>
      </w:pPr>
    </w:p>
    <w:p w:rsidR="00347818" w:rsidRPr="00B62FC3" w:rsidRDefault="00347818">
      <w:pPr>
        <w:jc w:val="both"/>
        <w:rPr>
          <w:rFonts w:ascii="Arial" w:eastAsia="Batang" w:hAnsi="Arial" w:cs="Arial"/>
          <w:b w:val="0"/>
          <w:bCs w:val="0"/>
          <w:sz w:val="20"/>
        </w:rPr>
      </w:pPr>
    </w:p>
    <w:p w:rsidR="007B2EBB" w:rsidRPr="00B62FC3" w:rsidRDefault="005506CC">
      <w:pPr>
        <w:ind w:left="568" w:firstLine="284"/>
        <w:rPr>
          <w:rFonts w:ascii="Arial" w:eastAsia="Batang" w:hAnsi="Arial" w:cs="Arial"/>
          <w:bCs w:val="0"/>
          <w:sz w:val="20"/>
        </w:rPr>
      </w:pPr>
      <w:bookmarkStart w:id="482" w:name="_DV_M336"/>
      <w:bookmarkEnd w:id="482"/>
      <w:r w:rsidRPr="00B62FC3">
        <w:rPr>
          <w:rFonts w:ascii="Arial" w:eastAsia="Batang" w:hAnsi="Arial" w:cs="Arial"/>
          <w:bCs w:val="0"/>
          <w:sz w:val="20"/>
        </w:rPr>
        <w:t>SRG</w:t>
      </w:r>
      <w:bookmarkStart w:id="483" w:name="_DV_C343"/>
      <w:r w:rsidR="00652A98">
        <w:rPr>
          <w:rFonts w:ascii="Arial" w:eastAsia="Batang" w:hAnsi="Arial" w:cs="Arial"/>
          <w:bCs w:val="0"/>
          <w:sz w:val="20"/>
        </w:rPr>
        <w:tab/>
      </w:r>
      <w:r w:rsidR="00652A98">
        <w:rPr>
          <w:rFonts w:ascii="Arial" w:eastAsia="Batang" w:hAnsi="Arial" w:cs="Arial"/>
          <w:bCs w:val="0"/>
          <w:sz w:val="20"/>
        </w:rPr>
        <w:tab/>
      </w:r>
      <w:r w:rsidR="00652A98">
        <w:rPr>
          <w:rFonts w:ascii="Arial" w:eastAsia="Batang" w:hAnsi="Arial" w:cs="Arial"/>
          <w:bCs w:val="0"/>
          <w:sz w:val="20"/>
        </w:rPr>
        <w:tab/>
      </w:r>
      <w:r w:rsidR="00652A98">
        <w:rPr>
          <w:rFonts w:ascii="Arial" w:eastAsia="Batang" w:hAnsi="Arial" w:cs="Arial"/>
          <w:bCs w:val="0"/>
          <w:sz w:val="20"/>
        </w:rPr>
        <w:tab/>
      </w:r>
      <w:r w:rsidR="00652A98">
        <w:rPr>
          <w:rFonts w:ascii="Arial" w:eastAsia="Batang" w:hAnsi="Arial" w:cs="Arial"/>
          <w:bCs w:val="0"/>
          <w:sz w:val="20"/>
        </w:rPr>
        <w:tab/>
      </w:r>
      <w:r w:rsidR="004011FB" w:rsidRPr="00B62FC3">
        <w:rPr>
          <w:rFonts w:ascii="Arial" w:hAnsi="Arial" w:cs="Arial"/>
          <w:b w:val="0"/>
          <w:color w:val="000000"/>
          <w:sz w:val="20"/>
        </w:rPr>
        <w:t xml:space="preserve"> </w:t>
      </w:r>
      <w:r w:rsidRPr="00B62FC3">
        <w:rPr>
          <w:rFonts w:ascii="Arial" w:hAnsi="Arial" w:cs="Arial"/>
          <w:b w:val="0"/>
          <w:color w:val="000000"/>
          <w:sz w:val="20"/>
        </w:rPr>
        <w:t xml:space="preserve"> </w:t>
      </w:r>
      <w:bookmarkEnd w:id="483"/>
      <w:r w:rsidR="00652A98">
        <w:rPr>
          <w:rFonts w:ascii="Arial" w:hAnsi="Arial" w:cs="Arial"/>
          <w:b w:val="0"/>
          <w:color w:val="000000"/>
          <w:sz w:val="20"/>
        </w:rPr>
        <w:tab/>
      </w:r>
      <w:r w:rsidR="00652A98">
        <w:rPr>
          <w:rFonts w:ascii="Arial" w:hAnsi="Arial" w:cs="Arial"/>
          <w:b w:val="0"/>
          <w:color w:val="000000"/>
          <w:sz w:val="20"/>
        </w:rPr>
        <w:tab/>
      </w:r>
      <w:r w:rsidR="006371D4" w:rsidRPr="00B62FC3">
        <w:rPr>
          <w:rFonts w:ascii="Arial" w:eastAsia="Batang" w:hAnsi="Arial" w:cs="Arial"/>
          <w:bCs w:val="0"/>
          <w:sz w:val="20"/>
        </w:rPr>
        <w:t>ALNG</w:t>
      </w:r>
      <w:r w:rsidRPr="00B62FC3">
        <w:rPr>
          <w:rFonts w:ascii="Arial" w:eastAsia="Batang" w:hAnsi="Arial" w:cs="Arial"/>
          <w:bCs w:val="0"/>
          <w:sz w:val="20"/>
        </w:rPr>
        <w:tab/>
      </w:r>
      <w:r w:rsidRPr="00B62FC3">
        <w:rPr>
          <w:rFonts w:ascii="Arial" w:eastAsia="Batang" w:hAnsi="Arial" w:cs="Arial"/>
          <w:bCs w:val="0"/>
          <w:sz w:val="20"/>
        </w:rPr>
        <w:tab/>
        <w:t xml:space="preserve">          </w:t>
      </w:r>
      <w:r w:rsidR="00652A98">
        <w:rPr>
          <w:rFonts w:ascii="Arial" w:eastAsia="Batang" w:hAnsi="Arial" w:cs="Arial"/>
          <w:bCs w:val="0"/>
          <w:sz w:val="20"/>
        </w:rPr>
        <w:tab/>
      </w:r>
      <w:r w:rsidR="00652A98">
        <w:rPr>
          <w:rFonts w:ascii="Arial" w:eastAsia="Batang" w:hAnsi="Arial" w:cs="Arial"/>
          <w:bCs w:val="0"/>
          <w:sz w:val="20"/>
        </w:rPr>
        <w:tab/>
      </w:r>
      <w:r w:rsidR="00652A98">
        <w:rPr>
          <w:rFonts w:ascii="Arial" w:eastAsia="Batang" w:hAnsi="Arial" w:cs="Arial"/>
          <w:bCs w:val="0"/>
          <w:sz w:val="20"/>
        </w:rPr>
        <w:tab/>
      </w:r>
      <w:r w:rsidR="00652A98">
        <w:rPr>
          <w:rFonts w:ascii="Arial" w:eastAsia="Batang" w:hAnsi="Arial" w:cs="Arial"/>
          <w:bCs w:val="0"/>
          <w:sz w:val="20"/>
        </w:rPr>
        <w:tab/>
      </w:r>
      <w:r w:rsidR="00F75506" w:rsidRPr="00B62FC3">
        <w:rPr>
          <w:rFonts w:ascii="Arial" w:eastAsia="Batang" w:hAnsi="Arial" w:cs="Arial"/>
          <w:bCs w:val="0"/>
          <w:sz w:val="20"/>
        </w:rPr>
        <w:t xml:space="preserve">Il </w:t>
      </w:r>
      <w:r w:rsidR="00B237BD" w:rsidRPr="00B62FC3">
        <w:rPr>
          <w:rFonts w:ascii="Arial" w:eastAsia="Batang" w:hAnsi="Arial" w:cs="Arial"/>
          <w:bCs w:val="0"/>
          <w:sz w:val="20"/>
        </w:rPr>
        <w:t>FORNITORE</w:t>
      </w:r>
    </w:p>
    <w:p w:rsidR="007B2EBB" w:rsidRPr="00B62FC3" w:rsidRDefault="007B2EBB">
      <w:pPr>
        <w:rPr>
          <w:rFonts w:ascii="Arial" w:eastAsia="Batang" w:hAnsi="Arial" w:cs="Arial"/>
          <w:bCs w:val="0"/>
          <w:sz w:val="20"/>
        </w:rPr>
      </w:pPr>
    </w:p>
    <w:p w:rsidR="007B2EBB" w:rsidRPr="00B62FC3" w:rsidRDefault="0035400C">
      <w:pPr>
        <w:rPr>
          <w:rFonts w:ascii="Arial" w:eastAsia="Batang" w:hAnsi="Arial" w:cs="Arial"/>
          <w:bCs w:val="0"/>
          <w:sz w:val="20"/>
        </w:rPr>
      </w:pPr>
      <w:bookmarkStart w:id="484" w:name="_DV_M338"/>
      <w:bookmarkEnd w:id="484"/>
      <w:r w:rsidRPr="00B62FC3">
        <w:rPr>
          <w:rFonts w:ascii="Arial" w:eastAsia="Batang" w:hAnsi="Arial" w:cs="Arial"/>
          <w:bCs w:val="0"/>
          <w:sz w:val="20"/>
        </w:rPr>
        <w:tab/>
      </w:r>
      <w:r w:rsidR="00045564" w:rsidRPr="00B62FC3">
        <w:rPr>
          <w:rFonts w:ascii="Arial" w:eastAsia="Batang" w:hAnsi="Arial" w:cs="Arial"/>
          <w:bCs w:val="0"/>
          <w:sz w:val="20"/>
        </w:rPr>
        <w:t>_____________</w:t>
      </w:r>
      <w:r w:rsidR="00652A98">
        <w:rPr>
          <w:rFonts w:ascii="Arial" w:eastAsia="Batang" w:hAnsi="Arial" w:cs="Arial"/>
          <w:bCs w:val="0"/>
          <w:sz w:val="20"/>
        </w:rPr>
        <w:t xml:space="preserve">            </w:t>
      </w:r>
      <w:r w:rsidR="00045564" w:rsidRPr="00B62FC3">
        <w:rPr>
          <w:rFonts w:ascii="Arial" w:eastAsia="Batang" w:hAnsi="Arial" w:cs="Arial"/>
          <w:bCs w:val="0"/>
          <w:sz w:val="20"/>
        </w:rPr>
        <w:t xml:space="preserve"> </w:t>
      </w:r>
      <w:r w:rsidR="00652A98">
        <w:rPr>
          <w:rFonts w:ascii="Arial" w:eastAsia="Batang" w:hAnsi="Arial" w:cs="Arial"/>
          <w:bCs w:val="0"/>
          <w:sz w:val="20"/>
        </w:rPr>
        <w:tab/>
      </w:r>
      <w:r w:rsidR="00652A98">
        <w:rPr>
          <w:rFonts w:ascii="Arial" w:eastAsia="Batang" w:hAnsi="Arial" w:cs="Arial"/>
          <w:bCs w:val="0"/>
          <w:sz w:val="20"/>
        </w:rPr>
        <w:tab/>
      </w:r>
      <w:r w:rsidRPr="00B62FC3">
        <w:rPr>
          <w:rFonts w:ascii="Arial" w:eastAsia="Batang" w:hAnsi="Arial" w:cs="Arial"/>
          <w:bCs w:val="0"/>
          <w:sz w:val="20"/>
        </w:rPr>
        <w:t>______________</w:t>
      </w:r>
      <w:r w:rsidRPr="00B62FC3">
        <w:rPr>
          <w:rFonts w:ascii="Arial" w:eastAsia="Batang" w:hAnsi="Arial" w:cs="Arial"/>
          <w:bCs w:val="0"/>
          <w:sz w:val="20"/>
        </w:rPr>
        <w:tab/>
      </w:r>
      <w:r w:rsidRPr="00B62FC3">
        <w:rPr>
          <w:rFonts w:ascii="Arial" w:eastAsia="Batang" w:hAnsi="Arial" w:cs="Arial"/>
          <w:bCs w:val="0"/>
          <w:sz w:val="20"/>
        </w:rPr>
        <w:tab/>
      </w:r>
      <w:r w:rsidR="00652A98">
        <w:rPr>
          <w:rFonts w:ascii="Arial" w:eastAsia="Batang" w:hAnsi="Arial" w:cs="Arial"/>
          <w:bCs w:val="0"/>
          <w:sz w:val="20"/>
        </w:rPr>
        <w:tab/>
      </w:r>
      <w:r w:rsidR="00652A98">
        <w:rPr>
          <w:rFonts w:ascii="Arial" w:eastAsia="Batang" w:hAnsi="Arial" w:cs="Arial"/>
          <w:bCs w:val="0"/>
          <w:sz w:val="20"/>
        </w:rPr>
        <w:tab/>
      </w:r>
      <w:r w:rsidRPr="00B62FC3">
        <w:rPr>
          <w:rFonts w:ascii="Arial" w:eastAsia="Batang" w:hAnsi="Arial" w:cs="Arial"/>
          <w:bCs w:val="0"/>
          <w:sz w:val="20"/>
        </w:rPr>
        <w:t>_______________</w:t>
      </w:r>
    </w:p>
    <w:p w:rsidR="007B2EBB" w:rsidRPr="00B62FC3" w:rsidRDefault="0035400C">
      <w:pPr>
        <w:rPr>
          <w:rFonts w:ascii="Arial" w:eastAsia="Batang" w:hAnsi="Arial" w:cs="Arial"/>
          <w:b w:val="0"/>
          <w:bCs w:val="0"/>
          <w:sz w:val="20"/>
        </w:rPr>
      </w:pPr>
      <w:bookmarkStart w:id="485" w:name="_DV_M339"/>
      <w:bookmarkEnd w:id="485"/>
      <w:r w:rsidRPr="00B62FC3">
        <w:rPr>
          <w:rFonts w:ascii="Arial" w:eastAsia="Batang" w:hAnsi="Arial" w:cs="Arial"/>
          <w:b w:val="0"/>
          <w:bCs w:val="0"/>
          <w:sz w:val="20"/>
        </w:rPr>
        <w:tab/>
      </w:r>
      <w:r w:rsidRPr="00B62FC3">
        <w:rPr>
          <w:rFonts w:ascii="Arial" w:eastAsia="Batang" w:hAnsi="Arial" w:cs="Arial"/>
          <w:b w:val="0"/>
          <w:bCs w:val="0"/>
          <w:sz w:val="20"/>
        </w:rPr>
        <w:tab/>
      </w:r>
    </w:p>
    <w:p w:rsidR="00F4716B" w:rsidRPr="00B62FC3" w:rsidRDefault="00F4716B">
      <w:pPr>
        <w:rPr>
          <w:rFonts w:ascii="Arial" w:eastAsia="Batang" w:hAnsi="Arial" w:cs="Arial"/>
          <w:b w:val="0"/>
          <w:bCs w:val="0"/>
          <w:sz w:val="20"/>
        </w:rPr>
      </w:pPr>
    </w:p>
    <w:p w:rsidR="00C22EED" w:rsidRPr="00B62FC3" w:rsidRDefault="00C22EED">
      <w:pPr>
        <w:jc w:val="both"/>
        <w:rPr>
          <w:rFonts w:ascii="Arial" w:eastAsia="Batang" w:hAnsi="Arial" w:cs="Arial"/>
          <w:b w:val="0"/>
          <w:bCs w:val="0"/>
          <w:sz w:val="20"/>
        </w:rPr>
      </w:pPr>
    </w:p>
    <w:p w:rsidR="007B2EBB" w:rsidRPr="00B62FC3" w:rsidRDefault="007B2EBB">
      <w:pPr>
        <w:jc w:val="both"/>
        <w:rPr>
          <w:rFonts w:ascii="Arial" w:eastAsia="Batang" w:hAnsi="Arial" w:cs="Arial"/>
          <w:b w:val="0"/>
          <w:bCs w:val="0"/>
          <w:sz w:val="20"/>
        </w:rPr>
      </w:pPr>
      <w:bookmarkStart w:id="486" w:name="_DV_M340"/>
      <w:bookmarkEnd w:id="486"/>
      <w:r w:rsidRPr="00B62FC3">
        <w:rPr>
          <w:rFonts w:ascii="Arial" w:eastAsia="Batang" w:hAnsi="Arial" w:cs="Arial"/>
          <w:b w:val="0"/>
          <w:bCs w:val="0"/>
          <w:sz w:val="20"/>
        </w:rPr>
        <w:t xml:space="preserve">Ai sensi e per gli effetti di cui al secondo comma dell’articolo 1341 del Codice Civile </w:t>
      </w:r>
      <w:r w:rsidR="00EB79E7" w:rsidRPr="00B62FC3">
        <w:rPr>
          <w:rFonts w:ascii="Arial" w:eastAsia="Batang" w:hAnsi="Arial" w:cs="Arial"/>
          <w:b w:val="0"/>
          <w:bCs w:val="0"/>
          <w:sz w:val="20"/>
        </w:rPr>
        <w:t>le Parti</w:t>
      </w:r>
      <w:r w:rsidR="000030A7" w:rsidRPr="00B62FC3">
        <w:rPr>
          <w:rFonts w:ascii="Arial" w:eastAsia="Batang" w:hAnsi="Arial" w:cs="Arial"/>
          <w:b w:val="0"/>
          <w:bCs w:val="0"/>
          <w:sz w:val="20"/>
        </w:rPr>
        <w:t xml:space="preserve"> </w:t>
      </w:r>
      <w:r w:rsidRPr="00B62FC3">
        <w:rPr>
          <w:rFonts w:ascii="Arial" w:eastAsia="Batang" w:hAnsi="Arial" w:cs="Arial"/>
          <w:b w:val="0"/>
          <w:bCs w:val="0"/>
          <w:sz w:val="20"/>
        </w:rPr>
        <w:t>approva</w:t>
      </w:r>
      <w:r w:rsidR="00EB79E7" w:rsidRPr="00B62FC3">
        <w:rPr>
          <w:rFonts w:ascii="Arial" w:eastAsia="Batang" w:hAnsi="Arial" w:cs="Arial"/>
          <w:b w:val="0"/>
          <w:bCs w:val="0"/>
          <w:sz w:val="20"/>
        </w:rPr>
        <w:t>no</w:t>
      </w:r>
      <w:r w:rsidRPr="00B62FC3">
        <w:rPr>
          <w:rFonts w:ascii="Arial" w:eastAsia="Batang" w:hAnsi="Arial" w:cs="Arial"/>
          <w:b w:val="0"/>
          <w:bCs w:val="0"/>
          <w:sz w:val="20"/>
        </w:rPr>
        <w:t xml:space="preserve"> specificatamente i seguenti articoli:</w:t>
      </w:r>
    </w:p>
    <w:p w:rsidR="000F2B71" w:rsidRPr="00B62FC3" w:rsidRDefault="000F2B71">
      <w:pPr>
        <w:jc w:val="both"/>
        <w:rPr>
          <w:rFonts w:ascii="Arial" w:eastAsia="Batang" w:hAnsi="Arial" w:cs="Arial"/>
          <w:b w:val="0"/>
          <w:bCs w:val="0"/>
          <w:sz w:val="20"/>
        </w:rPr>
      </w:pPr>
    </w:p>
    <w:p w:rsidR="007B2EBB" w:rsidRPr="00B62FC3" w:rsidRDefault="007B2EBB">
      <w:pPr>
        <w:jc w:val="both"/>
        <w:rPr>
          <w:rFonts w:ascii="Arial" w:eastAsia="Batang" w:hAnsi="Arial" w:cs="Arial"/>
          <w:b w:val="0"/>
          <w:bCs w:val="0"/>
          <w:sz w:val="20"/>
        </w:rPr>
      </w:pPr>
      <w:bookmarkStart w:id="487" w:name="_DV_M341"/>
      <w:bookmarkEnd w:id="487"/>
      <w:r w:rsidRPr="00B62FC3">
        <w:rPr>
          <w:rFonts w:ascii="Arial" w:eastAsia="Batang" w:hAnsi="Arial" w:cs="Arial"/>
          <w:b w:val="0"/>
          <w:bCs w:val="0"/>
          <w:sz w:val="20"/>
        </w:rPr>
        <w:t xml:space="preserve">Articolo </w:t>
      </w:r>
      <w:r w:rsidR="007C532B" w:rsidRPr="00B62FC3">
        <w:rPr>
          <w:rFonts w:ascii="Arial" w:eastAsia="Batang" w:hAnsi="Arial" w:cs="Arial"/>
          <w:b w:val="0"/>
          <w:bCs w:val="0"/>
          <w:sz w:val="20"/>
        </w:rPr>
        <w:t xml:space="preserve">9 </w:t>
      </w:r>
      <w:r w:rsidRPr="00B62FC3">
        <w:rPr>
          <w:rFonts w:ascii="Arial" w:eastAsia="Batang" w:hAnsi="Arial" w:cs="Arial"/>
          <w:b w:val="0"/>
          <w:bCs w:val="0"/>
          <w:sz w:val="20"/>
        </w:rPr>
        <w:t>(</w:t>
      </w:r>
      <w:r w:rsidR="00F16916" w:rsidRPr="00B62FC3">
        <w:rPr>
          <w:rFonts w:ascii="Arial" w:eastAsia="Batang" w:hAnsi="Arial" w:cs="Arial"/>
          <w:b w:val="0"/>
          <w:bCs w:val="0"/>
          <w:sz w:val="20"/>
        </w:rPr>
        <w:t>Garanzia Bancaria</w:t>
      </w:r>
      <w:r w:rsidR="00D70F7B" w:rsidRPr="00B62FC3">
        <w:rPr>
          <w:rFonts w:ascii="Arial" w:eastAsia="Batang" w:hAnsi="Arial" w:cs="Arial"/>
          <w:b w:val="0"/>
          <w:bCs w:val="0"/>
          <w:sz w:val="20"/>
        </w:rPr>
        <w:t>)</w:t>
      </w:r>
    </w:p>
    <w:p w:rsidR="007B2EBB" w:rsidRPr="00B62FC3" w:rsidRDefault="007B2EBB">
      <w:pPr>
        <w:jc w:val="both"/>
        <w:rPr>
          <w:rFonts w:ascii="Arial" w:eastAsia="Batang" w:hAnsi="Arial" w:cs="Arial"/>
          <w:b w:val="0"/>
          <w:bCs w:val="0"/>
          <w:sz w:val="20"/>
        </w:rPr>
      </w:pPr>
      <w:bookmarkStart w:id="488" w:name="_DV_M342"/>
      <w:bookmarkEnd w:id="488"/>
      <w:r w:rsidRPr="00B62FC3">
        <w:rPr>
          <w:rFonts w:ascii="Arial" w:eastAsia="Batang" w:hAnsi="Arial" w:cs="Arial"/>
          <w:b w:val="0"/>
          <w:bCs w:val="0"/>
          <w:sz w:val="20"/>
        </w:rPr>
        <w:t>Articolo</w:t>
      </w:r>
      <w:r w:rsidR="006E26D9" w:rsidRPr="00B62FC3">
        <w:rPr>
          <w:rFonts w:ascii="Arial" w:eastAsia="Batang" w:hAnsi="Arial" w:cs="Arial"/>
          <w:b w:val="0"/>
          <w:bCs w:val="0"/>
          <w:sz w:val="20"/>
        </w:rPr>
        <w:t xml:space="preserve"> </w:t>
      </w:r>
      <w:r w:rsidR="007C532B" w:rsidRPr="00B62FC3">
        <w:rPr>
          <w:rFonts w:ascii="Arial" w:eastAsia="Batang" w:hAnsi="Arial" w:cs="Arial"/>
          <w:b w:val="0"/>
          <w:bCs w:val="0"/>
          <w:sz w:val="20"/>
        </w:rPr>
        <w:t xml:space="preserve">10  </w:t>
      </w:r>
      <w:r w:rsidRPr="00B62FC3">
        <w:rPr>
          <w:rFonts w:ascii="Arial" w:eastAsia="Batang" w:hAnsi="Arial" w:cs="Arial"/>
          <w:b w:val="0"/>
          <w:bCs w:val="0"/>
          <w:sz w:val="20"/>
        </w:rPr>
        <w:t xml:space="preserve">(Limitazioni di </w:t>
      </w:r>
      <w:r w:rsidR="007F3DF3" w:rsidRPr="00B62FC3">
        <w:rPr>
          <w:rFonts w:ascii="Arial" w:eastAsia="Batang" w:hAnsi="Arial" w:cs="Arial"/>
          <w:b w:val="0"/>
          <w:bCs w:val="0"/>
          <w:sz w:val="20"/>
        </w:rPr>
        <w:t>r</w:t>
      </w:r>
      <w:r w:rsidRPr="00B62FC3">
        <w:rPr>
          <w:rFonts w:ascii="Arial" w:eastAsia="Batang" w:hAnsi="Arial" w:cs="Arial"/>
          <w:b w:val="0"/>
          <w:bCs w:val="0"/>
          <w:sz w:val="20"/>
        </w:rPr>
        <w:t>esponsabilità)</w:t>
      </w:r>
    </w:p>
    <w:p w:rsidR="00F16916" w:rsidRPr="00B62FC3" w:rsidRDefault="00F16916">
      <w:pPr>
        <w:jc w:val="both"/>
        <w:rPr>
          <w:rFonts w:ascii="Arial" w:eastAsia="Batang" w:hAnsi="Arial" w:cs="Arial"/>
          <w:b w:val="0"/>
          <w:bCs w:val="0"/>
          <w:sz w:val="20"/>
        </w:rPr>
      </w:pPr>
      <w:bookmarkStart w:id="489" w:name="_DV_M343"/>
      <w:bookmarkEnd w:id="489"/>
      <w:r w:rsidRPr="00B62FC3">
        <w:rPr>
          <w:rFonts w:ascii="Arial" w:eastAsia="Batang" w:hAnsi="Arial" w:cs="Arial"/>
          <w:b w:val="0"/>
          <w:bCs w:val="0"/>
          <w:sz w:val="20"/>
        </w:rPr>
        <w:t xml:space="preserve">Articolo </w:t>
      </w:r>
      <w:r w:rsidR="007C532B" w:rsidRPr="00B62FC3">
        <w:rPr>
          <w:rFonts w:ascii="Arial" w:eastAsia="Batang" w:hAnsi="Arial" w:cs="Arial"/>
          <w:b w:val="0"/>
          <w:bCs w:val="0"/>
          <w:sz w:val="20"/>
        </w:rPr>
        <w:t xml:space="preserve">11 </w:t>
      </w:r>
      <w:r w:rsidRPr="00B62FC3">
        <w:rPr>
          <w:rFonts w:ascii="Arial" w:eastAsia="Batang" w:hAnsi="Arial" w:cs="Arial"/>
          <w:b w:val="0"/>
          <w:bCs w:val="0"/>
          <w:sz w:val="20"/>
        </w:rPr>
        <w:t>(</w:t>
      </w:r>
      <w:r w:rsidR="00EB5E1D" w:rsidRPr="00B62FC3">
        <w:rPr>
          <w:rFonts w:ascii="Arial" w:eastAsia="Batang" w:hAnsi="Arial" w:cs="Arial"/>
          <w:b w:val="0"/>
          <w:bCs w:val="0"/>
          <w:sz w:val="20"/>
        </w:rPr>
        <w:t xml:space="preserve">Risoluzione anticipata </w:t>
      </w:r>
      <w:r w:rsidR="0048730F" w:rsidRPr="00B62FC3">
        <w:rPr>
          <w:rFonts w:ascii="Arial" w:eastAsia="Batang" w:hAnsi="Arial" w:cs="Arial"/>
          <w:b w:val="0"/>
          <w:bCs w:val="0"/>
          <w:sz w:val="20"/>
        </w:rPr>
        <w:t>- Penali</w:t>
      </w:r>
      <w:r w:rsidRPr="00B62FC3">
        <w:rPr>
          <w:rFonts w:ascii="Arial" w:eastAsia="Batang" w:hAnsi="Arial" w:cs="Arial"/>
          <w:b w:val="0"/>
          <w:bCs w:val="0"/>
          <w:sz w:val="20"/>
        </w:rPr>
        <w:t>)</w:t>
      </w:r>
    </w:p>
    <w:p w:rsidR="00D70F7B" w:rsidRPr="00B62FC3" w:rsidRDefault="00D70F7B">
      <w:pPr>
        <w:jc w:val="both"/>
        <w:rPr>
          <w:rFonts w:ascii="Arial" w:eastAsia="Batang" w:hAnsi="Arial" w:cs="Arial"/>
          <w:b w:val="0"/>
          <w:bCs w:val="0"/>
          <w:sz w:val="20"/>
        </w:rPr>
      </w:pPr>
      <w:bookmarkStart w:id="490" w:name="_DV_M344"/>
      <w:bookmarkEnd w:id="490"/>
      <w:r w:rsidRPr="00B62FC3">
        <w:rPr>
          <w:rFonts w:ascii="Arial" w:eastAsia="Batang" w:hAnsi="Arial" w:cs="Arial"/>
          <w:b w:val="0"/>
          <w:bCs w:val="0"/>
          <w:sz w:val="20"/>
        </w:rPr>
        <w:t xml:space="preserve">Articolo </w:t>
      </w:r>
      <w:r w:rsidR="007C532B" w:rsidRPr="00B62FC3">
        <w:rPr>
          <w:rFonts w:ascii="Arial" w:eastAsia="Batang" w:hAnsi="Arial" w:cs="Arial"/>
          <w:b w:val="0"/>
          <w:bCs w:val="0"/>
          <w:sz w:val="20"/>
        </w:rPr>
        <w:t xml:space="preserve">14 </w:t>
      </w:r>
      <w:r w:rsidRPr="00B62FC3">
        <w:rPr>
          <w:rFonts w:ascii="Arial" w:eastAsia="Batang" w:hAnsi="Arial" w:cs="Arial"/>
          <w:b w:val="0"/>
          <w:bCs w:val="0"/>
          <w:sz w:val="20"/>
        </w:rPr>
        <w:t>(Responsabilità amministrativa)</w:t>
      </w:r>
    </w:p>
    <w:p w:rsidR="00D70F7B" w:rsidRPr="00B62FC3" w:rsidRDefault="00D70F7B">
      <w:pPr>
        <w:jc w:val="both"/>
        <w:rPr>
          <w:rFonts w:ascii="Arial" w:eastAsia="Batang" w:hAnsi="Arial" w:cs="Arial"/>
          <w:b w:val="0"/>
          <w:bCs w:val="0"/>
          <w:sz w:val="20"/>
        </w:rPr>
      </w:pPr>
      <w:bookmarkStart w:id="491" w:name="_DV_M345"/>
      <w:bookmarkEnd w:id="491"/>
      <w:r w:rsidRPr="00B62FC3">
        <w:rPr>
          <w:rFonts w:ascii="Arial" w:eastAsia="Batang" w:hAnsi="Arial" w:cs="Arial"/>
          <w:b w:val="0"/>
          <w:bCs w:val="0"/>
          <w:sz w:val="20"/>
        </w:rPr>
        <w:t xml:space="preserve">Articolo </w:t>
      </w:r>
      <w:r w:rsidR="007C532B" w:rsidRPr="00B62FC3">
        <w:rPr>
          <w:rFonts w:ascii="Arial" w:eastAsia="Batang" w:hAnsi="Arial" w:cs="Arial"/>
          <w:b w:val="0"/>
          <w:bCs w:val="0"/>
          <w:sz w:val="20"/>
        </w:rPr>
        <w:t xml:space="preserve">15 </w:t>
      </w:r>
      <w:r w:rsidRPr="00B62FC3">
        <w:rPr>
          <w:rFonts w:ascii="Arial" w:eastAsia="Batang" w:hAnsi="Arial" w:cs="Arial"/>
          <w:b w:val="0"/>
          <w:bCs w:val="0"/>
          <w:sz w:val="20"/>
        </w:rPr>
        <w:t>(</w:t>
      </w:r>
      <w:r w:rsidR="007F4D6A" w:rsidRPr="00B62FC3">
        <w:rPr>
          <w:rFonts w:ascii="Arial" w:eastAsia="Batang" w:hAnsi="Arial" w:cs="Arial"/>
          <w:b w:val="0"/>
          <w:bCs w:val="0"/>
          <w:sz w:val="20"/>
        </w:rPr>
        <w:t xml:space="preserve">Legge applicabile e  </w:t>
      </w:r>
      <w:r w:rsidRPr="00B62FC3">
        <w:rPr>
          <w:rFonts w:ascii="Arial" w:eastAsia="Batang" w:hAnsi="Arial" w:cs="Arial"/>
          <w:b w:val="0"/>
          <w:bCs w:val="0"/>
          <w:sz w:val="20"/>
        </w:rPr>
        <w:t>Foro Competente)</w:t>
      </w:r>
    </w:p>
    <w:p w:rsidR="004652D7" w:rsidRPr="00B62FC3" w:rsidRDefault="004652D7">
      <w:pPr>
        <w:jc w:val="both"/>
        <w:rPr>
          <w:rFonts w:ascii="Arial" w:eastAsia="Batang" w:hAnsi="Arial" w:cs="Arial"/>
          <w:b w:val="0"/>
          <w:bCs w:val="0"/>
          <w:sz w:val="20"/>
        </w:rPr>
      </w:pPr>
      <w:bookmarkStart w:id="492" w:name="_DV_M346"/>
      <w:bookmarkEnd w:id="492"/>
      <w:r w:rsidRPr="00B62FC3">
        <w:rPr>
          <w:rFonts w:ascii="Arial" w:eastAsia="Batang" w:hAnsi="Arial" w:cs="Arial"/>
          <w:b w:val="0"/>
          <w:bCs w:val="0"/>
          <w:sz w:val="20"/>
        </w:rPr>
        <w:t xml:space="preserve">Articolo </w:t>
      </w:r>
      <w:r w:rsidR="007C532B" w:rsidRPr="00B62FC3">
        <w:rPr>
          <w:rFonts w:ascii="Arial" w:eastAsia="Batang" w:hAnsi="Arial" w:cs="Arial"/>
          <w:b w:val="0"/>
          <w:bCs w:val="0"/>
          <w:sz w:val="20"/>
        </w:rPr>
        <w:t xml:space="preserve">16 </w:t>
      </w:r>
      <w:r w:rsidRPr="00B62FC3">
        <w:rPr>
          <w:rFonts w:ascii="Arial" w:eastAsia="Batang" w:hAnsi="Arial" w:cs="Arial"/>
          <w:b w:val="0"/>
          <w:bCs w:val="0"/>
          <w:sz w:val="20"/>
        </w:rPr>
        <w:t>(Antiriciclaggio)</w:t>
      </w:r>
    </w:p>
    <w:p w:rsidR="00D70F7B" w:rsidRPr="00B62FC3" w:rsidRDefault="00D70F7B">
      <w:pPr>
        <w:rPr>
          <w:rFonts w:ascii="Arial" w:eastAsia="Batang" w:hAnsi="Arial" w:cs="Arial"/>
          <w:b w:val="0"/>
          <w:bCs w:val="0"/>
          <w:sz w:val="20"/>
        </w:rPr>
      </w:pPr>
    </w:p>
    <w:p w:rsidR="00E4562C" w:rsidRPr="00B62FC3" w:rsidRDefault="00E4562C">
      <w:pPr>
        <w:ind w:left="568" w:firstLine="284"/>
        <w:rPr>
          <w:rFonts w:ascii="Arial" w:eastAsia="Batang" w:hAnsi="Arial" w:cs="Arial"/>
          <w:bCs w:val="0"/>
          <w:sz w:val="20"/>
        </w:rPr>
      </w:pPr>
    </w:p>
    <w:p w:rsidR="004D3704" w:rsidRPr="00B62FC3" w:rsidRDefault="004D3704">
      <w:pPr>
        <w:ind w:left="568" w:firstLine="284"/>
        <w:rPr>
          <w:rFonts w:ascii="Arial" w:eastAsia="Batang" w:hAnsi="Arial" w:cs="Arial"/>
          <w:bCs w:val="0"/>
          <w:sz w:val="20"/>
        </w:rPr>
      </w:pPr>
      <w:bookmarkStart w:id="493" w:name="_DV_M347"/>
      <w:bookmarkEnd w:id="493"/>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t>Il FORNITORE</w:t>
      </w:r>
    </w:p>
    <w:p w:rsidR="004D3704" w:rsidRPr="00B62FC3" w:rsidRDefault="004D3704">
      <w:pPr>
        <w:rPr>
          <w:rFonts w:ascii="Arial" w:eastAsia="Batang" w:hAnsi="Arial" w:cs="Arial"/>
          <w:bCs w:val="0"/>
          <w:sz w:val="20"/>
        </w:rPr>
      </w:pPr>
    </w:p>
    <w:p w:rsidR="004D3704" w:rsidRPr="00B62FC3" w:rsidRDefault="004D3704">
      <w:pPr>
        <w:rPr>
          <w:rFonts w:ascii="Arial" w:eastAsia="Batang" w:hAnsi="Arial" w:cs="Arial"/>
          <w:bCs w:val="0"/>
          <w:sz w:val="20"/>
        </w:rPr>
      </w:pPr>
      <w:bookmarkStart w:id="494" w:name="_DV_M348"/>
      <w:bookmarkEnd w:id="494"/>
      <w:r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001C0BB1" w:rsidRPr="00B62FC3">
        <w:rPr>
          <w:rFonts w:ascii="Arial" w:eastAsia="Batang" w:hAnsi="Arial" w:cs="Arial"/>
          <w:bCs w:val="0"/>
          <w:sz w:val="20"/>
        </w:rPr>
        <w:tab/>
      </w:r>
      <w:r w:rsidRPr="00B62FC3">
        <w:rPr>
          <w:rFonts w:ascii="Arial" w:eastAsia="Batang" w:hAnsi="Arial" w:cs="Arial"/>
          <w:bCs w:val="0"/>
          <w:sz w:val="20"/>
        </w:rPr>
        <w:t xml:space="preserve">                   </w:t>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r>
      <w:r w:rsidRPr="00B62FC3">
        <w:rPr>
          <w:rFonts w:ascii="Arial" w:eastAsia="Batang" w:hAnsi="Arial" w:cs="Arial"/>
          <w:bCs w:val="0"/>
          <w:sz w:val="20"/>
        </w:rPr>
        <w:tab/>
        <w:t>_______________</w:t>
      </w:r>
    </w:p>
    <w:p w:rsidR="004D3704" w:rsidRPr="00B62FC3" w:rsidRDefault="004D3704">
      <w:pPr>
        <w:rPr>
          <w:rFonts w:ascii="Arial" w:eastAsia="Batang" w:hAnsi="Arial" w:cs="Arial"/>
          <w:b w:val="0"/>
          <w:bCs w:val="0"/>
          <w:sz w:val="20"/>
          <w:szCs w:val="22"/>
        </w:rPr>
      </w:pPr>
      <w:bookmarkStart w:id="495" w:name="_DV_M349"/>
      <w:bookmarkEnd w:id="495"/>
      <w:r w:rsidRPr="00B62FC3">
        <w:rPr>
          <w:rFonts w:ascii="Arial" w:eastAsia="Batang" w:hAnsi="Arial" w:cs="Arial"/>
          <w:b w:val="0"/>
          <w:bCs w:val="0"/>
          <w:sz w:val="20"/>
          <w:szCs w:val="22"/>
        </w:rPr>
        <w:tab/>
      </w:r>
      <w:r w:rsidRPr="00B62FC3">
        <w:rPr>
          <w:rFonts w:ascii="Arial" w:eastAsia="Batang" w:hAnsi="Arial" w:cs="Arial"/>
          <w:b w:val="0"/>
          <w:bCs w:val="0"/>
          <w:sz w:val="20"/>
          <w:szCs w:val="22"/>
        </w:rPr>
        <w:tab/>
      </w:r>
    </w:p>
    <w:p w:rsidR="00D70F7B" w:rsidRDefault="00D70F7B">
      <w:pPr>
        <w:rPr>
          <w:rFonts w:ascii="Arial" w:eastAsia="Batang" w:hAnsi="Arial" w:cs="Arial"/>
          <w:bCs w:val="0"/>
          <w:sz w:val="20"/>
          <w:szCs w:val="22"/>
        </w:rPr>
      </w:pPr>
    </w:p>
    <w:p w:rsidR="00E47BD0" w:rsidRDefault="00E47BD0">
      <w:pPr>
        <w:rPr>
          <w:rFonts w:ascii="Arial" w:eastAsia="Batang" w:hAnsi="Arial" w:cs="Arial"/>
          <w:b w:val="0"/>
          <w:bCs w:val="0"/>
          <w:sz w:val="20"/>
          <w:szCs w:val="22"/>
        </w:rPr>
      </w:pPr>
    </w:p>
    <w:p w:rsidR="003141A0" w:rsidRDefault="00E47BD0">
      <w:pPr>
        <w:pStyle w:val="DeltaViewTableBody"/>
      </w:pPr>
      <w:r>
        <w:rPr>
          <w:rFonts w:eastAsia="Batang" w:cs="Arial"/>
          <w:b/>
          <w:bCs/>
          <w:sz w:val="20"/>
          <w:szCs w:val="22"/>
        </w:rPr>
        <w:t xml:space="preserve"> </w:t>
      </w:r>
      <w:bookmarkStart w:id="496" w:name="Cell_Ins"/>
      <w:bookmarkStart w:id="497" w:name="Cell_Del"/>
      <w:bookmarkStart w:id="498" w:name="Cell_Move"/>
      <w:bookmarkStart w:id="499" w:name="Cell_Merge"/>
      <w:bookmarkStart w:id="500" w:name="Cell_Pad"/>
      <w:bookmarkEnd w:id="496"/>
      <w:bookmarkEnd w:id="497"/>
      <w:bookmarkEnd w:id="498"/>
      <w:bookmarkEnd w:id="499"/>
      <w:bookmarkEnd w:id="500"/>
    </w:p>
    <w:sectPr w:rsidR="003141A0">
      <w:headerReference w:type="default" r:id="rId14"/>
      <w:pgSz w:w="11907" w:h="16840"/>
      <w:pgMar w:top="1134" w:right="1800" w:bottom="1134"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50" w:rsidRDefault="005C7350">
      <w:pPr>
        <w:rPr>
          <w:bCs w:val="0"/>
          <w:szCs w:val="24"/>
        </w:rPr>
      </w:pPr>
      <w:r>
        <w:rPr>
          <w:bCs w:val="0"/>
          <w:szCs w:val="24"/>
        </w:rPr>
        <w:separator/>
      </w:r>
    </w:p>
  </w:endnote>
  <w:endnote w:type="continuationSeparator" w:id="0">
    <w:p w:rsidR="005C7350" w:rsidRDefault="005C7350">
      <w:pPr>
        <w:rPr>
          <w:bCs w:val="0"/>
          <w:szCs w:val="24"/>
        </w:rPr>
      </w:pPr>
      <w:r>
        <w:rPr>
          <w:bCs w:val="0"/>
          <w:szCs w:val="24"/>
        </w:rPr>
        <w:continuationSeparator/>
      </w:r>
    </w:p>
  </w:endnote>
  <w:endnote w:type="continuationNotice" w:id="1">
    <w:p w:rsidR="005C7350" w:rsidRDefault="005C7350">
      <w:pPr>
        <w:rPr>
          <w:bCs w:val="0"/>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50" w:rsidRDefault="005C7350">
      <w:pPr>
        <w:rPr>
          <w:bCs w:val="0"/>
          <w:szCs w:val="24"/>
        </w:rPr>
      </w:pPr>
      <w:r>
        <w:rPr>
          <w:bCs w:val="0"/>
          <w:szCs w:val="24"/>
        </w:rPr>
        <w:separator/>
      </w:r>
    </w:p>
  </w:footnote>
  <w:footnote w:type="continuationSeparator" w:id="0">
    <w:p w:rsidR="005C7350" w:rsidRDefault="005C7350">
      <w:pPr>
        <w:rPr>
          <w:bCs w:val="0"/>
          <w:szCs w:val="24"/>
        </w:rPr>
      </w:pPr>
      <w:r>
        <w:rPr>
          <w:bCs w:val="0"/>
          <w:szCs w:val="24"/>
        </w:rPr>
        <w:continuationSeparator/>
      </w:r>
    </w:p>
  </w:footnote>
  <w:footnote w:type="continuationNotice" w:id="1">
    <w:p w:rsidR="005C7350" w:rsidRDefault="005C7350">
      <w:pPr>
        <w:rPr>
          <w:bCs w:val="0"/>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1B" w:rsidRDefault="00BE4C87">
    <w:pPr>
      <w:rPr>
        <w:rFonts w:ascii="Times New Roman" w:hAnsi="Times New Roman"/>
        <w:b w:val="0"/>
        <w:bCs w:val="0"/>
        <w:szCs w:val="24"/>
        <w:lang w:val="en-US"/>
      </w:rPr>
    </w:pPr>
    <w:r>
      <w:rPr>
        <w:rFonts w:ascii="Arial" w:hAnsi="Arial" w:cs="Arial"/>
        <w:sz w:val="16"/>
        <w:szCs w:val="16"/>
      </w:rPr>
      <w:t xml:space="preserve">27 </w:t>
    </w:r>
    <w:r w:rsidR="003A7982">
      <w:rPr>
        <w:rFonts w:ascii="Arial" w:hAnsi="Arial" w:cs="Arial"/>
        <w:sz w:val="16"/>
        <w:szCs w:val="16"/>
      </w:rPr>
      <w:t xml:space="preserve">Ottobre 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AF002640"/>
    <w:lvl w:ilvl="0" w:tplc="8ACAD45A">
      <w:start w:val="1"/>
      <w:numFmt w:val="lowerLetter"/>
      <w:lvlText w:val="%1)"/>
      <w:lvlJc w:val="left"/>
      <w:pPr>
        <w:tabs>
          <w:tab w:val="num" w:pos="720"/>
        </w:tabs>
        <w:ind w:left="720" w:hanging="360"/>
      </w:pPr>
      <w:rPr>
        <w:rFonts w:cs="Times New Roman" w:hint="eastAsia"/>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000000D"/>
    <w:multiLevelType w:val="hybridMultilevel"/>
    <w:tmpl w:val="765E7C7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000000E"/>
    <w:multiLevelType w:val="hybridMultilevel"/>
    <w:tmpl w:val="304E90E8"/>
    <w:lvl w:ilvl="0" w:tplc="A77817E0">
      <w:start w:val="8"/>
      <w:numFmt w:val="bullet"/>
      <w:lvlText w:val="-"/>
      <w:lvlJc w:val="left"/>
      <w:pPr>
        <w:ind w:left="931" w:hanging="360"/>
      </w:pPr>
      <w:rPr>
        <w:rFonts w:ascii="Arial" w:eastAsia="Times New Roman" w:hAnsi="Arial" w:hint="default"/>
      </w:rPr>
    </w:lvl>
    <w:lvl w:ilvl="1" w:tplc="04100003">
      <w:start w:val="1"/>
      <w:numFmt w:val="bullet"/>
      <w:lvlText w:val="o"/>
      <w:lvlJc w:val="left"/>
      <w:pPr>
        <w:ind w:left="1651" w:hanging="360"/>
      </w:pPr>
      <w:rPr>
        <w:rFonts w:ascii="Courier New" w:hAnsi="Courier New" w:hint="default"/>
      </w:rPr>
    </w:lvl>
    <w:lvl w:ilvl="2" w:tplc="04100005">
      <w:start w:val="1"/>
      <w:numFmt w:val="bullet"/>
      <w:lvlText w:val=""/>
      <w:lvlJc w:val="left"/>
      <w:pPr>
        <w:ind w:left="2371" w:hanging="360"/>
      </w:pPr>
      <w:rPr>
        <w:rFonts w:ascii="Wingdings" w:hAnsi="Wingdings" w:hint="default"/>
      </w:rPr>
    </w:lvl>
    <w:lvl w:ilvl="3" w:tplc="04100001">
      <w:start w:val="1"/>
      <w:numFmt w:val="bullet"/>
      <w:lvlText w:val=""/>
      <w:lvlJc w:val="left"/>
      <w:pPr>
        <w:ind w:left="3091" w:hanging="360"/>
      </w:pPr>
      <w:rPr>
        <w:rFonts w:ascii="Symbol" w:hAnsi="Symbol" w:hint="default"/>
      </w:rPr>
    </w:lvl>
    <w:lvl w:ilvl="4" w:tplc="04100003">
      <w:start w:val="1"/>
      <w:numFmt w:val="bullet"/>
      <w:lvlText w:val="o"/>
      <w:lvlJc w:val="left"/>
      <w:pPr>
        <w:ind w:left="3811" w:hanging="360"/>
      </w:pPr>
      <w:rPr>
        <w:rFonts w:ascii="Courier New" w:hAnsi="Courier New" w:hint="default"/>
      </w:rPr>
    </w:lvl>
    <w:lvl w:ilvl="5" w:tplc="04100005">
      <w:start w:val="1"/>
      <w:numFmt w:val="bullet"/>
      <w:lvlText w:val=""/>
      <w:lvlJc w:val="left"/>
      <w:pPr>
        <w:ind w:left="4531" w:hanging="360"/>
      </w:pPr>
      <w:rPr>
        <w:rFonts w:ascii="Wingdings" w:hAnsi="Wingdings" w:hint="default"/>
      </w:rPr>
    </w:lvl>
    <w:lvl w:ilvl="6" w:tplc="04100001">
      <w:start w:val="1"/>
      <w:numFmt w:val="bullet"/>
      <w:lvlText w:val=""/>
      <w:lvlJc w:val="left"/>
      <w:pPr>
        <w:ind w:left="5251" w:hanging="360"/>
      </w:pPr>
      <w:rPr>
        <w:rFonts w:ascii="Symbol" w:hAnsi="Symbol" w:hint="default"/>
      </w:rPr>
    </w:lvl>
    <w:lvl w:ilvl="7" w:tplc="04100003">
      <w:start w:val="1"/>
      <w:numFmt w:val="bullet"/>
      <w:lvlText w:val="o"/>
      <w:lvlJc w:val="left"/>
      <w:pPr>
        <w:ind w:left="5971" w:hanging="360"/>
      </w:pPr>
      <w:rPr>
        <w:rFonts w:ascii="Courier New" w:hAnsi="Courier New" w:hint="default"/>
      </w:rPr>
    </w:lvl>
    <w:lvl w:ilvl="8" w:tplc="04100005">
      <w:start w:val="1"/>
      <w:numFmt w:val="bullet"/>
      <w:lvlText w:val=""/>
      <w:lvlJc w:val="left"/>
      <w:pPr>
        <w:ind w:left="6691" w:hanging="360"/>
      </w:pPr>
      <w:rPr>
        <w:rFonts w:ascii="Wingdings" w:hAnsi="Wingdings" w:hint="default"/>
      </w:rPr>
    </w:lvl>
  </w:abstractNum>
  <w:abstractNum w:abstractNumId="3">
    <w:nsid w:val="00000011"/>
    <w:multiLevelType w:val="hybridMultilevel"/>
    <w:tmpl w:val="968C236C"/>
    <w:lvl w:ilvl="0" w:tplc="04100017">
      <w:start w:val="1"/>
      <w:numFmt w:val="lowerLetter"/>
      <w:lvlText w:val="%1)"/>
      <w:lvlJc w:val="left"/>
      <w:pPr>
        <w:tabs>
          <w:tab w:val="num" w:pos="720"/>
        </w:tabs>
        <w:ind w:left="720" w:hanging="360"/>
      </w:pPr>
      <w:rPr>
        <w:rFonts w:cs="Times New Roman"/>
      </w:rPr>
    </w:lvl>
    <w:lvl w:ilvl="1" w:tplc="0410000D">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00000013"/>
    <w:multiLevelType w:val="hybridMultilevel"/>
    <w:tmpl w:val="EEE8C5F8"/>
    <w:lvl w:ilvl="0" w:tplc="04100011">
      <w:start w:val="1"/>
      <w:numFmt w:val="decimal"/>
      <w:lvlText w:val="%1)"/>
      <w:lvlJc w:val="left"/>
      <w:pPr>
        <w:tabs>
          <w:tab w:val="num" w:pos="720"/>
        </w:tabs>
        <w:ind w:left="720" w:hanging="360"/>
      </w:pPr>
      <w:rPr>
        <w:rFonts w:cs="Times New Roman"/>
      </w:rPr>
    </w:lvl>
    <w:lvl w:ilvl="1" w:tplc="981C0B0C">
      <w:start w:val="1"/>
      <w:numFmt w:val="lowerLetter"/>
      <w:lvlText w:val="(%2)"/>
      <w:lvlJc w:val="left"/>
      <w:pPr>
        <w:tabs>
          <w:tab w:val="num" w:pos="1440"/>
        </w:tabs>
        <w:ind w:left="1440" w:hanging="360"/>
      </w:pPr>
      <w:rPr>
        <w:rFonts w:cs="Times New Roman" w:hint="eastAsia"/>
      </w:rPr>
    </w:lvl>
    <w:lvl w:ilvl="2" w:tplc="45C87D9C">
      <w:numFmt w:val="bullet"/>
      <w:lvlText w:val="-"/>
      <w:lvlJc w:val="left"/>
      <w:pPr>
        <w:ind w:left="2340" w:hanging="360"/>
      </w:pPr>
      <w:rPr>
        <w:rFonts w:ascii="Arial" w:eastAsia="Times New Roman" w:hAnsi="Arial" w:hint="default"/>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0000001B"/>
    <w:multiLevelType w:val="hybridMultilevel"/>
    <w:tmpl w:val="965A6924"/>
    <w:lvl w:ilvl="0" w:tplc="04100017">
      <w:start w:val="1"/>
      <w:numFmt w:val="lowerLetter"/>
      <w:lvlText w:val="%1)"/>
      <w:lvlJc w:val="left"/>
      <w:pPr>
        <w:tabs>
          <w:tab w:val="num" w:pos="720"/>
        </w:tabs>
        <w:ind w:left="720" w:hanging="360"/>
      </w:pPr>
      <w:rPr>
        <w:rFonts w:cs="Times New Roman" w:hint="eastAsia"/>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0000001C"/>
    <w:multiLevelType w:val="multilevel"/>
    <w:tmpl w:val="B5BEE32A"/>
    <w:lvl w:ilvl="0">
      <w:start w:val="8"/>
      <w:numFmt w:val="none"/>
      <w:lvlText w:val="2."/>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862"/>
        </w:tabs>
        <w:ind w:left="646" w:hanging="504"/>
      </w:pPr>
      <w:rPr>
        <w:rFonts w:cs="Times New Roman" w:hint="eastAsia"/>
      </w:rPr>
    </w:lvl>
    <w:lvl w:ilvl="3">
      <w:start w:val="1"/>
      <w:numFmt w:val="decimal"/>
      <w:lvlText w:val="%1.%2.%3.%4."/>
      <w:lvlJc w:val="left"/>
      <w:pPr>
        <w:tabs>
          <w:tab w:val="num" w:pos="2160"/>
        </w:tabs>
        <w:ind w:left="1728" w:hanging="648"/>
      </w:pPr>
      <w:rPr>
        <w:rFonts w:cs="Times New Roman" w:hint="eastAsia"/>
      </w:rPr>
    </w:lvl>
    <w:lvl w:ilvl="4">
      <w:start w:val="1"/>
      <w:numFmt w:val="decimal"/>
      <w:lvlText w:val="%1.%2.%3.%4.%5."/>
      <w:lvlJc w:val="left"/>
      <w:pPr>
        <w:tabs>
          <w:tab w:val="num" w:pos="2520"/>
        </w:tabs>
        <w:ind w:left="2232" w:hanging="792"/>
      </w:pPr>
      <w:rPr>
        <w:rFonts w:cs="Times New Roman" w:hint="eastAsia"/>
      </w:rPr>
    </w:lvl>
    <w:lvl w:ilvl="5">
      <w:start w:val="1"/>
      <w:numFmt w:val="decimal"/>
      <w:lvlText w:val="%1.%2.%3.%4.%5.%6."/>
      <w:lvlJc w:val="left"/>
      <w:pPr>
        <w:tabs>
          <w:tab w:val="num" w:pos="3240"/>
        </w:tabs>
        <w:ind w:left="2736" w:hanging="936"/>
      </w:pPr>
      <w:rPr>
        <w:rFonts w:cs="Times New Roman" w:hint="eastAsia"/>
      </w:rPr>
    </w:lvl>
    <w:lvl w:ilvl="6">
      <w:start w:val="1"/>
      <w:numFmt w:val="decimal"/>
      <w:lvlText w:val="%1.%2.%3.%4.%5.%6.%7."/>
      <w:lvlJc w:val="left"/>
      <w:pPr>
        <w:tabs>
          <w:tab w:val="num" w:pos="3600"/>
        </w:tabs>
        <w:ind w:left="3240" w:hanging="1080"/>
      </w:pPr>
      <w:rPr>
        <w:rFonts w:cs="Times New Roman" w:hint="eastAsia"/>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7">
    <w:nsid w:val="0000001D"/>
    <w:multiLevelType w:val="hybridMultilevel"/>
    <w:tmpl w:val="423A1D92"/>
    <w:lvl w:ilvl="0" w:tplc="9B605494">
      <w:start w:val="1"/>
      <w:numFmt w:val="decimal"/>
      <w:lvlText w:val="%1."/>
      <w:lvlJc w:val="left"/>
      <w:pPr>
        <w:tabs>
          <w:tab w:val="num" w:pos="720"/>
        </w:tabs>
        <w:ind w:left="720" w:hanging="360"/>
      </w:pPr>
      <w:rPr>
        <w:rFonts w:cs="Times New Roman" w:hint="eastAsia"/>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0000001E"/>
    <w:multiLevelType w:val="multilevel"/>
    <w:tmpl w:val="72ACA7E6"/>
    <w:lvl w:ilvl="0">
      <w:start w:val="8"/>
      <w:numFmt w:val="none"/>
      <w:lvlText w:val="4."/>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146"/>
        </w:tabs>
        <w:ind w:left="930" w:hanging="504"/>
      </w:pPr>
      <w:rPr>
        <w:rFonts w:cs="Times New Roman" w:hint="eastAsia"/>
      </w:rPr>
    </w:lvl>
    <w:lvl w:ilvl="3">
      <w:start w:val="1"/>
      <w:numFmt w:val="decimal"/>
      <w:lvlText w:val="%1.%2.%3.%4."/>
      <w:lvlJc w:val="left"/>
      <w:pPr>
        <w:tabs>
          <w:tab w:val="num" w:pos="2160"/>
        </w:tabs>
        <w:ind w:left="1728" w:hanging="648"/>
      </w:pPr>
      <w:rPr>
        <w:rFonts w:cs="Times New Roman" w:hint="eastAsia"/>
      </w:rPr>
    </w:lvl>
    <w:lvl w:ilvl="4">
      <w:start w:val="1"/>
      <w:numFmt w:val="decimal"/>
      <w:lvlText w:val="%1.%2.%3.%4.%5."/>
      <w:lvlJc w:val="left"/>
      <w:pPr>
        <w:tabs>
          <w:tab w:val="num" w:pos="2520"/>
        </w:tabs>
        <w:ind w:left="2232" w:hanging="792"/>
      </w:pPr>
      <w:rPr>
        <w:rFonts w:cs="Times New Roman" w:hint="eastAsia"/>
      </w:rPr>
    </w:lvl>
    <w:lvl w:ilvl="5">
      <w:start w:val="1"/>
      <w:numFmt w:val="decimal"/>
      <w:lvlText w:val="%1.%2.%3.%4.%5.%6."/>
      <w:lvlJc w:val="left"/>
      <w:pPr>
        <w:tabs>
          <w:tab w:val="num" w:pos="3240"/>
        </w:tabs>
        <w:ind w:left="2736" w:hanging="936"/>
      </w:pPr>
      <w:rPr>
        <w:rFonts w:cs="Times New Roman" w:hint="eastAsia"/>
      </w:rPr>
    </w:lvl>
    <w:lvl w:ilvl="6">
      <w:start w:val="1"/>
      <w:numFmt w:val="decimal"/>
      <w:lvlText w:val="%1.%2.%3.%4.%5.%6.%7."/>
      <w:lvlJc w:val="left"/>
      <w:pPr>
        <w:tabs>
          <w:tab w:val="num" w:pos="3600"/>
        </w:tabs>
        <w:ind w:left="3240" w:hanging="1080"/>
      </w:pPr>
      <w:rPr>
        <w:rFonts w:cs="Times New Roman" w:hint="eastAsia"/>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9">
    <w:nsid w:val="00000021"/>
    <w:multiLevelType w:val="hybridMultilevel"/>
    <w:tmpl w:val="AF002640"/>
    <w:lvl w:ilvl="0" w:tplc="8ACAD45A">
      <w:start w:val="1"/>
      <w:numFmt w:val="lowerLetter"/>
      <w:lvlText w:val="%1)"/>
      <w:lvlJc w:val="left"/>
      <w:pPr>
        <w:tabs>
          <w:tab w:val="num" w:pos="720"/>
        </w:tabs>
        <w:ind w:left="720" w:hanging="360"/>
      </w:pPr>
      <w:rPr>
        <w:rFonts w:cs="Times New Roman" w:hint="eastAsia"/>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00000027"/>
    <w:multiLevelType w:val="hybridMultilevel"/>
    <w:tmpl w:val="3B80EB22"/>
    <w:lvl w:ilvl="0" w:tplc="D49E668C">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11">
    <w:nsid w:val="0833471C"/>
    <w:multiLevelType w:val="multilevel"/>
    <w:tmpl w:val="93B05E8C"/>
    <w:lvl w:ilvl="0">
      <w:start w:val="3"/>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nsid w:val="350D797C"/>
    <w:multiLevelType w:val="multilevel"/>
    <w:tmpl w:val="C9928C8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CD1FBC"/>
    <w:multiLevelType w:val="hybridMultilevel"/>
    <w:tmpl w:val="3EACB7D6"/>
    <w:lvl w:ilvl="0" w:tplc="FD705D98">
      <w:start w:val="1"/>
      <w:numFmt w:val="lowerRoman"/>
      <w:lvlText w:val="(%1)"/>
      <w:lvlJc w:val="left"/>
      <w:pPr>
        <w:ind w:left="929" w:hanging="360"/>
      </w:pPr>
      <w:rPr>
        <w:rFonts w:ascii="Arial" w:eastAsia="Times New Roman" w:hAnsi="Arial" w:cs="Arial"/>
      </w:rPr>
    </w:lvl>
    <w:lvl w:ilvl="1" w:tplc="04100019">
      <w:start w:val="1"/>
      <w:numFmt w:val="lowerLetter"/>
      <w:lvlText w:val="%2."/>
      <w:lvlJc w:val="left"/>
      <w:pPr>
        <w:ind w:left="1649" w:hanging="360"/>
      </w:pPr>
      <w:rPr>
        <w:rFonts w:cs="Times New Roman"/>
      </w:rPr>
    </w:lvl>
    <w:lvl w:ilvl="2" w:tplc="0410001B">
      <w:start w:val="1"/>
      <w:numFmt w:val="lowerRoman"/>
      <w:lvlText w:val="%3."/>
      <w:lvlJc w:val="right"/>
      <w:pPr>
        <w:ind w:left="2369" w:hanging="180"/>
      </w:pPr>
      <w:rPr>
        <w:rFonts w:cs="Times New Roman"/>
      </w:rPr>
    </w:lvl>
    <w:lvl w:ilvl="3" w:tplc="0410000F">
      <w:start w:val="1"/>
      <w:numFmt w:val="decimal"/>
      <w:lvlText w:val="%4."/>
      <w:lvlJc w:val="left"/>
      <w:pPr>
        <w:ind w:left="3089" w:hanging="360"/>
      </w:pPr>
      <w:rPr>
        <w:rFonts w:cs="Times New Roman"/>
      </w:rPr>
    </w:lvl>
    <w:lvl w:ilvl="4" w:tplc="04100019">
      <w:start w:val="1"/>
      <w:numFmt w:val="lowerLetter"/>
      <w:lvlText w:val="%5."/>
      <w:lvlJc w:val="left"/>
      <w:pPr>
        <w:ind w:left="3809" w:hanging="360"/>
      </w:pPr>
      <w:rPr>
        <w:rFonts w:cs="Times New Roman"/>
      </w:rPr>
    </w:lvl>
    <w:lvl w:ilvl="5" w:tplc="0410001B">
      <w:start w:val="1"/>
      <w:numFmt w:val="lowerRoman"/>
      <w:lvlText w:val="%6."/>
      <w:lvlJc w:val="right"/>
      <w:pPr>
        <w:ind w:left="4529" w:hanging="180"/>
      </w:pPr>
      <w:rPr>
        <w:rFonts w:cs="Times New Roman"/>
      </w:rPr>
    </w:lvl>
    <w:lvl w:ilvl="6" w:tplc="0410000F">
      <w:start w:val="1"/>
      <w:numFmt w:val="decimal"/>
      <w:lvlText w:val="%7."/>
      <w:lvlJc w:val="left"/>
      <w:pPr>
        <w:ind w:left="5249" w:hanging="360"/>
      </w:pPr>
      <w:rPr>
        <w:rFonts w:cs="Times New Roman"/>
      </w:rPr>
    </w:lvl>
    <w:lvl w:ilvl="7" w:tplc="04100019">
      <w:start w:val="1"/>
      <w:numFmt w:val="lowerLetter"/>
      <w:lvlText w:val="%8."/>
      <w:lvlJc w:val="left"/>
      <w:pPr>
        <w:ind w:left="5969" w:hanging="360"/>
      </w:pPr>
      <w:rPr>
        <w:rFonts w:cs="Times New Roman"/>
      </w:rPr>
    </w:lvl>
    <w:lvl w:ilvl="8" w:tplc="0410001B">
      <w:start w:val="1"/>
      <w:numFmt w:val="lowerRoman"/>
      <w:lvlText w:val="%9."/>
      <w:lvlJc w:val="right"/>
      <w:pPr>
        <w:ind w:left="6689" w:hanging="180"/>
      </w:pPr>
      <w:rPr>
        <w:rFonts w:cs="Times New Roman"/>
      </w:rPr>
    </w:lvl>
  </w:abstractNum>
  <w:abstractNum w:abstractNumId="14">
    <w:nsid w:val="69E251F9"/>
    <w:multiLevelType w:val="hybridMultilevel"/>
    <w:tmpl w:val="002C170A"/>
    <w:lvl w:ilvl="0" w:tplc="AAE6DBD4">
      <w:start w:val="8"/>
      <w:numFmt w:val="bullet"/>
      <w:lvlText w:val="-"/>
      <w:lvlJc w:val="left"/>
      <w:pPr>
        <w:ind w:left="1494" w:hanging="360"/>
      </w:pPr>
      <w:rPr>
        <w:rFonts w:ascii="Arial" w:eastAsiaTheme="minorEastAsia" w:hAnsi="Arial"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8"/>
  </w:num>
  <w:num w:numId="6">
    <w:abstractNumId w:val="5"/>
  </w:num>
  <w:num w:numId="7">
    <w:abstractNumId w:val="0"/>
  </w:num>
  <w:num w:numId="8">
    <w:abstractNumId w:val="9"/>
  </w:num>
  <w:num w:numId="9">
    <w:abstractNumId w:val="7"/>
  </w:num>
  <w:num w:numId="10">
    <w:abstractNumId w:val="2"/>
  </w:num>
  <w:num w:numId="11">
    <w:abstractNumId w:val="10"/>
  </w:num>
  <w:num w:numId="12">
    <w:abstractNumId w:val="3"/>
    <w:lvlOverride w:ilvl="0">
      <w:lvl w:ilvl="0" w:tplc="04100017">
        <w:start w:val="1"/>
        <w:numFmt w:val="lowerLetter"/>
        <w:lvlText w:val="%1)"/>
        <w:lvlJc w:val="left"/>
        <w:pPr>
          <w:tabs>
            <w:tab w:val="num" w:pos="720"/>
          </w:tabs>
          <w:ind w:left="720" w:hanging="360"/>
        </w:pPr>
        <w:rPr>
          <w:rFonts w:cs="Times New Roman"/>
          <w:color w:val="0000FF"/>
          <w:u w:val="double"/>
        </w:rPr>
      </w:lvl>
    </w:lvlOverride>
    <w:lvlOverride w:ilvl="1">
      <w:lvl w:ilvl="1" w:tplc="0410000D">
        <w:start w:val="1"/>
        <w:numFmt w:val="bullet"/>
        <w:lvlText w:val=""/>
        <w:lvlJc w:val="left"/>
        <w:pPr>
          <w:tabs>
            <w:tab w:val="num" w:pos="1440"/>
          </w:tabs>
          <w:ind w:left="1440" w:hanging="360"/>
        </w:pPr>
        <w:rPr>
          <w:rFonts w:ascii="Wingdings" w:hAnsi="Wingdings" w:hint="default"/>
          <w:color w:val="0000FF"/>
          <w:u w:val="double"/>
        </w:rPr>
      </w:lvl>
    </w:lvlOverride>
    <w:lvlOverride w:ilvl="2">
      <w:lvl w:ilvl="2" w:tplc="0410001B">
        <w:start w:val="1"/>
        <w:numFmt w:val="lowerRoman"/>
        <w:lvlText w:val="%3."/>
        <w:lvlJc w:val="right"/>
        <w:pPr>
          <w:tabs>
            <w:tab w:val="num" w:pos="2160"/>
          </w:tabs>
          <w:ind w:left="2160" w:hanging="180"/>
        </w:pPr>
        <w:rPr>
          <w:rFonts w:cs="Times New Roman"/>
          <w:color w:val="0000FF"/>
          <w:u w:val="double"/>
        </w:rPr>
      </w:lvl>
    </w:lvlOverride>
    <w:lvlOverride w:ilvl="3">
      <w:lvl w:ilvl="3" w:tplc="0410000F">
        <w:start w:val="1"/>
        <w:numFmt w:val="decimal"/>
        <w:lvlText w:val="%4."/>
        <w:lvlJc w:val="left"/>
        <w:pPr>
          <w:tabs>
            <w:tab w:val="num" w:pos="2880"/>
          </w:tabs>
          <w:ind w:left="2880" w:hanging="360"/>
        </w:pPr>
        <w:rPr>
          <w:rFonts w:cs="Times New Roman"/>
          <w:color w:val="0000FF"/>
          <w:u w:val="double"/>
        </w:rPr>
      </w:lvl>
    </w:lvlOverride>
    <w:lvlOverride w:ilvl="4">
      <w:lvl w:ilvl="4" w:tplc="04100019">
        <w:start w:val="1"/>
        <w:numFmt w:val="lowerLetter"/>
        <w:lvlText w:val="%5."/>
        <w:lvlJc w:val="left"/>
        <w:pPr>
          <w:tabs>
            <w:tab w:val="num" w:pos="3600"/>
          </w:tabs>
          <w:ind w:left="3600" w:hanging="360"/>
        </w:pPr>
        <w:rPr>
          <w:rFonts w:cs="Times New Roman"/>
          <w:color w:val="0000FF"/>
          <w:u w:val="double"/>
        </w:rPr>
      </w:lvl>
    </w:lvlOverride>
    <w:lvlOverride w:ilvl="5">
      <w:lvl w:ilvl="5" w:tplc="0410001B">
        <w:start w:val="1"/>
        <w:numFmt w:val="lowerRoman"/>
        <w:lvlText w:val="%6."/>
        <w:lvlJc w:val="right"/>
        <w:pPr>
          <w:tabs>
            <w:tab w:val="num" w:pos="4320"/>
          </w:tabs>
          <w:ind w:left="4320" w:hanging="180"/>
        </w:pPr>
        <w:rPr>
          <w:rFonts w:cs="Times New Roman"/>
          <w:color w:val="0000FF"/>
          <w:u w:val="double"/>
        </w:rPr>
      </w:lvl>
    </w:lvlOverride>
    <w:lvlOverride w:ilvl="6">
      <w:lvl w:ilvl="6" w:tplc="0410000F">
        <w:start w:val="1"/>
        <w:numFmt w:val="decimal"/>
        <w:lvlText w:val="%7."/>
        <w:lvlJc w:val="left"/>
        <w:pPr>
          <w:tabs>
            <w:tab w:val="num" w:pos="5040"/>
          </w:tabs>
          <w:ind w:left="5040" w:hanging="360"/>
        </w:pPr>
        <w:rPr>
          <w:rFonts w:cs="Times New Roman"/>
          <w:color w:val="0000FF"/>
          <w:u w:val="double"/>
        </w:rPr>
      </w:lvl>
    </w:lvlOverride>
    <w:lvlOverride w:ilvl="7">
      <w:lvl w:ilvl="7" w:tplc="04100019">
        <w:start w:val="1"/>
        <w:numFmt w:val="lowerLetter"/>
        <w:lvlText w:val="%8."/>
        <w:lvlJc w:val="left"/>
        <w:pPr>
          <w:tabs>
            <w:tab w:val="num" w:pos="5760"/>
          </w:tabs>
          <w:ind w:left="5760" w:hanging="360"/>
        </w:pPr>
        <w:rPr>
          <w:rFonts w:cs="Times New Roman"/>
          <w:color w:val="0000FF"/>
          <w:u w:val="double"/>
        </w:rPr>
      </w:lvl>
    </w:lvlOverride>
    <w:lvlOverride w:ilvl="8">
      <w:lvl w:ilvl="8" w:tplc="0410001B">
        <w:start w:val="1"/>
        <w:numFmt w:val="lowerRoman"/>
        <w:lvlText w:val="%9."/>
        <w:lvlJc w:val="right"/>
        <w:pPr>
          <w:tabs>
            <w:tab w:val="num" w:pos="6480"/>
          </w:tabs>
          <w:ind w:left="6480" w:hanging="180"/>
        </w:pPr>
        <w:rPr>
          <w:rFonts w:cs="Times New Roman"/>
          <w:color w:val="0000FF"/>
          <w:u w:val="double"/>
        </w:rPr>
      </w:lvl>
    </w:lvlOverride>
  </w:num>
  <w:num w:numId="13">
    <w:abstractNumId w:val="1"/>
    <w:lvlOverride w:ilvl="0">
      <w:lvl w:ilvl="0" w:tplc="04100001">
        <w:start w:val="1"/>
        <w:numFmt w:val="bullet"/>
        <w:lvlText w:val=""/>
        <w:lvlJc w:val="left"/>
        <w:pPr>
          <w:tabs>
            <w:tab w:val="num" w:pos="720"/>
          </w:tabs>
          <w:ind w:left="720" w:hanging="360"/>
        </w:pPr>
        <w:rPr>
          <w:rFonts w:ascii="Symbol" w:hAnsi="Symbol" w:hint="default"/>
          <w:color w:val="0000FF"/>
          <w:u w:val="double"/>
        </w:rPr>
      </w:lvl>
    </w:lvlOverride>
    <w:lvlOverride w:ilvl="1">
      <w:lvl w:ilvl="1" w:tplc="04100003">
        <w:start w:val="1"/>
        <w:numFmt w:val="bullet"/>
        <w:lvlText w:val="o"/>
        <w:lvlJc w:val="left"/>
        <w:pPr>
          <w:tabs>
            <w:tab w:val="num" w:pos="1440"/>
          </w:tabs>
          <w:ind w:left="1440" w:hanging="360"/>
        </w:pPr>
        <w:rPr>
          <w:rFonts w:ascii="Courier New" w:hAnsi="Courier New" w:hint="default"/>
          <w:color w:val="0000FF"/>
          <w:u w:val="double"/>
        </w:rPr>
      </w:lvl>
    </w:lvlOverride>
    <w:lvlOverride w:ilvl="2">
      <w:lvl w:ilvl="2" w:tplc="04100005">
        <w:start w:val="1"/>
        <w:numFmt w:val="bullet"/>
        <w:lvlText w:val=""/>
        <w:lvlJc w:val="left"/>
        <w:pPr>
          <w:tabs>
            <w:tab w:val="num" w:pos="2160"/>
          </w:tabs>
          <w:ind w:left="2160" w:hanging="360"/>
        </w:pPr>
        <w:rPr>
          <w:rFonts w:ascii="Wingdings" w:hAnsi="Wingdings" w:hint="default"/>
          <w:color w:val="0000FF"/>
          <w:u w:val="double"/>
        </w:rPr>
      </w:lvl>
    </w:lvlOverride>
    <w:lvlOverride w:ilvl="3">
      <w:lvl w:ilvl="3" w:tplc="04100001">
        <w:start w:val="1"/>
        <w:numFmt w:val="bullet"/>
        <w:lvlText w:val=""/>
        <w:lvlJc w:val="left"/>
        <w:pPr>
          <w:tabs>
            <w:tab w:val="num" w:pos="2880"/>
          </w:tabs>
          <w:ind w:left="2880" w:hanging="360"/>
        </w:pPr>
        <w:rPr>
          <w:rFonts w:ascii="Symbol" w:hAnsi="Symbol" w:hint="default"/>
          <w:color w:val="0000FF"/>
          <w:u w:val="double"/>
        </w:rPr>
      </w:lvl>
    </w:lvlOverride>
    <w:lvlOverride w:ilvl="4">
      <w:lvl w:ilvl="4" w:tplc="04100003">
        <w:start w:val="1"/>
        <w:numFmt w:val="bullet"/>
        <w:lvlText w:val="o"/>
        <w:lvlJc w:val="left"/>
        <w:pPr>
          <w:tabs>
            <w:tab w:val="num" w:pos="3600"/>
          </w:tabs>
          <w:ind w:left="3600" w:hanging="360"/>
        </w:pPr>
        <w:rPr>
          <w:rFonts w:ascii="Courier New" w:hAnsi="Courier New" w:hint="default"/>
          <w:color w:val="0000FF"/>
          <w:u w:val="double"/>
        </w:rPr>
      </w:lvl>
    </w:lvlOverride>
    <w:lvlOverride w:ilvl="5">
      <w:lvl w:ilvl="5" w:tplc="04100005">
        <w:start w:val="1"/>
        <w:numFmt w:val="bullet"/>
        <w:lvlText w:val=""/>
        <w:lvlJc w:val="left"/>
        <w:pPr>
          <w:tabs>
            <w:tab w:val="num" w:pos="4320"/>
          </w:tabs>
          <w:ind w:left="4320" w:hanging="360"/>
        </w:pPr>
        <w:rPr>
          <w:rFonts w:ascii="Wingdings" w:hAnsi="Wingdings" w:hint="default"/>
          <w:color w:val="0000FF"/>
          <w:u w:val="double"/>
        </w:rPr>
      </w:lvl>
    </w:lvlOverride>
    <w:lvlOverride w:ilvl="6">
      <w:lvl w:ilvl="6" w:tplc="04100001">
        <w:start w:val="1"/>
        <w:numFmt w:val="bullet"/>
        <w:lvlText w:val=""/>
        <w:lvlJc w:val="left"/>
        <w:pPr>
          <w:tabs>
            <w:tab w:val="num" w:pos="5040"/>
          </w:tabs>
          <w:ind w:left="5040" w:hanging="360"/>
        </w:pPr>
        <w:rPr>
          <w:rFonts w:ascii="Symbol" w:hAnsi="Symbol" w:hint="default"/>
          <w:color w:val="0000FF"/>
          <w:u w:val="double"/>
        </w:rPr>
      </w:lvl>
    </w:lvlOverride>
    <w:lvlOverride w:ilvl="7">
      <w:lvl w:ilvl="7" w:tplc="04100003">
        <w:start w:val="1"/>
        <w:numFmt w:val="bullet"/>
        <w:lvlText w:val="o"/>
        <w:lvlJc w:val="left"/>
        <w:pPr>
          <w:tabs>
            <w:tab w:val="num" w:pos="5760"/>
          </w:tabs>
          <w:ind w:left="5760" w:hanging="360"/>
        </w:pPr>
        <w:rPr>
          <w:rFonts w:ascii="Courier New" w:hAnsi="Courier New" w:hint="default"/>
          <w:color w:val="0000FF"/>
          <w:u w:val="double"/>
        </w:rPr>
      </w:lvl>
    </w:lvlOverride>
    <w:lvlOverride w:ilvl="8">
      <w:lvl w:ilvl="8" w:tplc="04100005">
        <w:start w:val="1"/>
        <w:numFmt w:val="bullet"/>
        <w:lvlText w:val=""/>
        <w:lvlJc w:val="left"/>
        <w:pPr>
          <w:tabs>
            <w:tab w:val="num" w:pos="6480"/>
          </w:tabs>
          <w:ind w:left="6480" w:hanging="360"/>
        </w:pPr>
        <w:rPr>
          <w:rFonts w:ascii="Wingdings" w:hAnsi="Wingdings" w:hint="default"/>
          <w:color w:val="0000FF"/>
          <w:u w:val="double"/>
        </w:rPr>
      </w:lvl>
    </w:lvlOverride>
  </w:num>
  <w:num w:numId="14">
    <w:abstractNumId w:val="6"/>
    <w:lvlOverride w:ilvl="0">
      <w:lvl w:ilvl="0">
        <w:start w:val="8"/>
        <w:numFmt w:val="none"/>
        <w:lvlText w:val="2."/>
        <w:lvlJc w:val="left"/>
        <w:pPr>
          <w:tabs>
            <w:tab w:val="num" w:pos="360"/>
          </w:tabs>
          <w:ind w:left="360" w:hanging="360"/>
        </w:pPr>
        <w:rPr>
          <w:rFonts w:cs="Times New Roman" w:hint="default"/>
          <w:color w:val="0000FF"/>
          <w:u w:val="double"/>
        </w:rPr>
      </w:lvl>
    </w:lvlOverride>
    <w:lvlOverride w:ilvl="1">
      <w:lvl w:ilvl="1">
        <w:start w:val="3"/>
        <w:numFmt w:val="decimal"/>
        <w:lvlText w:val="%1.%2."/>
        <w:lvlJc w:val="left"/>
        <w:pPr>
          <w:tabs>
            <w:tab w:val="num" w:pos="792"/>
          </w:tabs>
          <w:ind w:left="792" w:hanging="432"/>
        </w:pPr>
        <w:rPr>
          <w:rFonts w:cs="Times New Roman" w:hint="default"/>
          <w:color w:val="0000FF"/>
          <w:u w:val="double"/>
        </w:rPr>
      </w:lvl>
    </w:lvlOverride>
    <w:lvlOverride w:ilvl="2">
      <w:lvl w:ilvl="2">
        <w:start w:val="1"/>
        <w:numFmt w:val="decimal"/>
        <w:lvlText w:val="%1%2.%3"/>
        <w:lvlJc w:val="left"/>
        <w:pPr>
          <w:tabs>
            <w:tab w:val="num" w:pos="862"/>
          </w:tabs>
          <w:ind w:left="646" w:hanging="504"/>
        </w:pPr>
        <w:rPr>
          <w:rFonts w:cs="Times New Roman" w:hint="eastAsia"/>
          <w:color w:val="0000FF"/>
          <w:u w:val="double"/>
        </w:rPr>
      </w:lvl>
    </w:lvlOverride>
    <w:lvlOverride w:ilvl="3">
      <w:lvl w:ilvl="3">
        <w:start w:val="1"/>
        <w:numFmt w:val="decimal"/>
        <w:lvlText w:val="%1.%2.%3.%4."/>
        <w:lvlJc w:val="left"/>
        <w:pPr>
          <w:tabs>
            <w:tab w:val="num" w:pos="2160"/>
          </w:tabs>
          <w:ind w:left="1728" w:hanging="648"/>
        </w:pPr>
        <w:rPr>
          <w:rFonts w:cs="Times New Roman" w:hint="eastAsia"/>
          <w:color w:val="0000FF"/>
          <w:u w:val="double"/>
        </w:rPr>
      </w:lvl>
    </w:lvlOverride>
    <w:lvlOverride w:ilvl="4">
      <w:lvl w:ilvl="4">
        <w:start w:val="1"/>
        <w:numFmt w:val="decimal"/>
        <w:lvlText w:val="%1.%2.%3.%4.%5."/>
        <w:lvlJc w:val="left"/>
        <w:pPr>
          <w:tabs>
            <w:tab w:val="num" w:pos="2520"/>
          </w:tabs>
          <w:ind w:left="2232" w:hanging="792"/>
        </w:pPr>
        <w:rPr>
          <w:rFonts w:cs="Times New Roman" w:hint="eastAsia"/>
          <w:color w:val="0000FF"/>
          <w:u w:val="double"/>
        </w:rPr>
      </w:lvl>
    </w:lvlOverride>
    <w:lvlOverride w:ilvl="5">
      <w:lvl w:ilvl="5">
        <w:start w:val="1"/>
        <w:numFmt w:val="decimal"/>
        <w:lvlText w:val="%1.%2.%3.%4.%5.%6."/>
        <w:lvlJc w:val="left"/>
        <w:pPr>
          <w:tabs>
            <w:tab w:val="num" w:pos="3240"/>
          </w:tabs>
          <w:ind w:left="2736" w:hanging="936"/>
        </w:pPr>
        <w:rPr>
          <w:rFonts w:cs="Times New Roman" w:hint="eastAsia"/>
          <w:color w:val="0000FF"/>
          <w:u w:val="double"/>
        </w:rPr>
      </w:lvl>
    </w:lvlOverride>
    <w:lvlOverride w:ilvl="6">
      <w:lvl w:ilvl="6">
        <w:start w:val="1"/>
        <w:numFmt w:val="decimal"/>
        <w:lvlText w:val="%1.%2.%3.%4.%5.%6.%7."/>
        <w:lvlJc w:val="left"/>
        <w:pPr>
          <w:tabs>
            <w:tab w:val="num" w:pos="3600"/>
          </w:tabs>
          <w:ind w:left="3240" w:hanging="1080"/>
        </w:pPr>
        <w:rPr>
          <w:rFonts w:cs="Times New Roman" w:hint="eastAsia"/>
          <w:color w:val="0000FF"/>
          <w:u w:val="double"/>
        </w:rPr>
      </w:lvl>
    </w:lvlOverride>
    <w:lvlOverride w:ilvl="7">
      <w:lvl w:ilvl="7">
        <w:start w:val="1"/>
        <w:numFmt w:val="decimal"/>
        <w:lvlText w:val="%1.%2.%3.%4.%5.%6.%7.%8."/>
        <w:lvlJc w:val="left"/>
        <w:pPr>
          <w:tabs>
            <w:tab w:val="num" w:pos="4320"/>
          </w:tabs>
          <w:ind w:left="3744" w:hanging="1224"/>
        </w:pPr>
        <w:rPr>
          <w:rFonts w:cs="Times New Roman" w:hint="eastAsia"/>
          <w:color w:val="0000FF"/>
          <w:u w:val="double"/>
        </w:rPr>
      </w:lvl>
    </w:lvlOverride>
    <w:lvlOverride w:ilvl="8">
      <w:lvl w:ilvl="8">
        <w:start w:val="1"/>
        <w:numFmt w:val="decimal"/>
        <w:lvlText w:val="%1.%2.%3.%4.%5.%6.%7.%8.%9."/>
        <w:lvlJc w:val="left"/>
        <w:pPr>
          <w:tabs>
            <w:tab w:val="num" w:pos="4680"/>
          </w:tabs>
          <w:ind w:left="4320" w:hanging="1440"/>
        </w:pPr>
        <w:rPr>
          <w:rFonts w:cs="Times New Roman" w:hint="eastAsia"/>
          <w:color w:val="0000FF"/>
          <w:u w:val="double"/>
        </w:rPr>
      </w:lvl>
    </w:lvlOverride>
  </w:num>
  <w:num w:numId="15">
    <w:abstractNumId w:val="13"/>
    <w:lvlOverride w:ilvl="0">
      <w:lvl w:ilvl="0" w:tplc="FD705D98">
        <w:start w:val="1"/>
        <w:numFmt w:val="lowerRoman"/>
        <w:lvlText w:val="(%1)"/>
        <w:lvlJc w:val="left"/>
        <w:pPr>
          <w:ind w:left="929" w:hanging="360"/>
        </w:pPr>
        <w:rPr>
          <w:rFonts w:ascii="Arial" w:eastAsia="Times New Roman" w:hAnsi="Arial" w:cs="Arial"/>
          <w:color w:val="0000FF"/>
          <w:u w:val="double"/>
        </w:rPr>
      </w:lvl>
    </w:lvlOverride>
    <w:lvlOverride w:ilvl="1">
      <w:lvl w:ilvl="1" w:tplc="04100019">
        <w:start w:val="1"/>
        <w:numFmt w:val="lowerLetter"/>
        <w:lvlText w:val="%2."/>
        <w:lvlJc w:val="left"/>
        <w:pPr>
          <w:ind w:left="1649" w:hanging="360"/>
        </w:pPr>
        <w:rPr>
          <w:rFonts w:cs="Times New Roman"/>
          <w:color w:val="0000FF"/>
          <w:u w:val="double"/>
        </w:rPr>
      </w:lvl>
    </w:lvlOverride>
    <w:lvlOverride w:ilvl="2">
      <w:lvl w:ilvl="2" w:tplc="0410001B">
        <w:start w:val="1"/>
        <w:numFmt w:val="lowerRoman"/>
        <w:lvlText w:val="%3."/>
        <w:lvlJc w:val="right"/>
        <w:pPr>
          <w:ind w:left="2369" w:hanging="180"/>
        </w:pPr>
        <w:rPr>
          <w:rFonts w:cs="Times New Roman"/>
          <w:color w:val="0000FF"/>
          <w:u w:val="double"/>
        </w:rPr>
      </w:lvl>
    </w:lvlOverride>
    <w:lvlOverride w:ilvl="3">
      <w:lvl w:ilvl="3" w:tplc="0410000F">
        <w:start w:val="1"/>
        <w:numFmt w:val="decimal"/>
        <w:lvlText w:val="%4."/>
        <w:lvlJc w:val="left"/>
        <w:pPr>
          <w:ind w:left="3089" w:hanging="360"/>
        </w:pPr>
        <w:rPr>
          <w:rFonts w:cs="Times New Roman"/>
          <w:color w:val="0000FF"/>
          <w:u w:val="double"/>
        </w:rPr>
      </w:lvl>
    </w:lvlOverride>
    <w:lvlOverride w:ilvl="4">
      <w:lvl w:ilvl="4" w:tplc="04100019">
        <w:start w:val="1"/>
        <w:numFmt w:val="lowerLetter"/>
        <w:lvlText w:val="%5."/>
        <w:lvlJc w:val="left"/>
        <w:pPr>
          <w:ind w:left="3809" w:hanging="360"/>
        </w:pPr>
        <w:rPr>
          <w:rFonts w:cs="Times New Roman"/>
          <w:color w:val="0000FF"/>
          <w:u w:val="double"/>
        </w:rPr>
      </w:lvl>
    </w:lvlOverride>
    <w:lvlOverride w:ilvl="5">
      <w:lvl w:ilvl="5" w:tplc="0410001B">
        <w:start w:val="1"/>
        <w:numFmt w:val="lowerRoman"/>
        <w:lvlText w:val="%6."/>
        <w:lvlJc w:val="right"/>
        <w:pPr>
          <w:ind w:left="4529" w:hanging="180"/>
        </w:pPr>
        <w:rPr>
          <w:rFonts w:cs="Times New Roman"/>
          <w:color w:val="0000FF"/>
          <w:u w:val="double"/>
        </w:rPr>
      </w:lvl>
    </w:lvlOverride>
    <w:lvlOverride w:ilvl="6">
      <w:lvl w:ilvl="6" w:tplc="0410000F">
        <w:start w:val="1"/>
        <w:numFmt w:val="decimal"/>
        <w:lvlText w:val="%7."/>
        <w:lvlJc w:val="left"/>
        <w:pPr>
          <w:ind w:left="5249" w:hanging="360"/>
        </w:pPr>
        <w:rPr>
          <w:rFonts w:cs="Times New Roman"/>
          <w:color w:val="0000FF"/>
          <w:u w:val="double"/>
        </w:rPr>
      </w:lvl>
    </w:lvlOverride>
    <w:lvlOverride w:ilvl="7">
      <w:lvl w:ilvl="7" w:tplc="04100019">
        <w:start w:val="1"/>
        <w:numFmt w:val="lowerLetter"/>
        <w:lvlText w:val="%8."/>
        <w:lvlJc w:val="left"/>
        <w:pPr>
          <w:ind w:left="5969" w:hanging="360"/>
        </w:pPr>
        <w:rPr>
          <w:rFonts w:cs="Times New Roman"/>
          <w:color w:val="0000FF"/>
          <w:u w:val="double"/>
        </w:rPr>
      </w:lvl>
    </w:lvlOverride>
    <w:lvlOverride w:ilvl="8">
      <w:lvl w:ilvl="8" w:tplc="0410001B">
        <w:start w:val="1"/>
        <w:numFmt w:val="lowerRoman"/>
        <w:lvlText w:val="%9."/>
        <w:lvlJc w:val="right"/>
        <w:pPr>
          <w:ind w:left="6689" w:hanging="180"/>
        </w:pPr>
        <w:rPr>
          <w:rFonts w:cs="Times New Roman"/>
          <w:color w:val="0000FF"/>
          <w:u w:val="double"/>
        </w:rPr>
      </w:lvl>
    </w:lvlOverride>
  </w:num>
  <w:num w:numId="16">
    <w:abstractNumId w:val="8"/>
    <w:lvlOverride w:ilvl="0">
      <w:lvl w:ilvl="0">
        <w:start w:val="8"/>
        <w:numFmt w:val="none"/>
        <w:lvlText w:val="4."/>
        <w:lvlJc w:val="left"/>
        <w:pPr>
          <w:tabs>
            <w:tab w:val="num" w:pos="360"/>
          </w:tabs>
          <w:ind w:left="360" w:hanging="360"/>
        </w:pPr>
        <w:rPr>
          <w:rFonts w:cs="Times New Roman" w:hint="default"/>
          <w:color w:val="0000FF"/>
          <w:u w:val="double"/>
        </w:rPr>
      </w:lvl>
    </w:lvlOverride>
    <w:lvlOverride w:ilvl="1">
      <w:lvl w:ilvl="1">
        <w:start w:val="4"/>
        <w:numFmt w:val="decimal"/>
        <w:lvlText w:val="%1.%2."/>
        <w:lvlJc w:val="left"/>
        <w:pPr>
          <w:tabs>
            <w:tab w:val="num" w:pos="792"/>
          </w:tabs>
          <w:ind w:left="792" w:hanging="432"/>
        </w:pPr>
        <w:rPr>
          <w:rFonts w:cs="Times New Roman" w:hint="default"/>
          <w:color w:val="0000FF"/>
          <w:u w:val="double"/>
        </w:rPr>
      </w:lvl>
    </w:lvlOverride>
    <w:lvlOverride w:ilvl="2">
      <w:lvl w:ilvl="2">
        <w:start w:val="1"/>
        <w:numFmt w:val="decimal"/>
        <w:lvlText w:val="%1%2.%3"/>
        <w:lvlJc w:val="left"/>
        <w:pPr>
          <w:tabs>
            <w:tab w:val="num" w:pos="862"/>
          </w:tabs>
          <w:ind w:left="646" w:hanging="504"/>
        </w:pPr>
        <w:rPr>
          <w:rFonts w:cs="Times New Roman" w:hint="eastAsia"/>
          <w:color w:val="0000FF"/>
          <w:u w:val="double"/>
        </w:rPr>
      </w:lvl>
    </w:lvlOverride>
    <w:lvlOverride w:ilvl="3">
      <w:lvl w:ilvl="3">
        <w:start w:val="1"/>
        <w:numFmt w:val="decimal"/>
        <w:lvlText w:val="%1.%2.%3.%4."/>
        <w:lvlJc w:val="left"/>
        <w:pPr>
          <w:tabs>
            <w:tab w:val="num" w:pos="2160"/>
          </w:tabs>
          <w:ind w:left="1728" w:hanging="648"/>
        </w:pPr>
        <w:rPr>
          <w:rFonts w:cs="Times New Roman" w:hint="eastAsia"/>
          <w:color w:val="0000FF"/>
          <w:u w:val="double"/>
        </w:rPr>
      </w:lvl>
    </w:lvlOverride>
    <w:lvlOverride w:ilvl="4">
      <w:lvl w:ilvl="4">
        <w:start w:val="1"/>
        <w:numFmt w:val="decimal"/>
        <w:lvlText w:val="%1.%2.%3.%4.%5."/>
        <w:lvlJc w:val="left"/>
        <w:pPr>
          <w:tabs>
            <w:tab w:val="num" w:pos="2520"/>
          </w:tabs>
          <w:ind w:left="2232" w:hanging="792"/>
        </w:pPr>
        <w:rPr>
          <w:rFonts w:cs="Times New Roman" w:hint="eastAsia"/>
          <w:color w:val="0000FF"/>
          <w:u w:val="double"/>
        </w:rPr>
      </w:lvl>
    </w:lvlOverride>
    <w:lvlOverride w:ilvl="5">
      <w:lvl w:ilvl="5">
        <w:start w:val="1"/>
        <w:numFmt w:val="decimal"/>
        <w:lvlText w:val="%1.%2.%3.%4.%5.%6."/>
        <w:lvlJc w:val="left"/>
        <w:pPr>
          <w:tabs>
            <w:tab w:val="num" w:pos="3240"/>
          </w:tabs>
          <w:ind w:left="2736" w:hanging="936"/>
        </w:pPr>
        <w:rPr>
          <w:rFonts w:cs="Times New Roman" w:hint="eastAsia"/>
          <w:color w:val="0000FF"/>
          <w:u w:val="double"/>
        </w:rPr>
      </w:lvl>
    </w:lvlOverride>
    <w:lvlOverride w:ilvl="6">
      <w:lvl w:ilvl="6">
        <w:start w:val="1"/>
        <w:numFmt w:val="decimal"/>
        <w:lvlText w:val="%1.%2.%3.%4.%5.%6.%7."/>
        <w:lvlJc w:val="left"/>
        <w:pPr>
          <w:tabs>
            <w:tab w:val="num" w:pos="3600"/>
          </w:tabs>
          <w:ind w:left="3240" w:hanging="1080"/>
        </w:pPr>
        <w:rPr>
          <w:rFonts w:cs="Times New Roman" w:hint="eastAsia"/>
          <w:color w:val="0000FF"/>
          <w:u w:val="double"/>
        </w:rPr>
      </w:lvl>
    </w:lvlOverride>
    <w:lvlOverride w:ilvl="7">
      <w:lvl w:ilvl="7">
        <w:start w:val="1"/>
        <w:numFmt w:val="decimal"/>
        <w:lvlText w:val="%1.%2.%3.%4.%5.%6.%7.%8."/>
        <w:lvlJc w:val="left"/>
        <w:pPr>
          <w:tabs>
            <w:tab w:val="num" w:pos="4320"/>
          </w:tabs>
          <w:ind w:left="3744" w:hanging="1224"/>
        </w:pPr>
        <w:rPr>
          <w:rFonts w:cs="Times New Roman" w:hint="eastAsia"/>
          <w:color w:val="0000FF"/>
          <w:u w:val="double"/>
        </w:rPr>
      </w:lvl>
    </w:lvlOverride>
    <w:lvlOverride w:ilvl="8">
      <w:lvl w:ilvl="8">
        <w:start w:val="1"/>
        <w:numFmt w:val="decimal"/>
        <w:lvlText w:val="%1.%2.%3.%4.%5.%6.%7.%8.%9."/>
        <w:lvlJc w:val="left"/>
        <w:pPr>
          <w:tabs>
            <w:tab w:val="num" w:pos="4680"/>
          </w:tabs>
          <w:ind w:left="4320" w:hanging="1440"/>
        </w:pPr>
        <w:rPr>
          <w:rFonts w:cs="Times New Roman" w:hint="eastAsia"/>
          <w:color w:val="0000FF"/>
          <w:u w:val="double"/>
        </w:rPr>
      </w:lvl>
    </w:lvlOverride>
  </w:num>
  <w:num w:numId="17">
    <w:abstractNumId w:val="12"/>
  </w:num>
  <w:num w:numId="18">
    <w:abstractNumId w:val="14"/>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trackRevisions/>
  <w:defaultTabStop w:val="28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F9"/>
    <w:rsid w:val="00000DB0"/>
    <w:rsid w:val="00000E5A"/>
    <w:rsid w:val="000030A7"/>
    <w:rsid w:val="0000440E"/>
    <w:rsid w:val="000048FC"/>
    <w:rsid w:val="00004949"/>
    <w:rsid w:val="00004F35"/>
    <w:rsid w:val="00005AF1"/>
    <w:rsid w:val="0000665C"/>
    <w:rsid w:val="00010770"/>
    <w:rsid w:val="00010840"/>
    <w:rsid w:val="00011A61"/>
    <w:rsid w:val="00011D72"/>
    <w:rsid w:val="00012381"/>
    <w:rsid w:val="0001420B"/>
    <w:rsid w:val="00015070"/>
    <w:rsid w:val="00016E8C"/>
    <w:rsid w:val="00020DFB"/>
    <w:rsid w:val="00021521"/>
    <w:rsid w:val="0002330F"/>
    <w:rsid w:val="00023B54"/>
    <w:rsid w:val="00025147"/>
    <w:rsid w:val="00030076"/>
    <w:rsid w:val="00030B17"/>
    <w:rsid w:val="00031676"/>
    <w:rsid w:val="00031CB8"/>
    <w:rsid w:val="00033AE2"/>
    <w:rsid w:val="00033EF2"/>
    <w:rsid w:val="000362D7"/>
    <w:rsid w:val="0003636B"/>
    <w:rsid w:val="000367CB"/>
    <w:rsid w:val="000370AE"/>
    <w:rsid w:val="000404C1"/>
    <w:rsid w:val="00040B37"/>
    <w:rsid w:val="00040DCF"/>
    <w:rsid w:val="00043E3D"/>
    <w:rsid w:val="00044071"/>
    <w:rsid w:val="00045564"/>
    <w:rsid w:val="000459F3"/>
    <w:rsid w:val="000478D1"/>
    <w:rsid w:val="00047956"/>
    <w:rsid w:val="00047991"/>
    <w:rsid w:val="00057348"/>
    <w:rsid w:val="00060674"/>
    <w:rsid w:val="00060C55"/>
    <w:rsid w:val="00062412"/>
    <w:rsid w:val="00062511"/>
    <w:rsid w:val="00070C4E"/>
    <w:rsid w:val="00071935"/>
    <w:rsid w:val="00073D8D"/>
    <w:rsid w:val="0007412A"/>
    <w:rsid w:val="00076573"/>
    <w:rsid w:val="000814F7"/>
    <w:rsid w:val="00082B13"/>
    <w:rsid w:val="000835B8"/>
    <w:rsid w:val="0008446A"/>
    <w:rsid w:val="000873AB"/>
    <w:rsid w:val="00087404"/>
    <w:rsid w:val="00087D12"/>
    <w:rsid w:val="00090FD1"/>
    <w:rsid w:val="00091379"/>
    <w:rsid w:val="00091711"/>
    <w:rsid w:val="00093AD3"/>
    <w:rsid w:val="000941E1"/>
    <w:rsid w:val="000945DE"/>
    <w:rsid w:val="00094C4C"/>
    <w:rsid w:val="00094DA1"/>
    <w:rsid w:val="00094DEC"/>
    <w:rsid w:val="00096A89"/>
    <w:rsid w:val="000A52C2"/>
    <w:rsid w:val="000A54C3"/>
    <w:rsid w:val="000A5760"/>
    <w:rsid w:val="000B0405"/>
    <w:rsid w:val="000B06F9"/>
    <w:rsid w:val="000B0864"/>
    <w:rsid w:val="000B128D"/>
    <w:rsid w:val="000B4569"/>
    <w:rsid w:val="000B4DA5"/>
    <w:rsid w:val="000B5D36"/>
    <w:rsid w:val="000B5EC8"/>
    <w:rsid w:val="000B5F3F"/>
    <w:rsid w:val="000C0669"/>
    <w:rsid w:val="000C06E7"/>
    <w:rsid w:val="000C3CD5"/>
    <w:rsid w:val="000D11D0"/>
    <w:rsid w:val="000D6269"/>
    <w:rsid w:val="000D6B7E"/>
    <w:rsid w:val="000D7342"/>
    <w:rsid w:val="000D7D48"/>
    <w:rsid w:val="000E0F53"/>
    <w:rsid w:val="000E13AC"/>
    <w:rsid w:val="000E1B92"/>
    <w:rsid w:val="000E3D94"/>
    <w:rsid w:val="000E48F1"/>
    <w:rsid w:val="000E5A2F"/>
    <w:rsid w:val="000E626C"/>
    <w:rsid w:val="000F04B1"/>
    <w:rsid w:val="000F2B71"/>
    <w:rsid w:val="000F2B88"/>
    <w:rsid w:val="000F4257"/>
    <w:rsid w:val="000F7324"/>
    <w:rsid w:val="000F741C"/>
    <w:rsid w:val="000F7496"/>
    <w:rsid w:val="000F78A9"/>
    <w:rsid w:val="00110AC7"/>
    <w:rsid w:val="001114A4"/>
    <w:rsid w:val="0011382F"/>
    <w:rsid w:val="00114D00"/>
    <w:rsid w:val="001160AA"/>
    <w:rsid w:val="00116712"/>
    <w:rsid w:val="001207A1"/>
    <w:rsid w:val="00126405"/>
    <w:rsid w:val="00132041"/>
    <w:rsid w:val="00132D42"/>
    <w:rsid w:val="00133150"/>
    <w:rsid w:val="00133E92"/>
    <w:rsid w:val="00133F9C"/>
    <w:rsid w:val="001352E5"/>
    <w:rsid w:val="00137E75"/>
    <w:rsid w:val="00140107"/>
    <w:rsid w:val="001407DA"/>
    <w:rsid w:val="00142640"/>
    <w:rsid w:val="00142C35"/>
    <w:rsid w:val="0014320E"/>
    <w:rsid w:val="00144EFA"/>
    <w:rsid w:val="001456BB"/>
    <w:rsid w:val="00145C0A"/>
    <w:rsid w:val="00146E83"/>
    <w:rsid w:val="001470D6"/>
    <w:rsid w:val="00155A89"/>
    <w:rsid w:val="0015793D"/>
    <w:rsid w:val="00160168"/>
    <w:rsid w:val="0016080D"/>
    <w:rsid w:val="00160CCA"/>
    <w:rsid w:val="0016383F"/>
    <w:rsid w:val="00166A1C"/>
    <w:rsid w:val="00166F91"/>
    <w:rsid w:val="001670BF"/>
    <w:rsid w:val="0017049E"/>
    <w:rsid w:val="0017054F"/>
    <w:rsid w:val="00173234"/>
    <w:rsid w:val="00174D61"/>
    <w:rsid w:val="00175588"/>
    <w:rsid w:val="00177272"/>
    <w:rsid w:val="00180A88"/>
    <w:rsid w:val="00182F5B"/>
    <w:rsid w:val="0018783F"/>
    <w:rsid w:val="00193793"/>
    <w:rsid w:val="001952E0"/>
    <w:rsid w:val="0019686E"/>
    <w:rsid w:val="001A21C6"/>
    <w:rsid w:val="001A38D3"/>
    <w:rsid w:val="001B0D32"/>
    <w:rsid w:val="001B1C3B"/>
    <w:rsid w:val="001B3F50"/>
    <w:rsid w:val="001C0BB1"/>
    <w:rsid w:val="001C1FC3"/>
    <w:rsid w:val="001C25EC"/>
    <w:rsid w:val="001C3E78"/>
    <w:rsid w:val="001C54A4"/>
    <w:rsid w:val="001C69B5"/>
    <w:rsid w:val="001D06C1"/>
    <w:rsid w:val="001D5C71"/>
    <w:rsid w:val="001D5F31"/>
    <w:rsid w:val="001D6C0C"/>
    <w:rsid w:val="001E0074"/>
    <w:rsid w:val="001E2E46"/>
    <w:rsid w:val="001E466E"/>
    <w:rsid w:val="001E5006"/>
    <w:rsid w:val="001E5729"/>
    <w:rsid w:val="001E7F0F"/>
    <w:rsid w:val="001F323B"/>
    <w:rsid w:val="00203AEC"/>
    <w:rsid w:val="002040EB"/>
    <w:rsid w:val="00206F8B"/>
    <w:rsid w:val="002072B0"/>
    <w:rsid w:val="002108DA"/>
    <w:rsid w:val="00211414"/>
    <w:rsid w:val="0021154E"/>
    <w:rsid w:val="00211ABD"/>
    <w:rsid w:val="00211DC1"/>
    <w:rsid w:val="002123E8"/>
    <w:rsid w:val="00214491"/>
    <w:rsid w:val="0021614F"/>
    <w:rsid w:val="00216717"/>
    <w:rsid w:val="00216CF6"/>
    <w:rsid w:val="0022117C"/>
    <w:rsid w:val="0022577F"/>
    <w:rsid w:val="00225842"/>
    <w:rsid w:val="00235A10"/>
    <w:rsid w:val="00236776"/>
    <w:rsid w:val="00241B63"/>
    <w:rsid w:val="00242969"/>
    <w:rsid w:val="00245340"/>
    <w:rsid w:val="002460D3"/>
    <w:rsid w:val="002461EA"/>
    <w:rsid w:val="00246290"/>
    <w:rsid w:val="002503F0"/>
    <w:rsid w:val="00252E5C"/>
    <w:rsid w:val="002602D1"/>
    <w:rsid w:val="0026179D"/>
    <w:rsid w:val="00264F23"/>
    <w:rsid w:val="00266728"/>
    <w:rsid w:val="002706A7"/>
    <w:rsid w:val="0027097F"/>
    <w:rsid w:val="00270CFB"/>
    <w:rsid w:val="00270DD4"/>
    <w:rsid w:val="00272F51"/>
    <w:rsid w:val="0027340B"/>
    <w:rsid w:val="00273F89"/>
    <w:rsid w:val="00284473"/>
    <w:rsid w:val="002851D1"/>
    <w:rsid w:val="002860E2"/>
    <w:rsid w:val="00287D7D"/>
    <w:rsid w:val="00291CE6"/>
    <w:rsid w:val="0029617E"/>
    <w:rsid w:val="00296705"/>
    <w:rsid w:val="0029687F"/>
    <w:rsid w:val="0029705F"/>
    <w:rsid w:val="002A1082"/>
    <w:rsid w:val="002A188E"/>
    <w:rsid w:val="002A4000"/>
    <w:rsid w:val="002A5FAD"/>
    <w:rsid w:val="002A6C29"/>
    <w:rsid w:val="002B1ACF"/>
    <w:rsid w:val="002B2C3E"/>
    <w:rsid w:val="002B445F"/>
    <w:rsid w:val="002B52CF"/>
    <w:rsid w:val="002B7769"/>
    <w:rsid w:val="002C0029"/>
    <w:rsid w:val="002C31A7"/>
    <w:rsid w:val="002C4217"/>
    <w:rsid w:val="002C450C"/>
    <w:rsid w:val="002C49F1"/>
    <w:rsid w:val="002C5C60"/>
    <w:rsid w:val="002C5DA4"/>
    <w:rsid w:val="002D0197"/>
    <w:rsid w:val="002D18C8"/>
    <w:rsid w:val="002D3EA8"/>
    <w:rsid w:val="002D4BF9"/>
    <w:rsid w:val="002D67FB"/>
    <w:rsid w:val="002E13C8"/>
    <w:rsid w:val="002E23EB"/>
    <w:rsid w:val="002E3B76"/>
    <w:rsid w:val="002E4191"/>
    <w:rsid w:val="002E4308"/>
    <w:rsid w:val="002F32C0"/>
    <w:rsid w:val="002F4449"/>
    <w:rsid w:val="002F69B3"/>
    <w:rsid w:val="002F7560"/>
    <w:rsid w:val="002F7954"/>
    <w:rsid w:val="003013C6"/>
    <w:rsid w:val="00306693"/>
    <w:rsid w:val="00310236"/>
    <w:rsid w:val="00313577"/>
    <w:rsid w:val="003141A0"/>
    <w:rsid w:val="00322EA6"/>
    <w:rsid w:val="00323F1E"/>
    <w:rsid w:val="00327365"/>
    <w:rsid w:val="00330F11"/>
    <w:rsid w:val="0033658D"/>
    <w:rsid w:val="003375A0"/>
    <w:rsid w:val="00337B9E"/>
    <w:rsid w:val="00340CD5"/>
    <w:rsid w:val="00342C62"/>
    <w:rsid w:val="00343AD5"/>
    <w:rsid w:val="00347818"/>
    <w:rsid w:val="00347AF1"/>
    <w:rsid w:val="00350EFE"/>
    <w:rsid w:val="00351ABF"/>
    <w:rsid w:val="0035400C"/>
    <w:rsid w:val="00355B85"/>
    <w:rsid w:val="00365C90"/>
    <w:rsid w:val="003660C6"/>
    <w:rsid w:val="003703F6"/>
    <w:rsid w:val="00371EA4"/>
    <w:rsid w:val="00373D72"/>
    <w:rsid w:val="003827FB"/>
    <w:rsid w:val="00384960"/>
    <w:rsid w:val="0038505A"/>
    <w:rsid w:val="00385096"/>
    <w:rsid w:val="00386702"/>
    <w:rsid w:val="0038702E"/>
    <w:rsid w:val="00390F81"/>
    <w:rsid w:val="003913AB"/>
    <w:rsid w:val="00393152"/>
    <w:rsid w:val="00394EDF"/>
    <w:rsid w:val="003955C1"/>
    <w:rsid w:val="00395EB7"/>
    <w:rsid w:val="00396C79"/>
    <w:rsid w:val="0039742C"/>
    <w:rsid w:val="003A067A"/>
    <w:rsid w:val="003A2349"/>
    <w:rsid w:val="003A4022"/>
    <w:rsid w:val="003A4C23"/>
    <w:rsid w:val="003A6715"/>
    <w:rsid w:val="003A703A"/>
    <w:rsid w:val="003A7982"/>
    <w:rsid w:val="003B024D"/>
    <w:rsid w:val="003B5FC0"/>
    <w:rsid w:val="003B634A"/>
    <w:rsid w:val="003B7650"/>
    <w:rsid w:val="003B7E72"/>
    <w:rsid w:val="003C1E47"/>
    <w:rsid w:val="003C35AE"/>
    <w:rsid w:val="003C3E5C"/>
    <w:rsid w:val="003C5846"/>
    <w:rsid w:val="003C6174"/>
    <w:rsid w:val="003C774F"/>
    <w:rsid w:val="003D0074"/>
    <w:rsid w:val="003D2137"/>
    <w:rsid w:val="003D283E"/>
    <w:rsid w:val="003E3452"/>
    <w:rsid w:val="003E3714"/>
    <w:rsid w:val="003E6CB6"/>
    <w:rsid w:val="003E6CB8"/>
    <w:rsid w:val="003F0C86"/>
    <w:rsid w:val="003F28A3"/>
    <w:rsid w:val="003F5675"/>
    <w:rsid w:val="003F58E4"/>
    <w:rsid w:val="003F61F4"/>
    <w:rsid w:val="003F64CF"/>
    <w:rsid w:val="004002D8"/>
    <w:rsid w:val="004011FB"/>
    <w:rsid w:val="00401DA8"/>
    <w:rsid w:val="004047EB"/>
    <w:rsid w:val="00404ED2"/>
    <w:rsid w:val="00404F38"/>
    <w:rsid w:val="00405707"/>
    <w:rsid w:val="00411992"/>
    <w:rsid w:val="00412E00"/>
    <w:rsid w:val="00413410"/>
    <w:rsid w:val="0041353D"/>
    <w:rsid w:val="0041418F"/>
    <w:rsid w:val="00414991"/>
    <w:rsid w:val="00414BF6"/>
    <w:rsid w:val="0041660B"/>
    <w:rsid w:val="00420292"/>
    <w:rsid w:val="00421033"/>
    <w:rsid w:val="00421F56"/>
    <w:rsid w:val="004222E6"/>
    <w:rsid w:val="004226B8"/>
    <w:rsid w:val="00424372"/>
    <w:rsid w:val="00424CCE"/>
    <w:rsid w:val="00427EB9"/>
    <w:rsid w:val="00433BF5"/>
    <w:rsid w:val="00435F1A"/>
    <w:rsid w:val="00436F23"/>
    <w:rsid w:val="0044063E"/>
    <w:rsid w:val="0044167A"/>
    <w:rsid w:val="004433A6"/>
    <w:rsid w:val="00443DF4"/>
    <w:rsid w:val="004444CF"/>
    <w:rsid w:val="00446BF4"/>
    <w:rsid w:val="0045001D"/>
    <w:rsid w:val="00450881"/>
    <w:rsid w:val="00451454"/>
    <w:rsid w:val="004543B1"/>
    <w:rsid w:val="004615CA"/>
    <w:rsid w:val="00463677"/>
    <w:rsid w:val="004652D7"/>
    <w:rsid w:val="00465771"/>
    <w:rsid w:val="004674AD"/>
    <w:rsid w:val="00472370"/>
    <w:rsid w:val="004736AB"/>
    <w:rsid w:val="0047421C"/>
    <w:rsid w:val="004758B3"/>
    <w:rsid w:val="00483BA9"/>
    <w:rsid w:val="004857DD"/>
    <w:rsid w:val="004863D2"/>
    <w:rsid w:val="0048730F"/>
    <w:rsid w:val="00490147"/>
    <w:rsid w:val="0049235E"/>
    <w:rsid w:val="004933C3"/>
    <w:rsid w:val="00493599"/>
    <w:rsid w:val="00493ABF"/>
    <w:rsid w:val="004A3A12"/>
    <w:rsid w:val="004A57C8"/>
    <w:rsid w:val="004A5919"/>
    <w:rsid w:val="004A668E"/>
    <w:rsid w:val="004B2D32"/>
    <w:rsid w:val="004B7FF9"/>
    <w:rsid w:val="004C038F"/>
    <w:rsid w:val="004C0A2B"/>
    <w:rsid w:val="004C2164"/>
    <w:rsid w:val="004C41B3"/>
    <w:rsid w:val="004C4929"/>
    <w:rsid w:val="004C4D94"/>
    <w:rsid w:val="004C595F"/>
    <w:rsid w:val="004C6651"/>
    <w:rsid w:val="004C690E"/>
    <w:rsid w:val="004C6C66"/>
    <w:rsid w:val="004C7780"/>
    <w:rsid w:val="004C7FC5"/>
    <w:rsid w:val="004D0ADD"/>
    <w:rsid w:val="004D14BD"/>
    <w:rsid w:val="004D3704"/>
    <w:rsid w:val="004D3C3D"/>
    <w:rsid w:val="004D6F85"/>
    <w:rsid w:val="004E075A"/>
    <w:rsid w:val="004E1A76"/>
    <w:rsid w:val="004E3A04"/>
    <w:rsid w:val="004E52A8"/>
    <w:rsid w:val="004E5E90"/>
    <w:rsid w:val="004E6893"/>
    <w:rsid w:val="004F00F5"/>
    <w:rsid w:val="004F108D"/>
    <w:rsid w:val="004F13AB"/>
    <w:rsid w:val="004F51B9"/>
    <w:rsid w:val="004F5BD0"/>
    <w:rsid w:val="004F62A6"/>
    <w:rsid w:val="004F62BF"/>
    <w:rsid w:val="004F66AD"/>
    <w:rsid w:val="004F7907"/>
    <w:rsid w:val="00502238"/>
    <w:rsid w:val="00504692"/>
    <w:rsid w:val="0050540C"/>
    <w:rsid w:val="00505E88"/>
    <w:rsid w:val="00506599"/>
    <w:rsid w:val="0051044F"/>
    <w:rsid w:val="00510EF2"/>
    <w:rsid w:val="005120B9"/>
    <w:rsid w:val="00517598"/>
    <w:rsid w:val="0051777B"/>
    <w:rsid w:val="00517C7C"/>
    <w:rsid w:val="00523BBC"/>
    <w:rsid w:val="00526CAF"/>
    <w:rsid w:val="005271D7"/>
    <w:rsid w:val="00527CEC"/>
    <w:rsid w:val="005307D3"/>
    <w:rsid w:val="00530B2D"/>
    <w:rsid w:val="00530C49"/>
    <w:rsid w:val="00531BD7"/>
    <w:rsid w:val="00532000"/>
    <w:rsid w:val="00534E98"/>
    <w:rsid w:val="00540028"/>
    <w:rsid w:val="00542019"/>
    <w:rsid w:val="00543448"/>
    <w:rsid w:val="005439EB"/>
    <w:rsid w:val="00544244"/>
    <w:rsid w:val="005446E1"/>
    <w:rsid w:val="00546B5B"/>
    <w:rsid w:val="00546B9D"/>
    <w:rsid w:val="00547DCE"/>
    <w:rsid w:val="005506CC"/>
    <w:rsid w:val="005510B5"/>
    <w:rsid w:val="00551513"/>
    <w:rsid w:val="00553908"/>
    <w:rsid w:val="005547B4"/>
    <w:rsid w:val="005557C9"/>
    <w:rsid w:val="0056118E"/>
    <w:rsid w:val="00562714"/>
    <w:rsid w:val="00563B5A"/>
    <w:rsid w:val="00564CC0"/>
    <w:rsid w:val="00565AA2"/>
    <w:rsid w:val="00565C9B"/>
    <w:rsid w:val="00570B12"/>
    <w:rsid w:val="00570BED"/>
    <w:rsid w:val="00572448"/>
    <w:rsid w:val="0057290C"/>
    <w:rsid w:val="005737AA"/>
    <w:rsid w:val="00574A7C"/>
    <w:rsid w:val="00574D3B"/>
    <w:rsid w:val="005758DF"/>
    <w:rsid w:val="00575D2E"/>
    <w:rsid w:val="00576C96"/>
    <w:rsid w:val="00576D88"/>
    <w:rsid w:val="00580B89"/>
    <w:rsid w:val="00582273"/>
    <w:rsid w:val="00584FC5"/>
    <w:rsid w:val="005860E1"/>
    <w:rsid w:val="005862FF"/>
    <w:rsid w:val="00586C90"/>
    <w:rsid w:val="00590410"/>
    <w:rsid w:val="00590ED1"/>
    <w:rsid w:val="00597474"/>
    <w:rsid w:val="005A0520"/>
    <w:rsid w:val="005A05B1"/>
    <w:rsid w:val="005A31EC"/>
    <w:rsid w:val="005A38D9"/>
    <w:rsid w:val="005A3F61"/>
    <w:rsid w:val="005A59CB"/>
    <w:rsid w:val="005A7476"/>
    <w:rsid w:val="005B2C28"/>
    <w:rsid w:val="005B3807"/>
    <w:rsid w:val="005B3CF9"/>
    <w:rsid w:val="005B7806"/>
    <w:rsid w:val="005C0A5C"/>
    <w:rsid w:val="005C19FD"/>
    <w:rsid w:val="005C297D"/>
    <w:rsid w:val="005C37BD"/>
    <w:rsid w:val="005C6E21"/>
    <w:rsid w:val="005C7350"/>
    <w:rsid w:val="005D0EE9"/>
    <w:rsid w:val="005D1409"/>
    <w:rsid w:val="005D186C"/>
    <w:rsid w:val="005D1A42"/>
    <w:rsid w:val="005D1D43"/>
    <w:rsid w:val="005D1D6A"/>
    <w:rsid w:val="005D2143"/>
    <w:rsid w:val="005D535E"/>
    <w:rsid w:val="005E017D"/>
    <w:rsid w:val="005E124B"/>
    <w:rsid w:val="005E265E"/>
    <w:rsid w:val="005E2985"/>
    <w:rsid w:val="005E5515"/>
    <w:rsid w:val="005E7EF3"/>
    <w:rsid w:val="005F185D"/>
    <w:rsid w:val="005F1E08"/>
    <w:rsid w:val="005F304C"/>
    <w:rsid w:val="005F3CBC"/>
    <w:rsid w:val="005F56AE"/>
    <w:rsid w:val="005F59BA"/>
    <w:rsid w:val="005F62AB"/>
    <w:rsid w:val="0060036E"/>
    <w:rsid w:val="0060099F"/>
    <w:rsid w:val="00600D10"/>
    <w:rsid w:val="00607A23"/>
    <w:rsid w:val="006104F5"/>
    <w:rsid w:val="0061086E"/>
    <w:rsid w:val="00612893"/>
    <w:rsid w:val="006153B9"/>
    <w:rsid w:val="00620D59"/>
    <w:rsid w:val="00621FB0"/>
    <w:rsid w:val="006226AF"/>
    <w:rsid w:val="0062528B"/>
    <w:rsid w:val="00626A8A"/>
    <w:rsid w:val="00626B8E"/>
    <w:rsid w:val="00627C47"/>
    <w:rsid w:val="00630EB5"/>
    <w:rsid w:val="00631269"/>
    <w:rsid w:val="0063411E"/>
    <w:rsid w:val="00634287"/>
    <w:rsid w:val="00634945"/>
    <w:rsid w:val="006371D4"/>
    <w:rsid w:val="00641E80"/>
    <w:rsid w:val="00642FAD"/>
    <w:rsid w:val="0064646E"/>
    <w:rsid w:val="00646471"/>
    <w:rsid w:val="006523B8"/>
    <w:rsid w:val="00652A98"/>
    <w:rsid w:val="006545CB"/>
    <w:rsid w:val="006557BF"/>
    <w:rsid w:val="00655DFF"/>
    <w:rsid w:val="006618E7"/>
    <w:rsid w:val="006647F9"/>
    <w:rsid w:val="00665851"/>
    <w:rsid w:val="00671277"/>
    <w:rsid w:val="00671281"/>
    <w:rsid w:val="00672588"/>
    <w:rsid w:val="006725D4"/>
    <w:rsid w:val="006729AE"/>
    <w:rsid w:val="00672AAA"/>
    <w:rsid w:val="00674125"/>
    <w:rsid w:val="006743EB"/>
    <w:rsid w:val="006759C5"/>
    <w:rsid w:val="00680B34"/>
    <w:rsid w:val="00680C83"/>
    <w:rsid w:val="00685ED2"/>
    <w:rsid w:val="0069086F"/>
    <w:rsid w:val="00692FAD"/>
    <w:rsid w:val="00695A54"/>
    <w:rsid w:val="00696E8D"/>
    <w:rsid w:val="006A0676"/>
    <w:rsid w:val="006A0F4F"/>
    <w:rsid w:val="006A202B"/>
    <w:rsid w:val="006A359D"/>
    <w:rsid w:val="006A368B"/>
    <w:rsid w:val="006A50AA"/>
    <w:rsid w:val="006A5549"/>
    <w:rsid w:val="006A5C9F"/>
    <w:rsid w:val="006A6050"/>
    <w:rsid w:val="006A63ED"/>
    <w:rsid w:val="006A6D24"/>
    <w:rsid w:val="006B2034"/>
    <w:rsid w:val="006B2079"/>
    <w:rsid w:val="006B21F3"/>
    <w:rsid w:val="006B3722"/>
    <w:rsid w:val="006B39B1"/>
    <w:rsid w:val="006B3E22"/>
    <w:rsid w:val="006B56EA"/>
    <w:rsid w:val="006B59EA"/>
    <w:rsid w:val="006C01FD"/>
    <w:rsid w:val="006C029D"/>
    <w:rsid w:val="006C06EF"/>
    <w:rsid w:val="006C1CF2"/>
    <w:rsid w:val="006C23E3"/>
    <w:rsid w:val="006C25A7"/>
    <w:rsid w:val="006D0B63"/>
    <w:rsid w:val="006D3C79"/>
    <w:rsid w:val="006D4981"/>
    <w:rsid w:val="006D5EEA"/>
    <w:rsid w:val="006D64C0"/>
    <w:rsid w:val="006D6F23"/>
    <w:rsid w:val="006D7890"/>
    <w:rsid w:val="006E02C6"/>
    <w:rsid w:val="006E266E"/>
    <w:rsid w:val="006E26D9"/>
    <w:rsid w:val="006E48AA"/>
    <w:rsid w:val="006F0AB3"/>
    <w:rsid w:val="006F27F7"/>
    <w:rsid w:val="006F3DF2"/>
    <w:rsid w:val="006F44A0"/>
    <w:rsid w:val="006F737F"/>
    <w:rsid w:val="006F7CDD"/>
    <w:rsid w:val="007000BC"/>
    <w:rsid w:val="007008AB"/>
    <w:rsid w:val="00700A04"/>
    <w:rsid w:val="00702F32"/>
    <w:rsid w:val="00703169"/>
    <w:rsid w:val="00703EC2"/>
    <w:rsid w:val="00706FA9"/>
    <w:rsid w:val="00707F14"/>
    <w:rsid w:val="00710781"/>
    <w:rsid w:val="00712E27"/>
    <w:rsid w:val="00714441"/>
    <w:rsid w:val="00716895"/>
    <w:rsid w:val="00717A7B"/>
    <w:rsid w:val="00720475"/>
    <w:rsid w:val="007213C5"/>
    <w:rsid w:val="007224F6"/>
    <w:rsid w:val="007235B0"/>
    <w:rsid w:val="00723852"/>
    <w:rsid w:val="00723B79"/>
    <w:rsid w:val="007276AD"/>
    <w:rsid w:val="00730EBE"/>
    <w:rsid w:val="0073246E"/>
    <w:rsid w:val="0073305C"/>
    <w:rsid w:val="0073329F"/>
    <w:rsid w:val="0073433B"/>
    <w:rsid w:val="00735480"/>
    <w:rsid w:val="00736D6F"/>
    <w:rsid w:val="00737D50"/>
    <w:rsid w:val="00740B69"/>
    <w:rsid w:val="0074185E"/>
    <w:rsid w:val="0074392D"/>
    <w:rsid w:val="00745D7D"/>
    <w:rsid w:val="00751D39"/>
    <w:rsid w:val="00751F43"/>
    <w:rsid w:val="00754A65"/>
    <w:rsid w:val="00754C46"/>
    <w:rsid w:val="007558DC"/>
    <w:rsid w:val="00757820"/>
    <w:rsid w:val="00757BED"/>
    <w:rsid w:val="007616C9"/>
    <w:rsid w:val="007624F3"/>
    <w:rsid w:val="00765635"/>
    <w:rsid w:val="007675A2"/>
    <w:rsid w:val="00770C62"/>
    <w:rsid w:val="00770DAB"/>
    <w:rsid w:val="0077285E"/>
    <w:rsid w:val="007744E4"/>
    <w:rsid w:val="007746C6"/>
    <w:rsid w:val="00774AE8"/>
    <w:rsid w:val="007759AF"/>
    <w:rsid w:val="00775FF4"/>
    <w:rsid w:val="007767B1"/>
    <w:rsid w:val="00776E53"/>
    <w:rsid w:val="00780F9B"/>
    <w:rsid w:val="00781061"/>
    <w:rsid w:val="007810F1"/>
    <w:rsid w:val="00782EDE"/>
    <w:rsid w:val="00783747"/>
    <w:rsid w:val="007860C9"/>
    <w:rsid w:val="00787B81"/>
    <w:rsid w:val="0079067B"/>
    <w:rsid w:val="00794DDE"/>
    <w:rsid w:val="0079550A"/>
    <w:rsid w:val="00796813"/>
    <w:rsid w:val="007A0F0A"/>
    <w:rsid w:val="007A1D9D"/>
    <w:rsid w:val="007A41B0"/>
    <w:rsid w:val="007B2EBB"/>
    <w:rsid w:val="007B374B"/>
    <w:rsid w:val="007B72BB"/>
    <w:rsid w:val="007C01ED"/>
    <w:rsid w:val="007C532B"/>
    <w:rsid w:val="007C7A8B"/>
    <w:rsid w:val="007D056E"/>
    <w:rsid w:val="007D2808"/>
    <w:rsid w:val="007D61C9"/>
    <w:rsid w:val="007D70C1"/>
    <w:rsid w:val="007E21CA"/>
    <w:rsid w:val="007E589D"/>
    <w:rsid w:val="007E605B"/>
    <w:rsid w:val="007E77D1"/>
    <w:rsid w:val="007E7AB1"/>
    <w:rsid w:val="007F1B11"/>
    <w:rsid w:val="007F2E2F"/>
    <w:rsid w:val="007F351C"/>
    <w:rsid w:val="007F3DF3"/>
    <w:rsid w:val="007F417D"/>
    <w:rsid w:val="007F41F1"/>
    <w:rsid w:val="007F4D6A"/>
    <w:rsid w:val="007F5DB9"/>
    <w:rsid w:val="007F6CEE"/>
    <w:rsid w:val="007F75AC"/>
    <w:rsid w:val="00800149"/>
    <w:rsid w:val="008005F0"/>
    <w:rsid w:val="008045C3"/>
    <w:rsid w:val="00804F7B"/>
    <w:rsid w:val="00805052"/>
    <w:rsid w:val="00805B4F"/>
    <w:rsid w:val="00810E0E"/>
    <w:rsid w:val="00814ED4"/>
    <w:rsid w:val="00815503"/>
    <w:rsid w:val="00815CFB"/>
    <w:rsid w:val="00817141"/>
    <w:rsid w:val="0081766A"/>
    <w:rsid w:val="00820290"/>
    <w:rsid w:val="008234A8"/>
    <w:rsid w:val="008256A9"/>
    <w:rsid w:val="00827253"/>
    <w:rsid w:val="00831932"/>
    <w:rsid w:val="00833EB6"/>
    <w:rsid w:val="008363A4"/>
    <w:rsid w:val="0083652B"/>
    <w:rsid w:val="00836656"/>
    <w:rsid w:val="00837AE2"/>
    <w:rsid w:val="00841015"/>
    <w:rsid w:val="00844A4B"/>
    <w:rsid w:val="00847287"/>
    <w:rsid w:val="008520F3"/>
    <w:rsid w:val="00854DEA"/>
    <w:rsid w:val="00855176"/>
    <w:rsid w:val="008552D0"/>
    <w:rsid w:val="00856CDB"/>
    <w:rsid w:val="008572AF"/>
    <w:rsid w:val="00864728"/>
    <w:rsid w:val="00866302"/>
    <w:rsid w:val="00866FF9"/>
    <w:rsid w:val="00871085"/>
    <w:rsid w:val="0087177D"/>
    <w:rsid w:val="00871977"/>
    <w:rsid w:val="00873087"/>
    <w:rsid w:val="00875AE9"/>
    <w:rsid w:val="00876676"/>
    <w:rsid w:val="00883E3D"/>
    <w:rsid w:val="0088543E"/>
    <w:rsid w:val="00887610"/>
    <w:rsid w:val="008909F1"/>
    <w:rsid w:val="008916B9"/>
    <w:rsid w:val="00892352"/>
    <w:rsid w:val="00892B4B"/>
    <w:rsid w:val="008930B6"/>
    <w:rsid w:val="00895616"/>
    <w:rsid w:val="00895A57"/>
    <w:rsid w:val="00895B76"/>
    <w:rsid w:val="008A0AA1"/>
    <w:rsid w:val="008A46E0"/>
    <w:rsid w:val="008A5BE0"/>
    <w:rsid w:val="008A69F1"/>
    <w:rsid w:val="008A7B57"/>
    <w:rsid w:val="008A7D2D"/>
    <w:rsid w:val="008B15EA"/>
    <w:rsid w:val="008B4972"/>
    <w:rsid w:val="008B4A22"/>
    <w:rsid w:val="008C0513"/>
    <w:rsid w:val="008C0A5D"/>
    <w:rsid w:val="008C42B9"/>
    <w:rsid w:val="008C6B9F"/>
    <w:rsid w:val="008C74BC"/>
    <w:rsid w:val="008D3FF8"/>
    <w:rsid w:val="008D43A6"/>
    <w:rsid w:val="008E1329"/>
    <w:rsid w:val="008E1E41"/>
    <w:rsid w:val="008E38F9"/>
    <w:rsid w:val="008E480A"/>
    <w:rsid w:val="008F101B"/>
    <w:rsid w:val="008F14C9"/>
    <w:rsid w:val="008F20B8"/>
    <w:rsid w:val="008F51FD"/>
    <w:rsid w:val="008F56D4"/>
    <w:rsid w:val="008F772E"/>
    <w:rsid w:val="00900E7C"/>
    <w:rsid w:val="00906E24"/>
    <w:rsid w:val="00910DA8"/>
    <w:rsid w:val="00913AF1"/>
    <w:rsid w:val="00914997"/>
    <w:rsid w:val="00914A0F"/>
    <w:rsid w:val="00916A17"/>
    <w:rsid w:val="0091756B"/>
    <w:rsid w:val="009211AF"/>
    <w:rsid w:val="00923681"/>
    <w:rsid w:val="0092442C"/>
    <w:rsid w:val="00924B09"/>
    <w:rsid w:val="00930065"/>
    <w:rsid w:val="00930797"/>
    <w:rsid w:val="009316DE"/>
    <w:rsid w:val="00935AEC"/>
    <w:rsid w:val="0093671F"/>
    <w:rsid w:val="00936961"/>
    <w:rsid w:val="00936D3E"/>
    <w:rsid w:val="009406FC"/>
    <w:rsid w:val="009509BA"/>
    <w:rsid w:val="00951BDF"/>
    <w:rsid w:val="009527E3"/>
    <w:rsid w:val="00955B87"/>
    <w:rsid w:val="009562C2"/>
    <w:rsid w:val="00960139"/>
    <w:rsid w:val="00961406"/>
    <w:rsid w:val="00961BD5"/>
    <w:rsid w:val="00962231"/>
    <w:rsid w:val="009633EF"/>
    <w:rsid w:val="009641C6"/>
    <w:rsid w:val="009645E0"/>
    <w:rsid w:val="0096597D"/>
    <w:rsid w:val="00967977"/>
    <w:rsid w:val="00973352"/>
    <w:rsid w:val="00974D54"/>
    <w:rsid w:val="00980D42"/>
    <w:rsid w:val="0098133A"/>
    <w:rsid w:val="009819F8"/>
    <w:rsid w:val="009820EE"/>
    <w:rsid w:val="0098386A"/>
    <w:rsid w:val="009839C0"/>
    <w:rsid w:val="009847C5"/>
    <w:rsid w:val="009850D8"/>
    <w:rsid w:val="00986CEC"/>
    <w:rsid w:val="00987AC2"/>
    <w:rsid w:val="00990E9D"/>
    <w:rsid w:val="009917C6"/>
    <w:rsid w:val="00994176"/>
    <w:rsid w:val="00996667"/>
    <w:rsid w:val="009A00C1"/>
    <w:rsid w:val="009A0B15"/>
    <w:rsid w:val="009A55BD"/>
    <w:rsid w:val="009A5B30"/>
    <w:rsid w:val="009A7544"/>
    <w:rsid w:val="009A7B7B"/>
    <w:rsid w:val="009B21FA"/>
    <w:rsid w:val="009B2C89"/>
    <w:rsid w:val="009B34E8"/>
    <w:rsid w:val="009B49D1"/>
    <w:rsid w:val="009B4A9A"/>
    <w:rsid w:val="009B6599"/>
    <w:rsid w:val="009B7C06"/>
    <w:rsid w:val="009C0C7D"/>
    <w:rsid w:val="009C200F"/>
    <w:rsid w:val="009C206F"/>
    <w:rsid w:val="009C3865"/>
    <w:rsid w:val="009C3D92"/>
    <w:rsid w:val="009C5120"/>
    <w:rsid w:val="009C546C"/>
    <w:rsid w:val="009C5801"/>
    <w:rsid w:val="009C6BF6"/>
    <w:rsid w:val="009C74DB"/>
    <w:rsid w:val="009C7A11"/>
    <w:rsid w:val="009D1B70"/>
    <w:rsid w:val="009D2D3E"/>
    <w:rsid w:val="009D57B2"/>
    <w:rsid w:val="009D6E95"/>
    <w:rsid w:val="009D7AD1"/>
    <w:rsid w:val="009E0AF8"/>
    <w:rsid w:val="009E238F"/>
    <w:rsid w:val="009E3AD3"/>
    <w:rsid w:val="009F09DB"/>
    <w:rsid w:val="009F0B4C"/>
    <w:rsid w:val="009F613A"/>
    <w:rsid w:val="009F6468"/>
    <w:rsid w:val="009F6F11"/>
    <w:rsid w:val="00A02601"/>
    <w:rsid w:val="00A02A0A"/>
    <w:rsid w:val="00A02F84"/>
    <w:rsid w:val="00A0365F"/>
    <w:rsid w:val="00A04CF7"/>
    <w:rsid w:val="00A0699F"/>
    <w:rsid w:val="00A136B7"/>
    <w:rsid w:val="00A140C6"/>
    <w:rsid w:val="00A201B7"/>
    <w:rsid w:val="00A21448"/>
    <w:rsid w:val="00A22154"/>
    <w:rsid w:val="00A310F7"/>
    <w:rsid w:val="00A32CCB"/>
    <w:rsid w:val="00A34325"/>
    <w:rsid w:val="00A346E1"/>
    <w:rsid w:val="00A37CE5"/>
    <w:rsid w:val="00A405B6"/>
    <w:rsid w:val="00A41AF4"/>
    <w:rsid w:val="00A41F3A"/>
    <w:rsid w:val="00A42794"/>
    <w:rsid w:val="00A42840"/>
    <w:rsid w:val="00A42AEA"/>
    <w:rsid w:val="00A458C6"/>
    <w:rsid w:val="00A47EDB"/>
    <w:rsid w:val="00A51DE4"/>
    <w:rsid w:val="00A52702"/>
    <w:rsid w:val="00A55839"/>
    <w:rsid w:val="00A55F23"/>
    <w:rsid w:val="00A56269"/>
    <w:rsid w:val="00A563F6"/>
    <w:rsid w:val="00A56BFC"/>
    <w:rsid w:val="00A61D6B"/>
    <w:rsid w:val="00A63886"/>
    <w:rsid w:val="00A64017"/>
    <w:rsid w:val="00A65A22"/>
    <w:rsid w:val="00A65D0C"/>
    <w:rsid w:val="00A71439"/>
    <w:rsid w:val="00A728EB"/>
    <w:rsid w:val="00A7366B"/>
    <w:rsid w:val="00A73749"/>
    <w:rsid w:val="00A73CF3"/>
    <w:rsid w:val="00A7451B"/>
    <w:rsid w:val="00A76293"/>
    <w:rsid w:val="00A762B9"/>
    <w:rsid w:val="00A764F4"/>
    <w:rsid w:val="00A7656B"/>
    <w:rsid w:val="00A815B1"/>
    <w:rsid w:val="00A81A37"/>
    <w:rsid w:val="00A81C50"/>
    <w:rsid w:val="00A877AE"/>
    <w:rsid w:val="00A91B08"/>
    <w:rsid w:val="00A95C0D"/>
    <w:rsid w:val="00AA1473"/>
    <w:rsid w:val="00AA2BD6"/>
    <w:rsid w:val="00AA2D40"/>
    <w:rsid w:val="00AA4C10"/>
    <w:rsid w:val="00AA6F81"/>
    <w:rsid w:val="00AA73A7"/>
    <w:rsid w:val="00AB07EE"/>
    <w:rsid w:val="00AB0B88"/>
    <w:rsid w:val="00AB0C6F"/>
    <w:rsid w:val="00AB13E6"/>
    <w:rsid w:val="00AB60E4"/>
    <w:rsid w:val="00AB6A7C"/>
    <w:rsid w:val="00AC1451"/>
    <w:rsid w:val="00AC361E"/>
    <w:rsid w:val="00AC421C"/>
    <w:rsid w:val="00AC5481"/>
    <w:rsid w:val="00AD2CE3"/>
    <w:rsid w:val="00AD2D48"/>
    <w:rsid w:val="00AD2DCD"/>
    <w:rsid w:val="00AD7334"/>
    <w:rsid w:val="00AE1A32"/>
    <w:rsid w:val="00AE3299"/>
    <w:rsid w:val="00AE7450"/>
    <w:rsid w:val="00AF285C"/>
    <w:rsid w:val="00AF4566"/>
    <w:rsid w:val="00AF48BC"/>
    <w:rsid w:val="00AF4EB8"/>
    <w:rsid w:val="00B01D76"/>
    <w:rsid w:val="00B028A2"/>
    <w:rsid w:val="00B03C9C"/>
    <w:rsid w:val="00B040B2"/>
    <w:rsid w:val="00B06C53"/>
    <w:rsid w:val="00B10CB6"/>
    <w:rsid w:val="00B1279A"/>
    <w:rsid w:val="00B2065C"/>
    <w:rsid w:val="00B20F37"/>
    <w:rsid w:val="00B234A4"/>
    <w:rsid w:val="00B23714"/>
    <w:rsid w:val="00B237BD"/>
    <w:rsid w:val="00B257B0"/>
    <w:rsid w:val="00B3093F"/>
    <w:rsid w:val="00B322A7"/>
    <w:rsid w:val="00B345E2"/>
    <w:rsid w:val="00B35CBE"/>
    <w:rsid w:val="00B41283"/>
    <w:rsid w:val="00B41695"/>
    <w:rsid w:val="00B45776"/>
    <w:rsid w:val="00B4588C"/>
    <w:rsid w:val="00B4795E"/>
    <w:rsid w:val="00B50E74"/>
    <w:rsid w:val="00B612E9"/>
    <w:rsid w:val="00B61644"/>
    <w:rsid w:val="00B6271F"/>
    <w:rsid w:val="00B62FC3"/>
    <w:rsid w:val="00B6447F"/>
    <w:rsid w:val="00B653A0"/>
    <w:rsid w:val="00B6672D"/>
    <w:rsid w:val="00B67818"/>
    <w:rsid w:val="00B70051"/>
    <w:rsid w:val="00B71D14"/>
    <w:rsid w:val="00B71D48"/>
    <w:rsid w:val="00B72AF7"/>
    <w:rsid w:val="00B73C33"/>
    <w:rsid w:val="00B74BE9"/>
    <w:rsid w:val="00B75BB5"/>
    <w:rsid w:val="00B75E21"/>
    <w:rsid w:val="00B768C7"/>
    <w:rsid w:val="00B76A38"/>
    <w:rsid w:val="00B82680"/>
    <w:rsid w:val="00B82B7D"/>
    <w:rsid w:val="00B83C8E"/>
    <w:rsid w:val="00B84A75"/>
    <w:rsid w:val="00B84AAB"/>
    <w:rsid w:val="00B86A3C"/>
    <w:rsid w:val="00B900BA"/>
    <w:rsid w:val="00B903BA"/>
    <w:rsid w:val="00B93FB0"/>
    <w:rsid w:val="00B94446"/>
    <w:rsid w:val="00B94BD9"/>
    <w:rsid w:val="00B9564A"/>
    <w:rsid w:val="00B96B14"/>
    <w:rsid w:val="00BA229B"/>
    <w:rsid w:val="00BA287F"/>
    <w:rsid w:val="00BA30D4"/>
    <w:rsid w:val="00BA50F9"/>
    <w:rsid w:val="00BA6023"/>
    <w:rsid w:val="00BA678A"/>
    <w:rsid w:val="00BA6FA5"/>
    <w:rsid w:val="00BA7DF7"/>
    <w:rsid w:val="00BB0253"/>
    <w:rsid w:val="00BB0319"/>
    <w:rsid w:val="00BB2328"/>
    <w:rsid w:val="00BB2D65"/>
    <w:rsid w:val="00BB4BBC"/>
    <w:rsid w:val="00BB5554"/>
    <w:rsid w:val="00BB60C5"/>
    <w:rsid w:val="00BB71E5"/>
    <w:rsid w:val="00BB7D26"/>
    <w:rsid w:val="00BC3680"/>
    <w:rsid w:val="00BC3854"/>
    <w:rsid w:val="00BC395B"/>
    <w:rsid w:val="00BD064D"/>
    <w:rsid w:val="00BD350D"/>
    <w:rsid w:val="00BE44AF"/>
    <w:rsid w:val="00BE4C87"/>
    <w:rsid w:val="00BE54BC"/>
    <w:rsid w:val="00BF1834"/>
    <w:rsid w:val="00BF6A09"/>
    <w:rsid w:val="00C0123B"/>
    <w:rsid w:val="00C0425F"/>
    <w:rsid w:val="00C04B5B"/>
    <w:rsid w:val="00C06D00"/>
    <w:rsid w:val="00C07524"/>
    <w:rsid w:val="00C11452"/>
    <w:rsid w:val="00C1325D"/>
    <w:rsid w:val="00C14455"/>
    <w:rsid w:val="00C1517F"/>
    <w:rsid w:val="00C15D30"/>
    <w:rsid w:val="00C16842"/>
    <w:rsid w:val="00C17CCD"/>
    <w:rsid w:val="00C204BA"/>
    <w:rsid w:val="00C22EED"/>
    <w:rsid w:val="00C237C5"/>
    <w:rsid w:val="00C24516"/>
    <w:rsid w:val="00C2542A"/>
    <w:rsid w:val="00C30502"/>
    <w:rsid w:val="00C34410"/>
    <w:rsid w:val="00C34980"/>
    <w:rsid w:val="00C417D4"/>
    <w:rsid w:val="00C4762C"/>
    <w:rsid w:val="00C5007E"/>
    <w:rsid w:val="00C50AE9"/>
    <w:rsid w:val="00C51AF8"/>
    <w:rsid w:val="00C51B78"/>
    <w:rsid w:val="00C529B3"/>
    <w:rsid w:val="00C5332D"/>
    <w:rsid w:val="00C540CB"/>
    <w:rsid w:val="00C54ED6"/>
    <w:rsid w:val="00C61918"/>
    <w:rsid w:val="00C625FD"/>
    <w:rsid w:val="00C646C8"/>
    <w:rsid w:val="00C6523E"/>
    <w:rsid w:val="00C66ADE"/>
    <w:rsid w:val="00C67776"/>
    <w:rsid w:val="00C7527C"/>
    <w:rsid w:val="00C75F18"/>
    <w:rsid w:val="00C83A70"/>
    <w:rsid w:val="00C852D6"/>
    <w:rsid w:val="00C917C2"/>
    <w:rsid w:val="00C918F9"/>
    <w:rsid w:val="00C92008"/>
    <w:rsid w:val="00C932FB"/>
    <w:rsid w:val="00C93D6E"/>
    <w:rsid w:val="00C955F0"/>
    <w:rsid w:val="00C96614"/>
    <w:rsid w:val="00CA10F4"/>
    <w:rsid w:val="00CA1F56"/>
    <w:rsid w:val="00CA3367"/>
    <w:rsid w:val="00CA4614"/>
    <w:rsid w:val="00CA7403"/>
    <w:rsid w:val="00CA752E"/>
    <w:rsid w:val="00CB2B8C"/>
    <w:rsid w:val="00CB3B17"/>
    <w:rsid w:val="00CB571B"/>
    <w:rsid w:val="00CB6A4D"/>
    <w:rsid w:val="00CB6F9E"/>
    <w:rsid w:val="00CB74E8"/>
    <w:rsid w:val="00CB77E5"/>
    <w:rsid w:val="00CC0706"/>
    <w:rsid w:val="00CC4368"/>
    <w:rsid w:val="00CC4612"/>
    <w:rsid w:val="00CC5063"/>
    <w:rsid w:val="00CC5DC7"/>
    <w:rsid w:val="00CC6661"/>
    <w:rsid w:val="00CD0400"/>
    <w:rsid w:val="00CD0828"/>
    <w:rsid w:val="00CD17FF"/>
    <w:rsid w:val="00CD24F1"/>
    <w:rsid w:val="00CD64A3"/>
    <w:rsid w:val="00CD7273"/>
    <w:rsid w:val="00CE36C1"/>
    <w:rsid w:val="00CE3F2A"/>
    <w:rsid w:val="00CE42D0"/>
    <w:rsid w:val="00CE6129"/>
    <w:rsid w:val="00CF13DC"/>
    <w:rsid w:val="00CF2AD4"/>
    <w:rsid w:val="00CF33E0"/>
    <w:rsid w:val="00CF66C8"/>
    <w:rsid w:val="00D03165"/>
    <w:rsid w:val="00D03D23"/>
    <w:rsid w:val="00D0443A"/>
    <w:rsid w:val="00D05734"/>
    <w:rsid w:val="00D06C57"/>
    <w:rsid w:val="00D0721D"/>
    <w:rsid w:val="00D103B2"/>
    <w:rsid w:val="00D149CC"/>
    <w:rsid w:val="00D14FD7"/>
    <w:rsid w:val="00D21A89"/>
    <w:rsid w:val="00D2244B"/>
    <w:rsid w:val="00D22972"/>
    <w:rsid w:val="00D23677"/>
    <w:rsid w:val="00D258B4"/>
    <w:rsid w:val="00D2657F"/>
    <w:rsid w:val="00D26822"/>
    <w:rsid w:val="00D312C9"/>
    <w:rsid w:val="00D315EB"/>
    <w:rsid w:val="00D320C6"/>
    <w:rsid w:val="00D32F57"/>
    <w:rsid w:val="00D349A4"/>
    <w:rsid w:val="00D503D6"/>
    <w:rsid w:val="00D50894"/>
    <w:rsid w:val="00D536E5"/>
    <w:rsid w:val="00D53BB8"/>
    <w:rsid w:val="00D54415"/>
    <w:rsid w:val="00D5452E"/>
    <w:rsid w:val="00D54CDF"/>
    <w:rsid w:val="00D57238"/>
    <w:rsid w:val="00D6219B"/>
    <w:rsid w:val="00D63149"/>
    <w:rsid w:val="00D64C40"/>
    <w:rsid w:val="00D65A64"/>
    <w:rsid w:val="00D65CA5"/>
    <w:rsid w:val="00D66B13"/>
    <w:rsid w:val="00D70F7B"/>
    <w:rsid w:val="00D71731"/>
    <w:rsid w:val="00D71CA3"/>
    <w:rsid w:val="00D7257C"/>
    <w:rsid w:val="00D73AD5"/>
    <w:rsid w:val="00D77595"/>
    <w:rsid w:val="00D80C4C"/>
    <w:rsid w:val="00D81E10"/>
    <w:rsid w:val="00D8344F"/>
    <w:rsid w:val="00D872B7"/>
    <w:rsid w:val="00D872E6"/>
    <w:rsid w:val="00D8771C"/>
    <w:rsid w:val="00D87E8E"/>
    <w:rsid w:val="00D92305"/>
    <w:rsid w:val="00D94E7A"/>
    <w:rsid w:val="00D96311"/>
    <w:rsid w:val="00D96E26"/>
    <w:rsid w:val="00DA0663"/>
    <w:rsid w:val="00DA2C22"/>
    <w:rsid w:val="00DA332D"/>
    <w:rsid w:val="00DB2007"/>
    <w:rsid w:val="00DB2D29"/>
    <w:rsid w:val="00DB2E2A"/>
    <w:rsid w:val="00DB3F3E"/>
    <w:rsid w:val="00DB4BAB"/>
    <w:rsid w:val="00DB5DEC"/>
    <w:rsid w:val="00DB6C1A"/>
    <w:rsid w:val="00DB7763"/>
    <w:rsid w:val="00DC36C4"/>
    <w:rsid w:val="00DC4ED4"/>
    <w:rsid w:val="00DC605A"/>
    <w:rsid w:val="00DD2FFA"/>
    <w:rsid w:val="00DD5AA7"/>
    <w:rsid w:val="00DD60E7"/>
    <w:rsid w:val="00DD67F0"/>
    <w:rsid w:val="00DD7622"/>
    <w:rsid w:val="00DE0A30"/>
    <w:rsid w:val="00DE148B"/>
    <w:rsid w:val="00DE20AF"/>
    <w:rsid w:val="00DE37EE"/>
    <w:rsid w:val="00DE3B87"/>
    <w:rsid w:val="00DE630F"/>
    <w:rsid w:val="00DE7895"/>
    <w:rsid w:val="00DF0A57"/>
    <w:rsid w:val="00DF3BB0"/>
    <w:rsid w:val="00DF514D"/>
    <w:rsid w:val="00DF79C2"/>
    <w:rsid w:val="00DF7E09"/>
    <w:rsid w:val="00E02706"/>
    <w:rsid w:val="00E02E99"/>
    <w:rsid w:val="00E0527F"/>
    <w:rsid w:val="00E0788F"/>
    <w:rsid w:val="00E07F4B"/>
    <w:rsid w:val="00E10885"/>
    <w:rsid w:val="00E10982"/>
    <w:rsid w:val="00E10CBC"/>
    <w:rsid w:val="00E12266"/>
    <w:rsid w:val="00E14F08"/>
    <w:rsid w:val="00E2151A"/>
    <w:rsid w:val="00E2183D"/>
    <w:rsid w:val="00E2206B"/>
    <w:rsid w:val="00E23360"/>
    <w:rsid w:val="00E24CE1"/>
    <w:rsid w:val="00E273ED"/>
    <w:rsid w:val="00E27E98"/>
    <w:rsid w:val="00E30DC2"/>
    <w:rsid w:val="00E321F4"/>
    <w:rsid w:val="00E365F1"/>
    <w:rsid w:val="00E36C9F"/>
    <w:rsid w:val="00E400D4"/>
    <w:rsid w:val="00E410EC"/>
    <w:rsid w:val="00E41E23"/>
    <w:rsid w:val="00E4299E"/>
    <w:rsid w:val="00E4362B"/>
    <w:rsid w:val="00E4562C"/>
    <w:rsid w:val="00E47BD0"/>
    <w:rsid w:val="00E50014"/>
    <w:rsid w:val="00E52711"/>
    <w:rsid w:val="00E54C78"/>
    <w:rsid w:val="00E54F04"/>
    <w:rsid w:val="00E55E0D"/>
    <w:rsid w:val="00E57ADF"/>
    <w:rsid w:val="00E6152E"/>
    <w:rsid w:val="00E6398B"/>
    <w:rsid w:val="00E63DFF"/>
    <w:rsid w:val="00E6430A"/>
    <w:rsid w:val="00E64A9F"/>
    <w:rsid w:val="00E65CB5"/>
    <w:rsid w:val="00E70A7D"/>
    <w:rsid w:val="00E72879"/>
    <w:rsid w:val="00E72919"/>
    <w:rsid w:val="00E729CD"/>
    <w:rsid w:val="00E74EAB"/>
    <w:rsid w:val="00E74F92"/>
    <w:rsid w:val="00E772D8"/>
    <w:rsid w:val="00E844A3"/>
    <w:rsid w:val="00E863D4"/>
    <w:rsid w:val="00E911D6"/>
    <w:rsid w:val="00E935FD"/>
    <w:rsid w:val="00E94A37"/>
    <w:rsid w:val="00E97288"/>
    <w:rsid w:val="00EA0FBA"/>
    <w:rsid w:val="00EA14A1"/>
    <w:rsid w:val="00EA1CFE"/>
    <w:rsid w:val="00EA5DDF"/>
    <w:rsid w:val="00EB01B7"/>
    <w:rsid w:val="00EB070A"/>
    <w:rsid w:val="00EB0A56"/>
    <w:rsid w:val="00EB1062"/>
    <w:rsid w:val="00EB1F33"/>
    <w:rsid w:val="00EB5C89"/>
    <w:rsid w:val="00EB5E1D"/>
    <w:rsid w:val="00EB6AE7"/>
    <w:rsid w:val="00EB780B"/>
    <w:rsid w:val="00EB79E7"/>
    <w:rsid w:val="00EC03BC"/>
    <w:rsid w:val="00EC0737"/>
    <w:rsid w:val="00EC20FB"/>
    <w:rsid w:val="00EC3EA5"/>
    <w:rsid w:val="00EC7549"/>
    <w:rsid w:val="00EC79E9"/>
    <w:rsid w:val="00ED0269"/>
    <w:rsid w:val="00ED0D74"/>
    <w:rsid w:val="00ED142B"/>
    <w:rsid w:val="00ED2A51"/>
    <w:rsid w:val="00ED2AD6"/>
    <w:rsid w:val="00ED4654"/>
    <w:rsid w:val="00ED51F3"/>
    <w:rsid w:val="00ED52D9"/>
    <w:rsid w:val="00EE081B"/>
    <w:rsid w:val="00EE168D"/>
    <w:rsid w:val="00EE3E06"/>
    <w:rsid w:val="00EE4240"/>
    <w:rsid w:val="00EE47C8"/>
    <w:rsid w:val="00EE753B"/>
    <w:rsid w:val="00EF10E5"/>
    <w:rsid w:val="00EF1415"/>
    <w:rsid w:val="00EF64D8"/>
    <w:rsid w:val="00EF6D10"/>
    <w:rsid w:val="00EF72E8"/>
    <w:rsid w:val="00F00664"/>
    <w:rsid w:val="00F0078B"/>
    <w:rsid w:val="00F01A3F"/>
    <w:rsid w:val="00F022AA"/>
    <w:rsid w:val="00F02F66"/>
    <w:rsid w:val="00F0475C"/>
    <w:rsid w:val="00F056EA"/>
    <w:rsid w:val="00F07768"/>
    <w:rsid w:val="00F07C40"/>
    <w:rsid w:val="00F10326"/>
    <w:rsid w:val="00F10C0A"/>
    <w:rsid w:val="00F110EE"/>
    <w:rsid w:val="00F118A0"/>
    <w:rsid w:val="00F126D7"/>
    <w:rsid w:val="00F16916"/>
    <w:rsid w:val="00F17712"/>
    <w:rsid w:val="00F21985"/>
    <w:rsid w:val="00F21C4D"/>
    <w:rsid w:val="00F249BD"/>
    <w:rsid w:val="00F25D98"/>
    <w:rsid w:val="00F27216"/>
    <w:rsid w:val="00F275DB"/>
    <w:rsid w:val="00F30A3C"/>
    <w:rsid w:val="00F3113E"/>
    <w:rsid w:val="00F370F6"/>
    <w:rsid w:val="00F41135"/>
    <w:rsid w:val="00F436A4"/>
    <w:rsid w:val="00F44319"/>
    <w:rsid w:val="00F4631B"/>
    <w:rsid w:val="00F4716B"/>
    <w:rsid w:val="00F5138D"/>
    <w:rsid w:val="00F519E3"/>
    <w:rsid w:val="00F51F04"/>
    <w:rsid w:val="00F536E1"/>
    <w:rsid w:val="00F54398"/>
    <w:rsid w:val="00F55D79"/>
    <w:rsid w:val="00F5616B"/>
    <w:rsid w:val="00F56444"/>
    <w:rsid w:val="00F57142"/>
    <w:rsid w:val="00F62152"/>
    <w:rsid w:val="00F65533"/>
    <w:rsid w:val="00F6564D"/>
    <w:rsid w:val="00F66DEE"/>
    <w:rsid w:val="00F67B8E"/>
    <w:rsid w:val="00F67E6D"/>
    <w:rsid w:val="00F700BC"/>
    <w:rsid w:val="00F73297"/>
    <w:rsid w:val="00F75506"/>
    <w:rsid w:val="00F76BFB"/>
    <w:rsid w:val="00F7725A"/>
    <w:rsid w:val="00F80861"/>
    <w:rsid w:val="00F80D59"/>
    <w:rsid w:val="00F80D7E"/>
    <w:rsid w:val="00F81277"/>
    <w:rsid w:val="00F81AA8"/>
    <w:rsid w:val="00F85E48"/>
    <w:rsid w:val="00F877EE"/>
    <w:rsid w:val="00F87B9F"/>
    <w:rsid w:val="00F90097"/>
    <w:rsid w:val="00F9109A"/>
    <w:rsid w:val="00F919F7"/>
    <w:rsid w:val="00F9272F"/>
    <w:rsid w:val="00F93029"/>
    <w:rsid w:val="00F93139"/>
    <w:rsid w:val="00F931D3"/>
    <w:rsid w:val="00F95609"/>
    <w:rsid w:val="00F96A49"/>
    <w:rsid w:val="00F96C4E"/>
    <w:rsid w:val="00F9700A"/>
    <w:rsid w:val="00FA096C"/>
    <w:rsid w:val="00FA2B53"/>
    <w:rsid w:val="00FA3055"/>
    <w:rsid w:val="00FA3A6E"/>
    <w:rsid w:val="00FA4F13"/>
    <w:rsid w:val="00FA4F43"/>
    <w:rsid w:val="00FA57A5"/>
    <w:rsid w:val="00FA7C40"/>
    <w:rsid w:val="00FA7CDB"/>
    <w:rsid w:val="00FB13F4"/>
    <w:rsid w:val="00FB15A2"/>
    <w:rsid w:val="00FB2018"/>
    <w:rsid w:val="00FB20A0"/>
    <w:rsid w:val="00FB6A6C"/>
    <w:rsid w:val="00FC1626"/>
    <w:rsid w:val="00FC47A9"/>
    <w:rsid w:val="00FC4E5C"/>
    <w:rsid w:val="00FC6BED"/>
    <w:rsid w:val="00FD00FF"/>
    <w:rsid w:val="00FD0E1B"/>
    <w:rsid w:val="00FD10E6"/>
    <w:rsid w:val="00FD4236"/>
    <w:rsid w:val="00FD6E91"/>
    <w:rsid w:val="00FD784D"/>
    <w:rsid w:val="00FE04F4"/>
    <w:rsid w:val="00FE1750"/>
    <w:rsid w:val="00FE598C"/>
    <w:rsid w:val="00FE63BC"/>
    <w:rsid w:val="00FE6DF9"/>
    <w:rsid w:val="00FE714B"/>
    <w:rsid w:val="00FE7555"/>
    <w:rsid w:val="00FF1372"/>
    <w:rsid w:val="00FF38F8"/>
    <w:rsid w:val="00FF3B1A"/>
    <w:rsid w:val="00FF44DC"/>
    <w:rsid w:val="00FF73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35" w:qFormat="1"/>
    <w:lsdException w:name="footnote reference" w:unhideWhenUsed="0"/>
    <w:lsdException w:name="annotation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alutation" w:unhideWhenUsed="0"/>
    <w:lsdException w:name="Body Tex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Century Schoolbook" w:hAnsi="Century Schoolbook" w:cs="Times New Roman"/>
      <w:b/>
      <w:bCs/>
      <w:sz w:val="24"/>
      <w:szCs w:val="20"/>
      <w:lang w:val="it-IT"/>
    </w:rPr>
  </w:style>
  <w:style w:type="paragraph" w:styleId="Heading1">
    <w:name w:val="heading 1"/>
    <w:basedOn w:val="Normal"/>
    <w:next w:val="Normal"/>
    <w:link w:val="Heading1Char"/>
    <w:uiPriority w:val="99"/>
    <w:qFormat/>
    <w:pPr>
      <w:keepNext/>
      <w:outlineLvl w:val="0"/>
    </w:pPr>
    <w:rPr>
      <w:rFonts w:ascii="Times New Roman" w:hAnsi="Times New Roman"/>
      <w:b w:val="0"/>
      <w:bCs w:val="0"/>
      <w:i/>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567"/>
      </w:tabs>
      <w:ind w:left="1418" w:hanging="1418"/>
      <w:jc w:val="both"/>
    </w:pPr>
    <w:rPr>
      <w:b w:val="0"/>
      <w:bCs w:val="0"/>
    </w:rPr>
  </w:style>
  <w:style w:type="paragraph" w:styleId="Footer">
    <w:name w:val="footer"/>
    <w:basedOn w:val="Normal"/>
    <w:link w:val="FooterChar"/>
    <w:uiPriority w:val="99"/>
    <w:pPr>
      <w:tabs>
        <w:tab w:val="center" w:pos="4819"/>
        <w:tab w:val="right" w:pos="9638"/>
      </w:tabs>
    </w:pPr>
    <w:rPr>
      <w:bCs w:val="0"/>
    </w:rPr>
  </w:style>
  <w:style w:type="character" w:customStyle="1" w:styleId="FooterChar">
    <w:name w:val="Footer Char"/>
    <w:basedOn w:val="DefaultParagraphFont"/>
    <w:link w:val="Footer"/>
    <w:uiPriority w:val="99"/>
    <w:semiHidden/>
    <w:rPr>
      <w:rFonts w:ascii="Century Schoolbook" w:hAnsi="Century Schoolbook" w:cs="Times New Roman"/>
      <w:b/>
      <w:bCs/>
      <w:sz w:val="24"/>
      <w:szCs w:val="20"/>
      <w:lang w:val="it-IT"/>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819"/>
        <w:tab w:val="right" w:pos="9638"/>
      </w:tabs>
    </w:pPr>
    <w:rPr>
      <w:bCs w:val="0"/>
    </w:rPr>
  </w:style>
  <w:style w:type="character" w:customStyle="1" w:styleId="HeaderChar">
    <w:name w:val="Header Char"/>
    <w:basedOn w:val="DefaultParagraphFont"/>
    <w:link w:val="Header"/>
    <w:uiPriority w:val="99"/>
    <w:rPr>
      <w:rFonts w:ascii="Century Schoolbook" w:hAnsi="Century Schoolbook" w:cs="Times New Roman"/>
      <w:b/>
      <w:bCs/>
      <w:sz w:val="24"/>
      <w:szCs w:val="20"/>
      <w:lang w:val="it-IT"/>
    </w:rPr>
  </w:style>
  <w:style w:type="paragraph" w:styleId="BodyText">
    <w:name w:val="Body Text"/>
    <w:basedOn w:val="Normal"/>
    <w:link w:val="BodyTextChar"/>
    <w:uiPriority w:val="99"/>
    <w:pPr>
      <w:jc w:val="both"/>
    </w:pPr>
    <w:rPr>
      <w:rFonts w:ascii="Arial" w:hAnsi="Arial"/>
      <w:b w:val="0"/>
      <w:bCs w:val="0"/>
    </w:rPr>
  </w:style>
  <w:style w:type="character" w:customStyle="1" w:styleId="BodyTextChar">
    <w:name w:val="Body Text Char"/>
    <w:basedOn w:val="DefaultParagraphFont"/>
    <w:link w:val="BodyText"/>
    <w:uiPriority w:val="99"/>
    <w:semiHidden/>
    <w:rPr>
      <w:rFonts w:ascii="Century Schoolbook" w:hAnsi="Century Schoolbook" w:cs="Times New Roman"/>
      <w:b/>
      <w:bCs/>
      <w:sz w:val="24"/>
      <w:szCs w:val="20"/>
      <w:lang w:val="it-IT"/>
    </w:rPr>
  </w:style>
  <w:style w:type="paragraph" w:styleId="BodyText2">
    <w:name w:val="Body Text 2"/>
    <w:basedOn w:val="Normal"/>
    <w:link w:val="BodyText2Char"/>
    <w:uiPriority w:val="99"/>
    <w:pPr>
      <w:jc w:val="both"/>
    </w:pPr>
    <w:rPr>
      <w:rFonts w:ascii="Arial" w:hAnsi="Arial"/>
      <w:b w:val="0"/>
      <w:bCs w:val="0"/>
      <w:i/>
    </w:rPr>
  </w:style>
  <w:style w:type="character" w:customStyle="1" w:styleId="BodyText2Char">
    <w:name w:val="Body Text 2 Char"/>
    <w:basedOn w:val="DefaultParagraphFont"/>
    <w:link w:val="BodyText2"/>
    <w:uiPriority w:val="99"/>
    <w:semiHidden/>
    <w:rPr>
      <w:rFonts w:ascii="Century Schoolbook" w:hAnsi="Century Schoolbook" w:cs="Times New Roman"/>
      <w:b/>
      <w:bCs/>
      <w:sz w:val="24"/>
      <w:szCs w:val="20"/>
      <w:lang w:val="it-IT"/>
    </w:rPr>
  </w:style>
  <w:style w:type="paragraph" w:customStyle="1" w:styleId="p11">
    <w:name w:val="p11"/>
    <w:basedOn w:val="Normal"/>
    <w:pPr>
      <w:widowControl w:val="0"/>
      <w:spacing w:line="240" w:lineRule="atLeast"/>
      <w:jc w:val="both"/>
    </w:pPr>
    <w:rPr>
      <w:rFonts w:ascii="Times New Roman" w:hAnsi="Times New Roman"/>
      <w:b w:val="0"/>
      <w:bCs w:val="0"/>
    </w:rPr>
  </w:style>
  <w:style w:type="paragraph" w:styleId="BalloonText">
    <w:name w:val="Balloon Text"/>
    <w:basedOn w:val="Normal"/>
    <w:link w:val="BalloonTextChar"/>
    <w:uiPriority w:val="99"/>
    <w:rPr>
      <w:rFonts w:ascii="Tahoma" w:hAnsi="Tahoma" w:cs="Tahoma"/>
      <w:bCs w:val="0"/>
      <w:sz w:val="16"/>
      <w:szCs w:val="16"/>
    </w:rPr>
  </w:style>
  <w:style w:type="character" w:customStyle="1" w:styleId="BalloonTextChar">
    <w:name w:val="Balloon Text Char"/>
    <w:basedOn w:val="DefaultParagraphFont"/>
    <w:link w:val="BalloonText"/>
    <w:uiPriority w:val="99"/>
    <w:semiHidden/>
    <w:rPr>
      <w:rFonts w:ascii="Tahoma" w:hAnsi="Tahoma" w:cs="Tahoma"/>
      <w:b/>
      <w:bCs/>
      <w:sz w:val="16"/>
      <w:szCs w:val="16"/>
      <w:lang w:val="it-IT"/>
    </w:r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it-IT"/>
    </w:rPr>
  </w:style>
  <w:style w:type="paragraph" w:styleId="DocumentMap">
    <w:name w:val="Document Map"/>
    <w:basedOn w:val="Normal"/>
    <w:link w:val="DocumentMapChar"/>
    <w:uiPriority w:val="99"/>
    <w:pPr>
      <w:shd w:val="clear" w:color="auto" w:fill="000080"/>
    </w:pPr>
    <w:rPr>
      <w:rFonts w:ascii="Tahoma" w:hAnsi="Tahoma" w:cs="Tahoma"/>
      <w:bCs w:val="0"/>
      <w:sz w:val="20"/>
    </w:rPr>
  </w:style>
  <w:style w:type="character" w:customStyle="1" w:styleId="DocumentMapChar">
    <w:name w:val="Document Map Char"/>
    <w:basedOn w:val="DefaultParagraphFont"/>
    <w:link w:val="DocumentMap"/>
    <w:uiPriority w:val="99"/>
    <w:semiHidden/>
    <w:rPr>
      <w:rFonts w:ascii="Tahoma" w:hAnsi="Tahoma" w:cs="Tahoma"/>
      <w:b/>
      <w:bCs/>
      <w:sz w:val="16"/>
      <w:szCs w:val="16"/>
      <w:lang w:val="it-IT"/>
    </w:rPr>
  </w:style>
  <w:style w:type="paragraph" w:styleId="ListParagraph">
    <w:name w:val="List Paragraph"/>
    <w:basedOn w:val="Normal"/>
    <w:uiPriority w:val="99"/>
    <w:qFormat/>
    <w:pPr>
      <w:ind w:left="708"/>
    </w:pPr>
    <w:rPr>
      <w:bCs w:val="0"/>
    </w:rPr>
  </w:style>
  <w:style w:type="character" w:styleId="CommentReference">
    <w:name w:val="annotation reference"/>
    <w:basedOn w:val="DefaultParagraphFont"/>
    <w:rPr>
      <w:sz w:val="16"/>
    </w:rPr>
  </w:style>
  <w:style w:type="paragraph" w:styleId="CommentText">
    <w:name w:val="annotation text"/>
    <w:basedOn w:val="Normal"/>
    <w:link w:val="CommentTextChar"/>
    <w:rPr>
      <w:bCs w:val="0"/>
      <w:sz w:val="20"/>
    </w:rPr>
  </w:style>
  <w:style w:type="character" w:customStyle="1" w:styleId="CommentTextChar">
    <w:name w:val="Comment Text Char"/>
    <w:basedOn w:val="DefaultParagraphFont"/>
    <w:link w:val="CommentText"/>
    <w:uiPriority w:val="99"/>
    <w:rPr>
      <w:rFonts w:ascii="Century Schoolbook" w:hAnsi="Century Schoolbook"/>
      <w:b/>
    </w:rPr>
  </w:style>
  <w:style w:type="paragraph" w:styleId="CommentSubject">
    <w:name w:val="annotation subject"/>
    <w:basedOn w:val="CommentText"/>
    <w:next w:val="CommentText"/>
    <w:link w:val="CommentSubjectChar"/>
    <w:uiPriority w:val="99"/>
  </w:style>
  <w:style w:type="character" w:customStyle="1" w:styleId="CommentSubjectChar">
    <w:name w:val="Comment Subject Char"/>
    <w:basedOn w:val="CommentTextChar"/>
    <w:link w:val="CommentSubject"/>
    <w:uiPriority w:val="99"/>
    <w:rPr>
      <w:rFonts w:ascii="Century Schoolbook" w:hAnsi="Century Schoolbook"/>
      <w:b/>
    </w:rPr>
  </w:style>
  <w:style w:type="paragraph" w:styleId="FootnoteText">
    <w:name w:val="footnote text"/>
    <w:basedOn w:val="Normal"/>
    <w:link w:val="FootnoteTextChar"/>
    <w:uiPriority w:val="99"/>
    <w:rPr>
      <w:bCs w:val="0"/>
      <w:sz w:val="20"/>
    </w:rPr>
  </w:style>
  <w:style w:type="character" w:customStyle="1" w:styleId="FootnoteTextChar">
    <w:name w:val="Footnote Text Char"/>
    <w:basedOn w:val="DefaultParagraphFont"/>
    <w:link w:val="FootnoteText"/>
    <w:uiPriority w:val="99"/>
    <w:rPr>
      <w:rFonts w:ascii="Century Schoolbook" w:hAnsi="Century Schoolbook"/>
      <w:b/>
    </w:rPr>
  </w:style>
  <w:style w:type="character" w:styleId="FootnoteReference">
    <w:name w:val="footnote reference"/>
    <w:basedOn w:val="DefaultParagraphFont"/>
    <w:uiPriority w:val="99"/>
    <w:rPr>
      <w:vertAlign w:val="superscript"/>
    </w:rPr>
  </w:style>
  <w:style w:type="paragraph" w:styleId="Revision">
    <w:name w:val="Revision"/>
    <w:hidden/>
    <w:uiPriority w:val="99"/>
    <w:pPr>
      <w:autoSpaceDE w:val="0"/>
      <w:autoSpaceDN w:val="0"/>
      <w:adjustRightInd w:val="0"/>
      <w:spacing w:after="0" w:line="240" w:lineRule="auto"/>
    </w:pPr>
    <w:rPr>
      <w:rFonts w:ascii="Century Schoolbook" w:hAnsi="Century Schoolbook" w:cs="Times New Roman"/>
      <w:b/>
      <w:sz w:val="24"/>
      <w:szCs w:val="20"/>
      <w:lang w:val="it-IT"/>
    </w:rPr>
  </w:style>
  <w:style w:type="paragraph" w:styleId="Salutation">
    <w:name w:val="Salutation"/>
    <w:basedOn w:val="Normal"/>
    <w:next w:val="Normal"/>
    <w:link w:val="SalutationChar"/>
    <w:uiPriority w:val="99"/>
    <w:rPr>
      <w:rFonts w:ascii="Verdana" w:hAnsi="Verdana"/>
      <w:b w:val="0"/>
      <w:bCs w:val="0"/>
      <w:sz w:val="22"/>
      <w:szCs w:val="24"/>
    </w:rPr>
  </w:style>
  <w:style w:type="character" w:customStyle="1" w:styleId="SalutationChar">
    <w:name w:val="Salutation Char"/>
    <w:basedOn w:val="DefaultParagraphFont"/>
    <w:link w:val="Salutation"/>
    <w:uiPriority w:val="99"/>
    <w:rPr>
      <w:rFonts w:ascii="Verdana" w:hAnsi="Verdana"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it-IT"/>
    </w:rPr>
  </w:style>
  <w:style w:type="paragraph" w:customStyle="1" w:styleId="DeltaViewTableHeading">
    <w:name w:val="DeltaView Table Heading"/>
    <w:basedOn w:val="Normal"/>
    <w:uiPriority w:val="99"/>
    <w:pPr>
      <w:spacing w:after="120"/>
    </w:pPr>
    <w:rPr>
      <w:rFonts w:ascii="Arial" w:hAnsi="Arial"/>
      <w:bCs w:val="0"/>
      <w:szCs w:val="24"/>
      <w:lang w:val="en-US"/>
    </w:rPr>
  </w:style>
  <w:style w:type="paragraph" w:customStyle="1" w:styleId="DeltaViewTableBody">
    <w:name w:val="DeltaView Table Body"/>
    <w:basedOn w:val="Normal"/>
    <w:uiPriority w:val="99"/>
    <w:rPr>
      <w:rFonts w:ascii="Arial" w:hAnsi="Arial"/>
      <w:b w:val="0"/>
      <w:bCs w:val="0"/>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35" w:qFormat="1"/>
    <w:lsdException w:name="footnote reference" w:unhideWhenUsed="0"/>
    <w:lsdException w:name="annotation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alutation" w:unhideWhenUsed="0"/>
    <w:lsdException w:name="Body Tex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Century Schoolbook" w:hAnsi="Century Schoolbook" w:cs="Times New Roman"/>
      <w:b/>
      <w:bCs/>
      <w:sz w:val="24"/>
      <w:szCs w:val="20"/>
      <w:lang w:val="it-IT"/>
    </w:rPr>
  </w:style>
  <w:style w:type="paragraph" w:styleId="Heading1">
    <w:name w:val="heading 1"/>
    <w:basedOn w:val="Normal"/>
    <w:next w:val="Normal"/>
    <w:link w:val="Heading1Char"/>
    <w:uiPriority w:val="99"/>
    <w:qFormat/>
    <w:pPr>
      <w:keepNext/>
      <w:outlineLvl w:val="0"/>
    </w:pPr>
    <w:rPr>
      <w:rFonts w:ascii="Times New Roman" w:hAnsi="Times New Roman"/>
      <w:b w:val="0"/>
      <w:bCs w:val="0"/>
      <w:i/>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567"/>
      </w:tabs>
      <w:ind w:left="1418" w:hanging="1418"/>
      <w:jc w:val="both"/>
    </w:pPr>
    <w:rPr>
      <w:b w:val="0"/>
      <w:bCs w:val="0"/>
    </w:rPr>
  </w:style>
  <w:style w:type="paragraph" w:styleId="Footer">
    <w:name w:val="footer"/>
    <w:basedOn w:val="Normal"/>
    <w:link w:val="FooterChar"/>
    <w:uiPriority w:val="99"/>
    <w:pPr>
      <w:tabs>
        <w:tab w:val="center" w:pos="4819"/>
        <w:tab w:val="right" w:pos="9638"/>
      </w:tabs>
    </w:pPr>
    <w:rPr>
      <w:bCs w:val="0"/>
    </w:rPr>
  </w:style>
  <w:style w:type="character" w:customStyle="1" w:styleId="FooterChar">
    <w:name w:val="Footer Char"/>
    <w:basedOn w:val="DefaultParagraphFont"/>
    <w:link w:val="Footer"/>
    <w:uiPriority w:val="99"/>
    <w:semiHidden/>
    <w:rPr>
      <w:rFonts w:ascii="Century Schoolbook" w:hAnsi="Century Schoolbook" w:cs="Times New Roman"/>
      <w:b/>
      <w:bCs/>
      <w:sz w:val="24"/>
      <w:szCs w:val="20"/>
      <w:lang w:val="it-IT"/>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819"/>
        <w:tab w:val="right" w:pos="9638"/>
      </w:tabs>
    </w:pPr>
    <w:rPr>
      <w:bCs w:val="0"/>
    </w:rPr>
  </w:style>
  <w:style w:type="character" w:customStyle="1" w:styleId="HeaderChar">
    <w:name w:val="Header Char"/>
    <w:basedOn w:val="DefaultParagraphFont"/>
    <w:link w:val="Header"/>
    <w:uiPriority w:val="99"/>
    <w:rPr>
      <w:rFonts w:ascii="Century Schoolbook" w:hAnsi="Century Schoolbook" w:cs="Times New Roman"/>
      <w:b/>
      <w:bCs/>
      <w:sz w:val="24"/>
      <w:szCs w:val="20"/>
      <w:lang w:val="it-IT"/>
    </w:rPr>
  </w:style>
  <w:style w:type="paragraph" w:styleId="BodyText">
    <w:name w:val="Body Text"/>
    <w:basedOn w:val="Normal"/>
    <w:link w:val="BodyTextChar"/>
    <w:uiPriority w:val="99"/>
    <w:pPr>
      <w:jc w:val="both"/>
    </w:pPr>
    <w:rPr>
      <w:rFonts w:ascii="Arial" w:hAnsi="Arial"/>
      <w:b w:val="0"/>
      <w:bCs w:val="0"/>
    </w:rPr>
  </w:style>
  <w:style w:type="character" w:customStyle="1" w:styleId="BodyTextChar">
    <w:name w:val="Body Text Char"/>
    <w:basedOn w:val="DefaultParagraphFont"/>
    <w:link w:val="BodyText"/>
    <w:uiPriority w:val="99"/>
    <w:semiHidden/>
    <w:rPr>
      <w:rFonts w:ascii="Century Schoolbook" w:hAnsi="Century Schoolbook" w:cs="Times New Roman"/>
      <w:b/>
      <w:bCs/>
      <w:sz w:val="24"/>
      <w:szCs w:val="20"/>
      <w:lang w:val="it-IT"/>
    </w:rPr>
  </w:style>
  <w:style w:type="paragraph" w:styleId="BodyText2">
    <w:name w:val="Body Text 2"/>
    <w:basedOn w:val="Normal"/>
    <w:link w:val="BodyText2Char"/>
    <w:uiPriority w:val="99"/>
    <w:pPr>
      <w:jc w:val="both"/>
    </w:pPr>
    <w:rPr>
      <w:rFonts w:ascii="Arial" w:hAnsi="Arial"/>
      <w:b w:val="0"/>
      <w:bCs w:val="0"/>
      <w:i/>
    </w:rPr>
  </w:style>
  <w:style w:type="character" w:customStyle="1" w:styleId="BodyText2Char">
    <w:name w:val="Body Text 2 Char"/>
    <w:basedOn w:val="DefaultParagraphFont"/>
    <w:link w:val="BodyText2"/>
    <w:uiPriority w:val="99"/>
    <w:semiHidden/>
    <w:rPr>
      <w:rFonts w:ascii="Century Schoolbook" w:hAnsi="Century Schoolbook" w:cs="Times New Roman"/>
      <w:b/>
      <w:bCs/>
      <w:sz w:val="24"/>
      <w:szCs w:val="20"/>
      <w:lang w:val="it-IT"/>
    </w:rPr>
  </w:style>
  <w:style w:type="paragraph" w:customStyle="1" w:styleId="p11">
    <w:name w:val="p11"/>
    <w:basedOn w:val="Normal"/>
    <w:pPr>
      <w:widowControl w:val="0"/>
      <w:spacing w:line="240" w:lineRule="atLeast"/>
      <w:jc w:val="both"/>
    </w:pPr>
    <w:rPr>
      <w:rFonts w:ascii="Times New Roman" w:hAnsi="Times New Roman"/>
      <w:b w:val="0"/>
      <w:bCs w:val="0"/>
    </w:rPr>
  </w:style>
  <w:style w:type="paragraph" w:styleId="BalloonText">
    <w:name w:val="Balloon Text"/>
    <w:basedOn w:val="Normal"/>
    <w:link w:val="BalloonTextChar"/>
    <w:uiPriority w:val="99"/>
    <w:rPr>
      <w:rFonts w:ascii="Tahoma" w:hAnsi="Tahoma" w:cs="Tahoma"/>
      <w:bCs w:val="0"/>
      <w:sz w:val="16"/>
      <w:szCs w:val="16"/>
    </w:rPr>
  </w:style>
  <w:style w:type="character" w:customStyle="1" w:styleId="BalloonTextChar">
    <w:name w:val="Balloon Text Char"/>
    <w:basedOn w:val="DefaultParagraphFont"/>
    <w:link w:val="BalloonText"/>
    <w:uiPriority w:val="99"/>
    <w:semiHidden/>
    <w:rPr>
      <w:rFonts w:ascii="Tahoma" w:hAnsi="Tahoma" w:cs="Tahoma"/>
      <w:b/>
      <w:bCs/>
      <w:sz w:val="16"/>
      <w:szCs w:val="16"/>
      <w:lang w:val="it-IT"/>
    </w:r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it-IT"/>
    </w:rPr>
  </w:style>
  <w:style w:type="paragraph" w:styleId="DocumentMap">
    <w:name w:val="Document Map"/>
    <w:basedOn w:val="Normal"/>
    <w:link w:val="DocumentMapChar"/>
    <w:uiPriority w:val="99"/>
    <w:pPr>
      <w:shd w:val="clear" w:color="auto" w:fill="000080"/>
    </w:pPr>
    <w:rPr>
      <w:rFonts w:ascii="Tahoma" w:hAnsi="Tahoma" w:cs="Tahoma"/>
      <w:bCs w:val="0"/>
      <w:sz w:val="20"/>
    </w:rPr>
  </w:style>
  <w:style w:type="character" w:customStyle="1" w:styleId="DocumentMapChar">
    <w:name w:val="Document Map Char"/>
    <w:basedOn w:val="DefaultParagraphFont"/>
    <w:link w:val="DocumentMap"/>
    <w:uiPriority w:val="99"/>
    <w:semiHidden/>
    <w:rPr>
      <w:rFonts w:ascii="Tahoma" w:hAnsi="Tahoma" w:cs="Tahoma"/>
      <w:b/>
      <w:bCs/>
      <w:sz w:val="16"/>
      <w:szCs w:val="16"/>
      <w:lang w:val="it-IT"/>
    </w:rPr>
  </w:style>
  <w:style w:type="paragraph" w:styleId="ListParagraph">
    <w:name w:val="List Paragraph"/>
    <w:basedOn w:val="Normal"/>
    <w:uiPriority w:val="99"/>
    <w:qFormat/>
    <w:pPr>
      <w:ind w:left="708"/>
    </w:pPr>
    <w:rPr>
      <w:bCs w:val="0"/>
    </w:rPr>
  </w:style>
  <w:style w:type="character" w:styleId="CommentReference">
    <w:name w:val="annotation reference"/>
    <w:basedOn w:val="DefaultParagraphFont"/>
    <w:rPr>
      <w:sz w:val="16"/>
    </w:rPr>
  </w:style>
  <w:style w:type="paragraph" w:styleId="CommentText">
    <w:name w:val="annotation text"/>
    <w:basedOn w:val="Normal"/>
    <w:link w:val="CommentTextChar"/>
    <w:rPr>
      <w:bCs w:val="0"/>
      <w:sz w:val="20"/>
    </w:rPr>
  </w:style>
  <w:style w:type="character" w:customStyle="1" w:styleId="CommentTextChar">
    <w:name w:val="Comment Text Char"/>
    <w:basedOn w:val="DefaultParagraphFont"/>
    <w:link w:val="CommentText"/>
    <w:uiPriority w:val="99"/>
    <w:rPr>
      <w:rFonts w:ascii="Century Schoolbook" w:hAnsi="Century Schoolbook"/>
      <w:b/>
    </w:rPr>
  </w:style>
  <w:style w:type="paragraph" w:styleId="CommentSubject">
    <w:name w:val="annotation subject"/>
    <w:basedOn w:val="CommentText"/>
    <w:next w:val="CommentText"/>
    <w:link w:val="CommentSubjectChar"/>
    <w:uiPriority w:val="99"/>
  </w:style>
  <w:style w:type="character" w:customStyle="1" w:styleId="CommentSubjectChar">
    <w:name w:val="Comment Subject Char"/>
    <w:basedOn w:val="CommentTextChar"/>
    <w:link w:val="CommentSubject"/>
    <w:uiPriority w:val="99"/>
    <w:rPr>
      <w:rFonts w:ascii="Century Schoolbook" w:hAnsi="Century Schoolbook"/>
      <w:b/>
    </w:rPr>
  </w:style>
  <w:style w:type="paragraph" w:styleId="FootnoteText">
    <w:name w:val="footnote text"/>
    <w:basedOn w:val="Normal"/>
    <w:link w:val="FootnoteTextChar"/>
    <w:uiPriority w:val="99"/>
    <w:rPr>
      <w:bCs w:val="0"/>
      <w:sz w:val="20"/>
    </w:rPr>
  </w:style>
  <w:style w:type="character" w:customStyle="1" w:styleId="FootnoteTextChar">
    <w:name w:val="Footnote Text Char"/>
    <w:basedOn w:val="DefaultParagraphFont"/>
    <w:link w:val="FootnoteText"/>
    <w:uiPriority w:val="99"/>
    <w:rPr>
      <w:rFonts w:ascii="Century Schoolbook" w:hAnsi="Century Schoolbook"/>
      <w:b/>
    </w:rPr>
  </w:style>
  <w:style w:type="character" w:styleId="FootnoteReference">
    <w:name w:val="footnote reference"/>
    <w:basedOn w:val="DefaultParagraphFont"/>
    <w:uiPriority w:val="99"/>
    <w:rPr>
      <w:vertAlign w:val="superscript"/>
    </w:rPr>
  </w:style>
  <w:style w:type="paragraph" w:styleId="Revision">
    <w:name w:val="Revision"/>
    <w:hidden/>
    <w:uiPriority w:val="99"/>
    <w:pPr>
      <w:autoSpaceDE w:val="0"/>
      <w:autoSpaceDN w:val="0"/>
      <w:adjustRightInd w:val="0"/>
      <w:spacing w:after="0" w:line="240" w:lineRule="auto"/>
    </w:pPr>
    <w:rPr>
      <w:rFonts w:ascii="Century Schoolbook" w:hAnsi="Century Schoolbook" w:cs="Times New Roman"/>
      <w:b/>
      <w:sz w:val="24"/>
      <w:szCs w:val="20"/>
      <w:lang w:val="it-IT"/>
    </w:rPr>
  </w:style>
  <w:style w:type="paragraph" w:styleId="Salutation">
    <w:name w:val="Salutation"/>
    <w:basedOn w:val="Normal"/>
    <w:next w:val="Normal"/>
    <w:link w:val="SalutationChar"/>
    <w:uiPriority w:val="99"/>
    <w:rPr>
      <w:rFonts w:ascii="Verdana" w:hAnsi="Verdana"/>
      <w:b w:val="0"/>
      <w:bCs w:val="0"/>
      <w:sz w:val="22"/>
      <w:szCs w:val="24"/>
    </w:rPr>
  </w:style>
  <w:style w:type="character" w:customStyle="1" w:styleId="SalutationChar">
    <w:name w:val="Salutation Char"/>
    <w:basedOn w:val="DefaultParagraphFont"/>
    <w:link w:val="Salutation"/>
    <w:uiPriority w:val="99"/>
    <w:rPr>
      <w:rFonts w:ascii="Verdana" w:hAnsi="Verdana"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it-IT"/>
    </w:rPr>
  </w:style>
  <w:style w:type="paragraph" w:customStyle="1" w:styleId="DeltaViewTableHeading">
    <w:name w:val="DeltaView Table Heading"/>
    <w:basedOn w:val="Normal"/>
    <w:uiPriority w:val="99"/>
    <w:pPr>
      <w:spacing w:after="120"/>
    </w:pPr>
    <w:rPr>
      <w:rFonts w:ascii="Arial" w:hAnsi="Arial"/>
      <w:bCs w:val="0"/>
      <w:szCs w:val="24"/>
      <w:lang w:val="en-US"/>
    </w:rPr>
  </w:style>
  <w:style w:type="paragraph" w:customStyle="1" w:styleId="DeltaViewTableBody">
    <w:name w:val="DeltaView Table Body"/>
    <w:basedOn w:val="Normal"/>
    <w:uiPriority w:val="99"/>
    <w:rPr>
      <w:rFonts w:ascii="Arial" w:hAnsi="Arial"/>
      <w:b w:val="0"/>
      <w:bCs w:val="0"/>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C1B4-3B43-43C7-94CD-E03D85D94E42}">
  <ds:schemaRefs>
    <ds:schemaRef ds:uri="http://schemas.openxmlformats.org/officeDocument/2006/bibliography"/>
  </ds:schemaRefs>
</ds:datastoreItem>
</file>

<file path=customXml/itemProps2.xml><?xml version="1.0" encoding="utf-8"?>
<ds:datastoreItem xmlns:ds="http://schemas.openxmlformats.org/officeDocument/2006/customXml" ds:itemID="{EB626618-70F4-4FF1-BA69-BD1FB21CC92D}">
  <ds:schemaRefs>
    <ds:schemaRef ds:uri="http://schemas.openxmlformats.org/officeDocument/2006/bibliography"/>
  </ds:schemaRefs>
</ds:datastoreItem>
</file>

<file path=customXml/itemProps3.xml><?xml version="1.0" encoding="utf-8"?>
<ds:datastoreItem xmlns:ds="http://schemas.openxmlformats.org/officeDocument/2006/customXml" ds:itemID="{0CE3C292-5B4C-42FF-83DF-644F77FBEA21}">
  <ds:schemaRefs>
    <ds:schemaRef ds:uri="http://schemas.openxmlformats.org/officeDocument/2006/bibliography"/>
  </ds:schemaRefs>
</ds:datastoreItem>
</file>

<file path=customXml/itemProps4.xml><?xml version="1.0" encoding="utf-8"?>
<ds:datastoreItem xmlns:ds="http://schemas.openxmlformats.org/officeDocument/2006/customXml" ds:itemID="{30113A0E-57D5-4FF4-A93A-9D8BA44D99A0}">
  <ds:schemaRefs>
    <ds:schemaRef ds:uri="http://schemas.openxmlformats.org/officeDocument/2006/bibliography"/>
  </ds:schemaRefs>
</ds:datastoreItem>
</file>

<file path=customXml/itemProps5.xml><?xml version="1.0" encoding="utf-8"?>
<ds:datastoreItem xmlns:ds="http://schemas.openxmlformats.org/officeDocument/2006/customXml" ds:itemID="{D6A1C69C-5F9F-424C-BC83-CBDD312CB833}">
  <ds:schemaRefs>
    <ds:schemaRef ds:uri="http://schemas.openxmlformats.org/officeDocument/2006/bibliography"/>
  </ds:schemaRefs>
</ds:datastoreItem>
</file>

<file path=customXml/itemProps6.xml><?xml version="1.0" encoding="utf-8"?>
<ds:datastoreItem xmlns:ds="http://schemas.openxmlformats.org/officeDocument/2006/customXml" ds:itemID="{35672FD2-EAB8-4688-81F8-0ADBFF92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6625</Words>
  <Characters>37755</Characters>
  <Application>Microsoft Office Word</Application>
  <DocSecurity>0</DocSecurity>
  <Lines>314</Lines>
  <Paragraphs>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Snam Rete Gas S.p.A.</Company>
  <LinksUpToDate>false</LinksUpToDate>
  <CharactersWithSpaces>44292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Bumbolo Sebastien</dc:creator>
  <cp:lastModifiedBy>De Natale Carmen</cp:lastModifiedBy>
  <cp:revision>4</cp:revision>
  <cp:lastPrinted>2014-11-12T09:25:00Z</cp:lastPrinted>
  <dcterms:created xsi:type="dcterms:W3CDTF">2016-10-25T15:22:00Z</dcterms:created>
  <dcterms:modified xsi:type="dcterms:W3CDTF">2016-11-02T10:50:00Z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gFAAbtDMpgn6UhrC45mQXd20h55zotL4CMIfNXFxh8hKWxgMdCjEnzvj6DzXWWTBxKEuJ2EsF+GWK+eK
FK/z5z3UzNbsWd5GyPRZk5qA6OLfUEOrFRo4j+7zS5S5jdfhNZyF8wj15rra8pwX07FphveTE4GZ
goxsskZC1PPF0ncR5M/0Ncl8/D0Y1a9EicyEKcZAbaofSbZ0NwAxcLl83Ju0AwkbsAJDAFJRA2kF
hv6FGrxX0gnWUzYDz</vt:lpwstr>
  </property>
  <property fmtid="{D5CDD505-2E9C-101B-9397-08002B2CF9AE}" pid="3" name="MAIL_MSG_ID2">
    <vt:lpwstr>CznE44Oq2vBuAywl83aAigWi53T/fct3RgKnlyth1CWAoPTqGxO3bPHHuzZ
nnJwIx/jlD1SG4Zu+IVDOqccejatR90Dst024Q==</vt:lpwstr>
  </property>
  <property fmtid="{D5CDD505-2E9C-101B-9397-08002B2CF9AE}" pid="4" name="RESPONSE_SENDER_NAME">
    <vt:lpwstr>gAAAdya76B99d4hLGUR1rQ+8TxTv0GGEPdix</vt:lpwstr>
  </property>
  <property fmtid="{D5CDD505-2E9C-101B-9397-08002B2CF9AE}" pid="5" name="EMAIL_OWNER_ADDRESS">
    <vt:lpwstr>sAAAGYoQX4c3X/JTUHaz7CC8ppubznLSAIeLB/Qu12NX2z0=</vt:lpwstr>
  </property>
</Properties>
</file>