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1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49D" w14:textId="77777777" w:rsidR="00CF63B5" w:rsidRPr="00976EDF" w:rsidRDefault="007A40CA" w:rsidP="00CF63B5">
      <w:pPr>
        <w:pStyle w:val="BodyText2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1 – Modulo di Dichiarazione di Interesse</w:t>
      </w:r>
    </w:p>
    <w:p w14:paraId="184AAFD4" w14:textId="77777777" w:rsidR="00CF63B5" w:rsidRPr="00976EDF" w:rsidRDefault="00CF63B5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0448129D" w14:textId="77777777" w:rsidR="00B423FD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915F6E6" wp14:editId="3AADBB9C">
            <wp:simplePos x="0" y="0"/>
            <wp:positionH relativeFrom="margin">
              <wp:posOffset>2174875</wp:posOffset>
            </wp:positionH>
            <wp:positionV relativeFrom="margin">
              <wp:posOffset>514350</wp:posOffset>
            </wp:positionV>
            <wp:extent cx="2671445" cy="939165"/>
            <wp:effectExtent l="0" t="0" r="0" b="0"/>
            <wp:wrapSquare wrapText="bothSides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76" name="Imag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EC628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5804E46A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4EBBA853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10354E9F" w14:textId="77777777" w:rsidR="00C26DAE" w:rsidRPr="00976EDF" w:rsidRDefault="00C26DAE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2D5BD63A" w14:textId="1911F5BD" w:rsidR="00C26DAE" w:rsidRPr="00976EDF" w:rsidRDefault="00EF1542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8D6D73" wp14:editId="19EA6DE1">
            <wp:simplePos x="0" y="0"/>
            <wp:positionH relativeFrom="column">
              <wp:posOffset>4536440</wp:posOffset>
            </wp:positionH>
            <wp:positionV relativeFrom="paragraph">
              <wp:posOffset>45085</wp:posOffset>
            </wp:positionV>
            <wp:extent cx="1108075" cy="484505"/>
            <wp:effectExtent l="0" t="0" r="0" b="0"/>
            <wp:wrapNone/>
            <wp:docPr id="1185036339" name="Picture 1" descr="A picture containing font, graphics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04327" descr="A picture containing font, graphics, logo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</w:p>
    <w:p w14:paraId="37362C70" w14:textId="4906561F" w:rsidR="00CF63B5" w:rsidRPr="00976EDF" w:rsidRDefault="00CF63B5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34539576" w14:textId="77777777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A:</w:t>
      </w:r>
    </w:p>
    <w:p w14:paraId="0599A25E" w14:textId="3FF743A5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Terminale GNL Adriatico S.r.l. (“</w:t>
      </w:r>
      <w:r>
        <w:rPr>
          <w:rFonts w:ascii="Calibri" w:hAnsi="Calibri" w:cs="Calibri"/>
          <w:b/>
          <w:bCs/>
          <w:sz w:val="22"/>
          <w:szCs w:val="22"/>
        </w:rPr>
        <w:t>Gestore</w:t>
      </w:r>
      <w:r>
        <w:rPr>
          <w:rFonts w:ascii="Calibri" w:hAnsi="Calibri" w:cs="Calibri"/>
          <w:sz w:val="22"/>
          <w:szCs w:val="22"/>
        </w:rPr>
        <w:t>”)</w:t>
      </w:r>
    </w:p>
    <w:p w14:paraId="71F6A319" w14:textId="77777777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Santa Radegonda, 8</w:t>
      </w:r>
    </w:p>
    <w:p w14:paraId="1DDBE3B4" w14:textId="510D18FB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20121 Milano</w:t>
      </w:r>
    </w:p>
    <w:p w14:paraId="17BB4058" w14:textId="4FA914DA" w:rsidR="003827C8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Italia</w:t>
      </w:r>
    </w:p>
    <w:p w14:paraId="05A01C2E" w14:textId="748E598C" w:rsidR="00530BD1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 dell’Amministratore Delegato</w:t>
      </w:r>
    </w:p>
    <w:p w14:paraId="6A65CAA1" w14:textId="56F96E3B" w:rsidR="003827C8" w:rsidRPr="00976EDF" w:rsidRDefault="003827C8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5E1B6BFC" w14:textId="77777777" w:rsidR="003827C8" w:rsidRPr="00976EDF" w:rsidRDefault="007A40CA" w:rsidP="003827C8">
      <w:pPr>
        <w:pStyle w:val="AONormal"/>
        <w:rPr>
          <w:rFonts w:cs="Calibri"/>
          <w:lang w:val="it-IT"/>
        </w:rPr>
      </w:pPr>
      <w:r>
        <w:rPr>
          <w:rFonts w:cs="Calibri"/>
          <w:lang w:val="it-IT"/>
        </w:rPr>
        <w:t xml:space="preserve">Anticipata via </w:t>
      </w:r>
      <w:proofErr w:type="gramStart"/>
      <w:r>
        <w:rPr>
          <w:rFonts w:cs="Calibri"/>
          <w:lang w:val="it-IT"/>
        </w:rPr>
        <w:t>email</w:t>
      </w:r>
      <w:proofErr w:type="gramEnd"/>
      <w:r>
        <w:rPr>
          <w:rFonts w:cs="Calibri"/>
          <w:lang w:val="it-IT"/>
        </w:rPr>
        <w:t>: terminale.gnl.adriatico_mercato@pec.it</w:t>
      </w:r>
    </w:p>
    <w:p w14:paraId="5D0A9928" w14:textId="19C803F0" w:rsidR="003827C8" w:rsidRPr="00976EDF" w:rsidRDefault="007A40CA" w:rsidP="003827C8">
      <w:pPr>
        <w:pStyle w:val="AODocTxt"/>
        <w:rPr>
          <w:rFonts w:cs="Calibri"/>
        </w:rPr>
      </w:pPr>
      <w:r>
        <w:rPr>
          <w:rFonts w:cs="Calibri"/>
        </w:rPr>
        <w:t>[</w:t>
      </w:r>
      <w:proofErr w:type="spellStart"/>
      <w:r>
        <w:rPr>
          <w:rFonts w:cs="Calibri"/>
        </w:rPr>
        <w:t>Luogo</w:t>
      </w:r>
      <w:proofErr w:type="spellEnd"/>
      <w:r>
        <w:rPr>
          <w:rFonts w:cs="Calibri"/>
        </w:rPr>
        <w:t>], [data]</w:t>
      </w:r>
    </w:p>
    <w:p w14:paraId="7AA281F9" w14:textId="09C9D0F9" w:rsidR="003827C8" w:rsidRPr="00976EDF" w:rsidRDefault="007A40CA" w:rsidP="003827C8">
      <w:pPr>
        <w:pStyle w:val="AODocTxt"/>
        <w:numPr>
          <w:ilvl w:val="0"/>
          <w:numId w:val="0"/>
        </w:numPr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caps/>
          <w:lang w:val="it-IT"/>
        </w:rPr>
        <w:t>DICHIARAZIONE DI INTERESSE</w:t>
      </w:r>
    </w:p>
    <w:p w14:paraId="4761239E" w14:textId="77777777" w:rsidR="003827C8" w:rsidRPr="00976EDF" w:rsidRDefault="003827C8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74A04F78" w14:textId="7C6477E1" w:rsidR="007E61F2" w:rsidRPr="00976EDF" w:rsidRDefault="007A40CA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alla Capacità Incrementale e</w:t>
      </w:r>
      <w:r w:rsidR="00F235F2">
        <w:rPr>
          <w:rFonts w:ascii="Calibri" w:hAnsi="Calibri" w:cs="Calibri"/>
          <w:sz w:val="22"/>
          <w:szCs w:val="22"/>
        </w:rPr>
        <w:t>/o</w:t>
      </w:r>
      <w:r>
        <w:rPr>
          <w:rFonts w:ascii="Calibri" w:hAnsi="Calibri" w:cs="Calibri"/>
          <w:sz w:val="22"/>
          <w:szCs w:val="22"/>
        </w:rPr>
        <w:t xml:space="preserve"> alla</w:t>
      </w:r>
      <w:r w:rsidR="00F235F2">
        <w:rPr>
          <w:rFonts w:ascii="Calibri" w:hAnsi="Calibri" w:cs="Calibri"/>
          <w:sz w:val="22"/>
          <w:szCs w:val="22"/>
        </w:rPr>
        <w:t xml:space="preserve"> Capacità Disponibile di cui alla</w:t>
      </w:r>
      <w:r>
        <w:rPr>
          <w:rFonts w:ascii="Calibri" w:hAnsi="Calibri" w:cs="Calibri"/>
          <w:sz w:val="22"/>
          <w:szCs w:val="22"/>
        </w:rPr>
        <w:t xml:space="preserve"> Procedura Annuale di Sottoscrizione di cui al Capitolo II paragrafo 2.4.2 a) del Codice di Rigassificazione</w:t>
      </w:r>
      <w:r>
        <w:rPr>
          <w:rFonts w:ascii="Calibri" w:hAnsi="Calibri" w:cs="Calibri"/>
          <w:color w:val="000000"/>
          <w:sz w:val="22"/>
          <w:szCs w:val="22"/>
        </w:rPr>
        <w:t xml:space="preserve"> verificato dall’Autorità di Regolazione per Energia Reti e Ambiente con Delibera n. 355/2021/R/Gas in data 3 Agosto 2021 </w:t>
      </w:r>
      <w:r w:rsidR="0008508E">
        <w:rPr>
          <w:rFonts w:ascii="Calibri" w:hAnsi="Calibri" w:cs="Calibri"/>
          <w:color w:val="000000"/>
          <w:sz w:val="22"/>
          <w:szCs w:val="22"/>
        </w:rPr>
        <w:t xml:space="preserve">e, da ultimo, con Delibera n. </w:t>
      </w:r>
      <w:r w:rsidR="00C146F5">
        <w:rPr>
          <w:rFonts w:ascii="Calibri" w:hAnsi="Calibri" w:cs="Calibri"/>
          <w:color w:val="000000"/>
          <w:sz w:val="22"/>
          <w:szCs w:val="22"/>
        </w:rPr>
        <w:t xml:space="preserve">286/2023/R/gas in data 27 giugno </w:t>
      </w:r>
      <w:r>
        <w:rPr>
          <w:rFonts w:ascii="Calibri" w:hAnsi="Calibri" w:cs="Calibri"/>
          <w:sz w:val="22"/>
          <w:szCs w:val="22"/>
        </w:rPr>
        <w:t xml:space="preserve">e al Regolamento applicativo d’Asta - </w:t>
      </w:r>
      <w:r>
        <w:rPr>
          <w:rFonts w:ascii="Calibri" w:hAnsi="Calibri" w:cs="Calibri"/>
          <w:i/>
          <w:iCs/>
          <w:sz w:val="22"/>
          <w:szCs w:val="22"/>
        </w:rPr>
        <w:t xml:space="preserve">Open Season </w:t>
      </w:r>
      <w:r w:rsidR="00EF1542">
        <w:rPr>
          <w:rFonts w:ascii="Calibri" w:hAnsi="Calibri" w:cs="Calibri"/>
          <w:i/>
          <w:iCs/>
          <w:sz w:val="22"/>
          <w:szCs w:val="22"/>
        </w:rPr>
        <w:t>2023</w:t>
      </w:r>
      <w:r w:rsidR="00EF15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(il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Regolamento applicativo d’Asta</w:t>
      </w:r>
      <w:r>
        <w:rPr>
          <w:rFonts w:ascii="Calibri" w:hAnsi="Calibri" w:cs="Calibri"/>
          <w:color w:val="000000"/>
          <w:sz w:val="22"/>
          <w:szCs w:val="22"/>
        </w:rPr>
        <w:t>”) di Terminale GNL Adriatico S.r.l. - che qui si intendono interamente richiamati ed accettati - la Società ………..…….. (l’“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Operatore Interessato</w:t>
      </w:r>
      <w:r>
        <w:rPr>
          <w:rFonts w:ascii="Calibri" w:hAnsi="Calibri" w:cs="Calibri"/>
          <w:color w:val="000000"/>
          <w:sz w:val="22"/>
          <w:szCs w:val="22"/>
        </w:rPr>
        <w:t>”) …… con sede in 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., Cap.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€  …….……….. Codice Fiscale/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Partita  IVA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…………….., iscrizione al registro delle imprese di ………………. Nr 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 REA 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in persona di …………….., munito degli opportuni poteri nella sua qualità di ………………………., con il presente modulo di dichiarazione di interesse (la 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Dichiarazione di Interesse</w:t>
      </w:r>
      <w:r>
        <w:rPr>
          <w:rFonts w:ascii="Calibri" w:hAnsi="Calibri" w:cs="Calibri"/>
          <w:color w:val="000000"/>
          <w:sz w:val="22"/>
          <w:szCs w:val="22"/>
        </w:rPr>
        <w:t xml:space="preserve">”),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manifesta l’interesse a partecipare alla Fase Non Vincolante</w:t>
      </w:r>
      <w:r>
        <w:rPr>
          <w:rFonts w:ascii="Calibri" w:hAnsi="Calibri" w:cs="Calibri"/>
          <w:color w:val="000000"/>
          <w:sz w:val="22"/>
          <w:szCs w:val="22"/>
        </w:rPr>
        <w:t xml:space="preserve"> della Procedura Annuale di Sottoscrizione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sz w:val="22"/>
          <w:szCs w:val="22"/>
        </w:rPr>
        <w:t xml:space="preserve">Open Season </w:t>
      </w:r>
      <w:r w:rsidR="0008508E">
        <w:rPr>
          <w:rFonts w:ascii="Calibri" w:hAnsi="Calibri" w:cs="Calibri"/>
          <w:i/>
          <w:iCs/>
          <w:sz w:val="22"/>
          <w:szCs w:val="22"/>
        </w:rPr>
        <w:t>2023</w:t>
      </w:r>
      <w:r w:rsidR="0008508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 dichiara altresì: </w:t>
      </w:r>
    </w:p>
    <w:p w14:paraId="45159E16" w14:textId="77777777" w:rsidR="007E61F2" w:rsidRPr="00976EDF" w:rsidRDefault="007E61F2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695E969E" w14:textId="77777777" w:rsidR="007E61F2" w:rsidRPr="00976EDF" w:rsidRDefault="007A40CA" w:rsidP="007E61F2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soddisfare tutti i Requisiti per l’Accesso previsti dall’articolo 2.4.4 del Capitolo II del Codice di Rigassificazione;</w:t>
      </w:r>
    </w:p>
    <w:p w14:paraId="6CC5296D" w14:textId="77777777" w:rsidR="007E61F2" w:rsidRPr="00976EDF" w:rsidRDefault="007A40CA" w:rsidP="007E61F2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l’espressa e integrale accettazione delle disposizioni di cui al Codice di Rigassificazione e al Regolamento applicativo d’Asta;</w:t>
      </w:r>
    </w:p>
    <w:p w14:paraId="474DE397" w14:textId="77777777" w:rsidR="009B72D0" w:rsidRDefault="007A40CA" w:rsidP="009B72D0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non essere assoggettato a procedure concorsuali ovvero non oggetto di azioni di recupero crediti da parte del Gestore;</w:t>
      </w:r>
    </w:p>
    <w:p w14:paraId="085AD5F7" w14:textId="1D40501B" w:rsidR="00EF1542" w:rsidRPr="009B72D0" w:rsidRDefault="007A40CA" w:rsidP="009B72D0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 w:rsidRPr="009B72D0">
        <w:rPr>
          <w:rFonts w:ascii="Calibri" w:hAnsi="Calibri" w:cs="Calibri"/>
          <w:color w:val="000000"/>
          <w:sz w:val="22"/>
          <w:szCs w:val="22"/>
        </w:rPr>
        <w:lastRenderedPageBreak/>
        <w:t>ai sensi e per gli effetti del D.P.R. n. 445/2000, la titolarità dei poteri di rappresentanza da parte dell’Operatore Interessato e a tal fine, assieme alla copia di un documento di identità, si allega adeguata documentazione a supporto</w:t>
      </w:r>
      <w:r>
        <w:rPr>
          <w:rStyle w:val="FootnoteReference"/>
          <w:rFonts w:ascii="Calibri" w:hAnsi="Calibri" w:cs="Calibri"/>
          <w:color w:val="000000"/>
          <w:sz w:val="22"/>
          <w:szCs w:val="22"/>
        </w:rPr>
        <w:footnoteReference w:id="1"/>
      </w:r>
      <w:r w:rsidRPr="009B72D0">
        <w:rPr>
          <w:rFonts w:ascii="Calibri" w:hAnsi="Calibri" w:cs="Calibri"/>
          <w:color w:val="000000"/>
          <w:sz w:val="22"/>
          <w:szCs w:val="22"/>
        </w:rPr>
        <w:t>.</w:t>
      </w:r>
    </w:p>
    <w:p w14:paraId="48632F99" w14:textId="77777777" w:rsidR="009C5EAF" w:rsidRPr="006012B9" w:rsidRDefault="009C5EAF" w:rsidP="006012B9">
      <w:pPr>
        <w:pStyle w:val="BodyText2"/>
        <w:spacing w:line="288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117E499" w14:textId="48D1918D" w:rsidR="00E60D91" w:rsidRDefault="00E60D91" w:rsidP="00E60D91">
      <w:pPr>
        <w:pStyle w:val="BodyText2"/>
        <w:spacing w:line="288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9C6B4E">
        <w:rPr>
          <w:rFonts w:ascii="Calibri" w:hAnsi="Calibri" w:cs="Calibri"/>
          <w:color w:val="000000"/>
          <w:sz w:val="22"/>
          <w:szCs w:val="22"/>
        </w:rPr>
        <w:t>L</w:t>
      </w:r>
      <w:r w:rsidR="007A40CA" w:rsidRPr="009C6B4E">
        <w:rPr>
          <w:rFonts w:ascii="Calibri" w:hAnsi="Calibri" w:cs="Calibri"/>
          <w:color w:val="000000"/>
          <w:sz w:val="22"/>
          <w:szCs w:val="22"/>
        </w:rPr>
        <w:t>‘Operatore Interessato riconosce e accetta espressamente che</w:t>
      </w:r>
      <w:r w:rsidRPr="009C6B4E">
        <w:rPr>
          <w:rFonts w:ascii="Calibri" w:hAnsi="Calibri" w:cs="Calibri"/>
          <w:color w:val="000000"/>
          <w:sz w:val="22"/>
          <w:szCs w:val="22"/>
        </w:rPr>
        <w:t xml:space="preserve">, ai sensi dell’articolo 2.3 del Regolamento applicativo d’Asta, il Gestore </w:t>
      </w:r>
      <w:r w:rsidRPr="009C6B4E">
        <w:rPr>
          <w:rFonts w:ascii="Calibri" w:hAnsi="Calibri" w:cs="Calibri"/>
          <w:bCs/>
          <w:color w:val="000000"/>
          <w:sz w:val="22"/>
          <w:szCs w:val="22"/>
        </w:rPr>
        <w:t>si riserva di decidere di procedere o meno a realizzare la Capacità Incrementale, tenuto conto anche delle condizioni finanziarie</w:t>
      </w:r>
      <w:r w:rsidR="00A71340">
        <w:rPr>
          <w:rFonts w:ascii="Calibri" w:hAnsi="Calibri" w:cs="Calibri"/>
          <w:bCs/>
          <w:color w:val="000000"/>
          <w:sz w:val="22"/>
          <w:szCs w:val="22"/>
        </w:rPr>
        <w:t>/economiche</w:t>
      </w:r>
      <w:r w:rsidRPr="009C6B4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01813" w:rsidRPr="009C6B4E">
        <w:rPr>
          <w:rFonts w:ascii="Calibri" w:hAnsi="Calibri" w:cs="Calibri"/>
          <w:bCs/>
          <w:color w:val="000000"/>
          <w:sz w:val="22"/>
          <w:szCs w:val="22"/>
        </w:rPr>
        <w:t xml:space="preserve">e tecniche </w:t>
      </w:r>
      <w:r w:rsidRPr="009C6B4E">
        <w:rPr>
          <w:rFonts w:ascii="Calibri" w:hAnsi="Calibri" w:cs="Calibri"/>
          <w:bCs/>
          <w:color w:val="000000"/>
          <w:sz w:val="22"/>
          <w:szCs w:val="22"/>
        </w:rPr>
        <w:t>dell’intervento</w:t>
      </w:r>
      <w:r w:rsidR="00A71340">
        <w:rPr>
          <w:rFonts w:ascii="Calibri" w:hAnsi="Calibri" w:cs="Calibri"/>
          <w:bCs/>
          <w:color w:val="000000"/>
          <w:sz w:val="22"/>
          <w:szCs w:val="22"/>
        </w:rPr>
        <w:t xml:space="preserve"> - e fermo l’ottenimento dei permessi autorizzativi – </w:t>
      </w:r>
      <w:r w:rsidR="0008508E">
        <w:rPr>
          <w:rFonts w:ascii="Calibri" w:hAnsi="Calibri" w:cs="Calibri"/>
          <w:bCs/>
          <w:color w:val="000000"/>
          <w:sz w:val="22"/>
          <w:szCs w:val="22"/>
        </w:rPr>
        <w:t xml:space="preserve">e che l’articolo 9 del Contratto per la Capacità Regolata allegato al Codice di Rigassificazione contiene apposita clausola risolutiva. </w:t>
      </w:r>
      <w:r w:rsidRPr="009C6B4E">
        <w:rPr>
          <w:rFonts w:ascii="Calibri" w:hAnsi="Calibri" w:cs="Calibri"/>
          <w:bCs/>
          <w:color w:val="000000"/>
          <w:sz w:val="22"/>
          <w:szCs w:val="22"/>
        </w:rPr>
        <w:t>Il Gestore non assume pertanto alcun obbligo, impegno e/o responsabilità né fornisce alcuna garanzia in merito alla decisione di realizzare la Capacità Incrementale.</w:t>
      </w:r>
    </w:p>
    <w:p w14:paraId="7AA132F0" w14:textId="77777777" w:rsidR="00FC73ED" w:rsidRDefault="00FC73ED" w:rsidP="00220FDB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52C15EE" w14:textId="77777777" w:rsidR="00180B71" w:rsidRPr="00976EDF" w:rsidRDefault="007A40CA" w:rsidP="00C6598B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riconosce e accetta espressamente che tutte le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informazioni, indipendentemente dal fatto che siano specificamente identificate come "riservate" o meno, scambiate tra il Gestore e l’Operatore Interessato sia individualmente che collettivamente nel contesto e in qualunque fase o stato della Procedura Annuale di Sottoscrizione, indipendentemente dal formato in cui tali informazioni sono presentate, sia orali, scritte, magnetiche, elettroniche, grafiche o digitali, e relative direttamente o indirettamente alla Procedura Annuale di Sottoscrizione e/o alla Capacità Incrementale, sia di natura commerciale, tecnica, finanziaria, legale o di qualsiasi altra natura, compresi (ma non solo) tutti i documenti, piani, programmi, tabelle (le 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Informazioni Riservate</w:t>
      </w:r>
      <w:r>
        <w:rPr>
          <w:rFonts w:ascii="Calibri" w:hAnsi="Calibri" w:cs="Calibri"/>
          <w:color w:val="000000"/>
          <w:sz w:val="22"/>
          <w:szCs w:val="22"/>
        </w:rPr>
        <w:t>”) e le relative riproduzioni comunicate dal Gestore rimangono di proprietà del Gestore e che la comunicazione delle Informazioni Riservate non può in nessun caso essere interpretata come il conferimento all’Operatore Interessato (ivi incluso ai dipendenti, consulenti o fornitori, agenti e/o altri terzi che agiscano in nome o per conto dell’Operatore Interessato), in modo esplicito o implicito, di alcuna licenza o altro diritto relativo ai diritti di proprietà industriale o intellettuale del Gestore, sia che tali diritti esistano al momento della sottoscrizione della presente Dichiarazione di Interesse sia che sorgano successivamente.</w:t>
      </w:r>
      <w:r>
        <w:rPr>
          <w:rFonts w:ascii="Calibri" w:hAnsi="Calibri" w:cs="Calibri"/>
        </w:rPr>
        <w:t xml:space="preserve"> </w:t>
      </w:r>
    </w:p>
    <w:p w14:paraId="5751FEF0" w14:textId="77777777" w:rsidR="00E93867" w:rsidRPr="00976EDF" w:rsidRDefault="00E93867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7FAE0EDB" w14:textId="77777777" w:rsidR="00843064" w:rsidRPr="00976EDF" w:rsidRDefault="007A40CA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si impegna altresì a:</w:t>
      </w:r>
    </w:p>
    <w:p w14:paraId="537CE74F" w14:textId="77777777" w:rsidR="00843064" w:rsidRPr="00976EDF" w:rsidRDefault="007A40CA" w:rsidP="00180B71">
      <w:pPr>
        <w:pStyle w:val="BodyText2"/>
        <w:numPr>
          <w:ilvl w:val="0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mantenere strettamente riservate le Informazioni Riservate comunicate e ad utilizzarle esclusivamente nell'ambito della Procedura Annuale di Sottoscrizione;</w:t>
      </w:r>
    </w:p>
    <w:p w14:paraId="79C2B65C" w14:textId="77777777" w:rsidR="00180B71" w:rsidRPr="00976EDF" w:rsidRDefault="007A40CA" w:rsidP="00180B71">
      <w:pPr>
        <w:pStyle w:val="BodyText2"/>
        <w:numPr>
          <w:ilvl w:val="0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astenersi dall’effettuare riproduzioni e dal divulgare o rendere disponibili, in tutto o in parte, le Informazioni Riservate comunicate ad esso a qualsiasi altra terza parte, inclusa qualsiasi società affiliata, salva la facoltà per l’Operatore Interessato di comunicare, in tutto o in parte, le Informazioni Riservate ricevute dal Gestore nei seguenti casi:</w:t>
      </w:r>
    </w:p>
    <w:p w14:paraId="3DDAE082" w14:textId="77777777" w:rsidR="00843064" w:rsidRPr="00976EDF" w:rsidRDefault="007A40CA" w:rsidP="00180B71">
      <w:pPr>
        <w:pStyle w:val="BodyText2"/>
        <w:numPr>
          <w:ilvl w:val="1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membri del suo personale che devono essere a conoscenza di tali informazioni coinvolti nella Procedura Annuale di Sottoscrizione, a condizione che le Informazioni Riservate comunicate (o le riproduzioni effettuate) siano chiaramente identificate e nella misura in cui tale conoscenza sia limitata alle informazioni strettamente necessarie;</w:t>
      </w:r>
    </w:p>
    <w:p w14:paraId="10E3A316" w14:textId="77777777" w:rsidR="00180B71" w:rsidRPr="00976EDF" w:rsidRDefault="007A40CA" w:rsidP="00180B71">
      <w:pPr>
        <w:pStyle w:val="BodyText2"/>
        <w:numPr>
          <w:ilvl w:val="1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ai suoi consulenti esterni, a condizione che (i) l’Operatore Interessato informi i suoi consulenti esterni della natura riservata delle Informazioni Riservate, (ii) i consulenti esterni abbiano stipulato un accordo relativo alla riservatezza e all’uso delle Informazioni Riservate in conformità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alle disposizioni dell’obbligo di riservatezza di cui alla presente Dichiarazione di Interesse, e (iii) nella misura in cui tale conoscenza sia limitata alle informazioni strettamente necessarie.</w:t>
      </w:r>
    </w:p>
    <w:p w14:paraId="07F43DE4" w14:textId="77777777" w:rsidR="002A1A1C" w:rsidRPr="00976EDF" w:rsidRDefault="002A1A1C" w:rsidP="002A1A1C">
      <w:pPr>
        <w:pStyle w:val="BodyText2"/>
        <w:spacing w:line="288" w:lineRule="auto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3FF6FE76" w14:textId="77777777" w:rsidR="002309CB" w:rsidRPr="00976EDF" w:rsidRDefault="007A40CA" w:rsidP="002A1A1C">
      <w:pPr>
        <w:pStyle w:val="BodyText2"/>
        <w:tabs>
          <w:tab w:val="left" w:pos="0"/>
        </w:tabs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L'obbligo di riservatezza di cui alla presente Dichiarazione di Interesse non trova applicazione con riferimento a quelle Informazioni Riservate che l'Operatore Interessato sia in grado di dimostrare, in maniera inequivocabile, che sono diventate di dominio pubblico: (i) prima di essere inviate o comunicate dal Gestore, o (ii) dopo la sottoscrizione della presente Dichiarazione di Interesse a condizione che ciò non sia conseguenza di una violazione da parte dell’Operatore Interessato degli impegni assunti ai sensi della presente Dichiarazione di Interesse o, comunque, dell'inadempimento, omissione o negligenza dell'Operatore Interessato. </w:t>
      </w:r>
    </w:p>
    <w:p w14:paraId="018CDC46" w14:textId="77777777" w:rsidR="00E84BEA" w:rsidRPr="00976EDF" w:rsidRDefault="00E84BEA" w:rsidP="002A1A1C">
      <w:pPr>
        <w:pStyle w:val="BodyText2"/>
        <w:tabs>
          <w:tab w:val="left" w:pos="0"/>
        </w:tabs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3EB1005" w14:textId="77777777" w:rsidR="001667AD" w:rsidRPr="00976EDF" w:rsidRDefault="007A40CA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deve distruggere o restituire al Gestore, su sua richiesta ed entro trenta (30) giorni da tale richiesta, tutti i documenti relativi alle Informazioni Riservate comunicate, nonché tutte le copie o riproduzioni complete o parziali di tali documenti ("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Materiale Riservato</w:t>
      </w:r>
      <w:r>
        <w:rPr>
          <w:rFonts w:ascii="Calibri" w:hAnsi="Calibri" w:cs="Calibri"/>
          <w:color w:val="000000"/>
          <w:sz w:val="22"/>
          <w:szCs w:val="22"/>
        </w:rPr>
        <w:t xml:space="preserve">"), salvo nella misura in cui ciò sia vietato da leggi, regolamenti, ordini di un tribunale di una giurisdizione competente o di un’autorità pubblica. La restituzione e/o la distruzione di qualsiasi Materiale Riservato non esonererà l’Operatore Interessato da alcun obbligo di riservatezza ai sensi della presente Dichiarazione di Interesse. </w:t>
      </w:r>
    </w:p>
    <w:p w14:paraId="3BD25833" w14:textId="77777777" w:rsidR="0028364C" w:rsidRPr="00976EDF" w:rsidRDefault="0028364C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0F8E6D57" w14:textId="77777777" w:rsidR="0028364C" w:rsidRPr="00976EDF" w:rsidRDefault="007A40CA" w:rsidP="0028364C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si impegna a rispettare e a far rispettare ai propri dipendenti, appaltatori, agenti e/o altri terzi che agiscano in loro nome o per loro conto, la Normativa applicabile e tutte le disposizioni di legge, i regolamenti e i provvedimenti amministrativi e giudiziali e similari applicabili relativi alla riservatezza.</w:t>
      </w:r>
    </w:p>
    <w:p w14:paraId="66056571" w14:textId="77777777" w:rsidR="001667AD" w:rsidRPr="00976EDF" w:rsidRDefault="001667AD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78117AC9" w14:textId="77777777" w:rsidR="00180B71" w:rsidRPr="00976EDF" w:rsidRDefault="007A40CA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L’obbligo di riservatezza di cui alla presente Dichiarazione di Interesse rimarrà in vigore per tutta la durata della Procedura Annuale di Sottoscrizione a partire dalla data della sottoscrizione della presente Dichiarazione di Interesse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 per un periodo di 18 (diciotto) mesi dalla conclusione della Procedura Annuale di Sottoscrizione a prescindere dalla sottoscrizione di ulteriori impegni di riservatezza stipulati tra l’Operatore Interessato – anche laddove successivamente assuma la qualifica di Richiedente, Utente o altra qualifica ai sensi del Codice di Rigassificazione – e il Gestore. </w:t>
      </w:r>
    </w:p>
    <w:p w14:paraId="51A06FF3" w14:textId="77777777" w:rsidR="000D383C" w:rsidRPr="00976EDF" w:rsidRDefault="000D383C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2F38BBB" w14:textId="77777777" w:rsidR="000D383C" w:rsidRPr="00976EDF" w:rsidRDefault="007A40CA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termini che iniziano con una maiuscola sono definiti nel Codice di Rigassificazione e/o nel Regolamento applicativo d’Asta.</w:t>
      </w:r>
    </w:p>
    <w:p w14:paraId="693A7A0C" w14:textId="77777777" w:rsidR="003B4450" w:rsidRPr="00976EDF" w:rsidRDefault="003B4450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369005F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Interessato</w:t>
      </w:r>
    </w:p>
    <w:p w14:paraId="6E3FE01A" w14:textId="77777777" w:rsidR="00C23208" w:rsidRPr="00976EDF" w:rsidRDefault="00C23208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852A00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i/>
          <w:iCs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]</w:t>
      </w:r>
    </w:p>
    <w:p w14:paraId="46A912D9" w14:textId="77777777" w:rsidR="00C23208" w:rsidRPr="00976EDF" w:rsidRDefault="00C23208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F44E84B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</w:p>
    <w:p w14:paraId="719080CD" w14:textId="77777777" w:rsidR="00C23208" w:rsidRPr="00976EDF" w:rsidRDefault="007A40CA" w:rsidP="00C23208">
      <w:pPr>
        <w:autoSpaceDE w:val="0"/>
        <w:autoSpaceDN w:val="0"/>
        <w:adjustRightInd w:val="0"/>
        <w:spacing w:line="288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Nome:</w:t>
      </w:r>
    </w:p>
    <w:p w14:paraId="4FAA2677" w14:textId="77777777" w:rsidR="00C23208" w:rsidRPr="00976EDF" w:rsidRDefault="007A40CA" w:rsidP="00C23208">
      <w:pPr>
        <w:autoSpaceDE w:val="0"/>
        <w:autoSpaceDN w:val="0"/>
        <w:adjustRightInd w:val="0"/>
        <w:spacing w:line="288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In qualità di: </w:t>
      </w:r>
    </w:p>
    <w:p w14:paraId="4D9295F2" w14:textId="77777777" w:rsidR="00C6692D" w:rsidRPr="00976EDF" w:rsidRDefault="00C6692D" w:rsidP="00C6692D">
      <w:pPr>
        <w:rPr>
          <w:rFonts w:ascii="Calibri" w:hAnsi="Calibri" w:cs="Calibri"/>
          <w:sz w:val="22"/>
          <w:szCs w:val="22"/>
        </w:rPr>
      </w:pPr>
    </w:p>
    <w:p w14:paraId="0B8F4247" w14:textId="77777777" w:rsidR="00C6692D" w:rsidRPr="00976EDF" w:rsidRDefault="00C6692D" w:rsidP="00C6692D">
      <w:pPr>
        <w:rPr>
          <w:rFonts w:ascii="Calibri" w:hAnsi="Calibri" w:cs="Calibri"/>
          <w:sz w:val="22"/>
          <w:szCs w:val="22"/>
        </w:rPr>
      </w:pPr>
    </w:p>
    <w:p w14:paraId="008DC046" w14:textId="77777777" w:rsidR="00B65446" w:rsidRDefault="00B65446">
      <w:pPr>
        <w:rPr>
          <w:sz w:val="22"/>
        </w:rPr>
      </w:pPr>
    </w:p>
    <w:sectPr w:rsidR="00B65446" w:rsidSect="00A37941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851" w:right="1134" w:bottom="1021" w:left="1134" w:header="39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26F7" w14:textId="77777777" w:rsidR="00BC3D41" w:rsidRDefault="00BC3D41">
      <w:r>
        <w:separator/>
      </w:r>
    </w:p>
  </w:endnote>
  <w:endnote w:type="continuationSeparator" w:id="0">
    <w:p w14:paraId="5A12745E" w14:textId="77777777" w:rsidR="00BC3D41" w:rsidRDefault="00B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B377" w14:textId="77777777" w:rsidR="004D5C9F" w:rsidRDefault="007A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37C6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35D96AC" w14:textId="0A617351" w:rsidR="004D5C9F" w:rsidRDefault="00F31BCA">
    <w:pPr>
      <w:pStyle w:val="Footer"/>
      <w:ind w:right="360"/>
    </w:pPr>
    <w:r>
      <w:fldChar w:fldCharType="begin"/>
    </w:r>
    <w:r w:rsidR="00224827">
      <w:instrText xml:space="preserve">DOCPROPERTY DOCXDOCIDEMPTY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7AE5" w14:textId="77777777" w:rsidR="00976EDF" w:rsidRPr="00976EDF" w:rsidRDefault="007A40CA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Page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2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2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14:paraId="503174DD" w14:textId="3EA093A4" w:rsidR="004D5C9F" w:rsidRPr="009C716B" w:rsidRDefault="00007755" w:rsidP="001F47FB">
    <w:pPr>
      <w:pStyle w:val="BodyText2"/>
      <w:spacing w:line="288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224827">
      <w:rPr>
        <w:rFonts w:ascii="Arial" w:hAnsi="Arial" w:cs="Arial"/>
        <w:sz w:val="18"/>
        <w:szCs w:val="18"/>
      </w:rPr>
      <w:instrText xml:space="preserve">DOCPROPERTY DOCXDOCIDEMPTY \* MERGEFORMAT </w:instrTex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E703" w14:textId="6CE80E3F" w:rsidR="00F57864" w:rsidRDefault="00F31BCA">
    <w:pPr>
      <w:pStyle w:val="Footer"/>
    </w:pPr>
    <w:r>
      <w:fldChar w:fldCharType="begin"/>
    </w:r>
    <w:r w:rsidR="00224827">
      <w:instrText xml:space="preserve">DOCPROPERTY DOCXDOCIDEMPTY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6FDA" w14:textId="77777777" w:rsidR="00BC3D41" w:rsidRDefault="00BC3D41">
      <w:r>
        <w:separator/>
      </w:r>
    </w:p>
  </w:footnote>
  <w:footnote w:type="continuationSeparator" w:id="0">
    <w:p w14:paraId="40ACA918" w14:textId="77777777" w:rsidR="00BC3D41" w:rsidRDefault="00BC3D41">
      <w:r>
        <w:continuationSeparator/>
      </w:r>
    </w:p>
  </w:footnote>
  <w:footnote w:id="1">
    <w:p w14:paraId="09E84673" w14:textId="2C1434CC" w:rsidR="00765F9E" w:rsidRPr="00976EDF" w:rsidRDefault="007A40CA" w:rsidP="00765F9E">
      <w:pPr>
        <w:pStyle w:val="FootnoteText"/>
        <w:rPr>
          <w:rFonts w:ascii="Calibri" w:hAnsi="Calibri" w:cs="Calibri"/>
          <w:sz w:val="16"/>
          <w:szCs w:val="16"/>
        </w:rPr>
      </w:pPr>
      <w:r>
        <w:rPr>
          <w:rStyle w:val="FootnoteReference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A titolo esemplificativo, procura notarile, estratto visura camerale, delibera del consiglio di amministrazione.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4B4" w14:textId="77777777" w:rsidR="009E1DCA" w:rsidRDefault="007A40CA" w:rsidP="009E1DCA">
    <w:pPr>
      <w:tabs>
        <w:tab w:val="left" w:pos="9412"/>
        <w:tab w:val="left" w:pos="9593"/>
      </w:tabs>
      <w:autoSpaceDE w:val="0"/>
      <w:autoSpaceDN w:val="0"/>
      <w:adjustRightInd w:val="0"/>
      <w:ind w:left="7788" w:firstLine="708"/>
      <w:jc w:val="both"/>
      <w:rPr>
        <w:rFonts w:ascii="Book Antiqua" w:hAnsi="Book Antiqua"/>
      </w:rPr>
    </w:pPr>
    <w:r>
      <w:rPr>
        <w:rFonts w:ascii="Book Antiqua" w:hAnsi="Book Antiqua"/>
      </w:rPr>
      <w:t xml:space="preserve">      </w:t>
    </w:r>
  </w:p>
  <w:p w14:paraId="1252C969" w14:textId="77777777" w:rsidR="009E1DCA" w:rsidRPr="00E70770" w:rsidRDefault="007A40CA" w:rsidP="00CF63B5">
    <w:pPr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[Su carta intestata dell’Operatore Interessato]</w:t>
    </w:r>
  </w:p>
  <w:p w14:paraId="0D0583AF" w14:textId="77777777" w:rsidR="009E1DCA" w:rsidRDefault="009E1DCA">
    <w:pPr>
      <w:pStyle w:val="Header"/>
    </w:pPr>
  </w:p>
  <w:p w14:paraId="27998F71" w14:textId="77777777" w:rsidR="004D5C9F" w:rsidRPr="00E81908" w:rsidRDefault="004D5C9F" w:rsidP="00E81908">
    <w:pPr>
      <w:autoSpaceDE w:val="0"/>
      <w:autoSpaceDN w:val="0"/>
      <w:adjustRightInd w:val="0"/>
      <w:jc w:val="both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42A"/>
    <w:multiLevelType w:val="hybridMultilevel"/>
    <w:tmpl w:val="53B0E65A"/>
    <w:lvl w:ilvl="0" w:tplc="92A8A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75AD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26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4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8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E7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9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8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E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6D6E"/>
    <w:multiLevelType w:val="hybridMultilevel"/>
    <w:tmpl w:val="30766978"/>
    <w:lvl w:ilvl="0" w:tplc="B11034B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3CE535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57CB62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D07E2B6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40A470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A121C8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86CDE5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EAB23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72EE6E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256D6F"/>
    <w:multiLevelType w:val="hybridMultilevel"/>
    <w:tmpl w:val="C43A5CD0"/>
    <w:lvl w:ilvl="0" w:tplc="F8047546">
      <w:start w:val="2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22AC24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5F4091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3E654B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2B830A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AD242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6E24FB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CCE590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9F65CC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23C62B6"/>
    <w:multiLevelType w:val="hybridMultilevel"/>
    <w:tmpl w:val="6B308726"/>
    <w:lvl w:ilvl="0" w:tplc="25B8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A6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49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6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4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8D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D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8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C2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300"/>
    <w:multiLevelType w:val="hybridMultilevel"/>
    <w:tmpl w:val="43C2D79A"/>
    <w:lvl w:ilvl="0" w:tplc="56AC6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26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09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A6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09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87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A8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4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A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24F6D"/>
    <w:multiLevelType w:val="hybridMultilevel"/>
    <w:tmpl w:val="B7C231CE"/>
    <w:lvl w:ilvl="0" w:tplc="8B00117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703E88E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5C631A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38C99D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E76D70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4441B2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34CBEA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3E2254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8D4A45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4A7E3E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7" w15:restartNumberingAfterBreak="0">
    <w:nsid w:val="14D9038E"/>
    <w:multiLevelType w:val="hybridMultilevel"/>
    <w:tmpl w:val="3A925A28"/>
    <w:lvl w:ilvl="0" w:tplc="19E4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68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E8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8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6F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E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8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C0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C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F359F"/>
    <w:multiLevelType w:val="hybridMultilevel"/>
    <w:tmpl w:val="C25841CE"/>
    <w:lvl w:ilvl="0" w:tplc="07405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B2D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AB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4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6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6B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E4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E4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62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97E"/>
    <w:multiLevelType w:val="hybridMultilevel"/>
    <w:tmpl w:val="10FA8404"/>
    <w:lvl w:ilvl="0" w:tplc="40AEA0A6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ACB6471E" w:tentative="1">
      <w:start w:val="1"/>
      <w:numFmt w:val="lowerLetter"/>
      <w:lvlText w:val="%2."/>
      <w:lvlJc w:val="left"/>
      <w:pPr>
        <w:ind w:left="1788" w:hanging="360"/>
      </w:pPr>
    </w:lvl>
    <w:lvl w:ilvl="2" w:tplc="C080A7CA" w:tentative="1">
      <w:start w:val="1"/>
      <w:numFmt w:val="lowerRoman"/>
      <w:lvlText w:val="%3."/>
      <w:lvlJc w:val="right"/>
      <w:pPr>
        <w:ind w:left="2508" w:hanging="180"/>
      </w:pPr>
    </w:lvl>
    <w:lvl w:ilvl="3" w:tplc="8D9C4332" w:tentative="1">
      <w:start w:val="1"/>
      <w:numFmt w:val="decimal"/>
      <w:lvlText w:val="%4."/>
      <w:lvlJc w:val="left"/>
      <w:pPr>
        <w:ind w:left="3228" w:hanging="360"/>
      </w:pPr>
    </w:lvl>
    <w:lvl w:ilvl="4" w:tplc="61D0D34C" w:tentative="1">
      <w:start w:val="1"/>
      <w:numFmt w:val="lowerLetter"/>
      <w:lvlText w:val="%5."/>
      <w:lvlJc w:val="left"/>
      <w:pPr>
        <w:ind w:left="3948" w:hanging="360"/>
      </w:pPr>
    </w:lvl>
    <w:lvl w:ilvl="5" w:tplc="8220742C" w:tentative="1">
      <w:start w:val="1"/>
      <w:numFmt w:val="lowerRoman"/>
      <w:lvlText w:val="%6."/>
      <w:lvlJc w:val="right"/>
      <w:pPr>
        <w:ind w:left="4668" w:hanging="180"/>
      </w:pPr>
    </w:lvl>
    <w:lvl w:ilvl="6" w:tplc="58725FD4" w:tentative="1">
      <w:start w:val="1"/>
      <w:numFmt w:val="decimal"/>
      <w:lvlText w:val="%7."/>
      <w:lvlJc w:val="left"/>
      <w:pPr>
        <w:ind w:left="5388" w:hanging="360"/>
      </w:pPr>
    </w:lvl>
    <w:lvl w:ilvl="7" w:tplc="A358E19A" w:tentative="1">
      <w:start w:val="1"/>
      <w:numFmt w:val="lowerLetter"/>
      <w:lvlText w:val="%8."/>
      <w:lvlJc w:val="left"/>
      <w:pPr>
        <w:ind w:left="6108" w:hanging="360"/>
      </w:pPr>
    </w:lvl>
    <w:lvl w:ilvl="8" w:tplc="5032E3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F111AF"/>
    <w:multiLevelType w:val="hybridMultilevel"/>
    <w:tmpl w:val="10FA8404"/>
    <w:lvl w:ilvl="0" w:tplc="099AA3C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6136BDB4" w:tentative="1">
      <w:start w:val="1"/>
      <w:numFmt w:val="lowerLetter"/>
      <w:lvlText w:val="%2."/>
      <w:lvlJc w:val="left"/>
      <w:pPr>
        <w:ind w:left="1788" w:hanging="360"/>
      </w:pPr>
    </w:lvl>
    <w:lvl w:ilvl="2" w:tplc="5B567ABC" w:tentative="1">
      <w:start w:val="1"/>
      <w:numFmt w:val="lowerRoman"/>
      <w:lvlText w:val="%3."/>
      <w:lvlJc w:val="right"/>
      <w:pPr>
        <w:ind w:left="2508" w:hanging="180"/>
      </w:pPr>
    </w:lvl>
    <w:lvl w:ilvl="3" w:tplc="E766BFFE" w:tentative="1">
      <w:start w:val="1"/>
      <w:numFmt w:val="decimal"/>
      <w:lvlText w:val="%4."/>
      <w:lvlJc w:val="left"/>
      <w:pPr>
        <w:ind w:left="3228" w:hanging="360"/>
      </w:pPr>
    </w:lvl>
    <w:lvl w:ilvl="4" w:tplc="F6D014DC" w:tentative="1">
      <w:start w:val="1"/>
      <w:numFmt w:val="lowerLetter"/>
      <w:lvlText w:val="%5."/>
      <w:lvlJc w:val="left"/>
      <w:pPr>
        <w:ind w:left="3948" w:hanging="360"/>
      </w:pPr>
    </w:lvl>
    <w:lvl w:ilvl="5" w:tplc="B596BD76" w:tentative="1">
      <w:start w:val="1"/>
      <w:numFmt w:val="lowerRoman"/>
      <w:lvlText w:val="%6."/>
      <w:lvlJc w:val="right"/>
      <w:pPr>
        <w:ind w:left="4668" w:hanging="180"/>
      </w:pPr>
    </w:lvl>
    <w:lvl w:ilvl="6" w:tplc="00F0547E" w:tentative="1">
      <w:start w:val="1"/>
      <w:numFmt w:val="decimal"/>
      <w:lvlText w:val="%7."/>
      <w:lvlJc w:val="left"/>
      <w:pPr>
        <w:ind w:left="5388" w:hanging="360"/>
      </w:pPr>
    </w:lvl>
    <w:lvl w:ilvl="7" w:tplc="D42A0604" w:tentative="1">
      <w:start w:val="1"/>
      <w:numFmt w:val="lowerLetter"/>
      <w:lvlText w:val="%8."/>
      <w:lvlJc w:val="left"/>
      <w:pPr>
        <w:ind w:left="6108" w:hanging="360"/>
      </w:pPr>
    </w:lvl>
    <w:lvl w:ilvl="8" w:tplc="2168F3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1446B"/>
    <w:multiLevelType w:val="hybridMultilevel"/>
    <w:tmpl w:val="3824310E"/>
    <w:lvl w:ilvl="0" w:tplc="62B4FED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80D59C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3D36CCFC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DFAA0DE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EE48D02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2752FFBE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C6789952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69A66E1E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F98AC56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2" w15:restartNumberingAfterBreak="0">
    <w:nsid w:val="26000C28"/>
    <w:multiLevelType w:val="hybridMultilevel"/>
    <w:tmpl w:val="25B63F08"/>
    <w:lvl w:ilvl="0" w:tplc="D25A4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F140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27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9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7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E7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2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65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43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B9B"/>
    <w:multiLevelType w:val="hybridMultilevel"/>
    <w:tmpl w:val="70D40EFA"/>
    <w:lvl w:ilvl="0" w:tplc="672A1D0C">
      <w:start w:val="1"/>
      <w:numFmt w:val="lowerLetter"/>
      <w:lvlText w:val="%1)"/>
      <w:lvlJc w:val="left"/>
      <w:pPr>
        <w:ind w:left="720" w:hanging="360"/>
      </w:pPr>
    </w:lvl>
    <w:lvl w:ilvl="1" w:tplc="C16CE1EE" w:tentative="1">
      <w:start w:val="1"/>
      <w:numFmt w:val="lowerLetter"/>
      <w:lvlText w:val="%2."/>
      <w:lvlJc w:val="left"/>
      <w:pPr>
        <w:ind w:left="1440" w:hanging="360"/>
      </w:pPr>
    </w:lvl>
    <w:lvl w:ilvl="2" w:tplc="E1A8AA64" w:tentative="1">
      <w:start w:val="1"/>
      <w:numFmt w:val="lowerRoman"/>
      <w:lvlText w:val="%3."/>
      <w:lvlJc w:val="right"/>
      <w:pPr>
        <w:ind w:left="2160" w:hanging="180"/>
      </w:pPr>
    </w:lvl>
    <w:lvl w:ilvl="3" w:tplc="5C3A938A" w:tentative="1">
      <w:start w:val="1"/>
      <w:numFmt w:val="decimal"/>
      <w:lvlText w:val="%4."/>
      <w:lvlJc w:val="left"/>
      <w:pPr>
        <w:ind w:left="2880" w:hanging="360"/>
      </w:pPr>
    </w:lvl>
    <w:lvl w:ilvl="4" w:tplc="789434D2" w:tentative="1">
      <w:start w:val="1"/>
      <w:numFmt w:val="lowerLetter"/>
      <w:lvlText w:val="%5."/>
      <w:lvlJc w:val="left"/>
      <w:pPr>
        <w:ind w:left="3600" w:hanging="360"/>
      </w:pPr>
    </w:lvl>
    <w:lvl w:ilvl="5" w:tplc="B172D49C" w:tentative="1">
      <w:start w:val="1"/>
      <w:numFmt w:val="lowerRoman"/>
      <w:lvlText w:val="%6."/>
      <w:lvlJc w:val="right"/>
      <w:pPr>
        <w:ind w:left="4320" w:hanging="180"/>
      </w:pPr>
    </w:lvl>
    <w:lvl w:ilvl="6" w:tplc="E214D7BE" w:tentative="1">
      <w:start w:val="1"/>
      <w:numFmt w:val="decimal"/>
      <w:lvlText w:val="%7."/>
      <w:lvlJc w:val="left"/>
      <w:pPr>
        <w:ind w:left="5040" w:hanging="360"/>
      </w:pPr>
    </w:lvl>
    <w:lvl w:ilvl="7" w:tplc="479C96C2" w:tentative="1">
      <w:start w:val="1"/>
      <w:numFmt w:val="lowerLetter"/>
      <w:lvlText w:val="%8."/>
      <w:lvlJc w:val="left"/>
      <w:pPr>
        <w:ind w:left="5760" w:hanging="360"/>
      </w:pPr>
    </w:lvl>
    <w:lvl w:ilvl="8" w:tplc="38743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014A4"/>
    <w:multiLevelType w:val="hybridMultilevel"/>
    <w:tmpl w:val="F478322C"/>
    <w:lvl w:ilvl="0" w:tplc="EF645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5A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2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2E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4D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24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E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8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EF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FA8"/>
    <w:multiLevelType w:val="multilevel"/>
    <w:tmpl w:val="2ACC53F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3.%2.%4)"/>
      <w:lvlJc w:val="left"/>
      <w:pPr>
        <w:tabs>
          <w:tab w:val="num" w:pos="10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C4011A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7" w15:restartNumberingAfterBreak="0">
    <w:nsid w:val="3B4C2212"/>
    <w:multiLevelType w:val="hybridMultilevel"/>
    <w:tmpl w:val="70D40EFA"/>
    <w:lvl w:ilvl="0" w:tplc="C5BC48BC">
      <w:start w:val="1"/>
      <w:numFmt w:val="lowerLetter"/>
      <w:lvlText w:val="%1)"/>
      <w:lvlJc w:val="left"/>
      <w:pPr>
        <w:ind w:left="720" w:hanging="360"/>
      </w:pPr>
    </w:lvl>
    <w:lvl w:ilvl="1" w:tplc="B40CD040" w:tentative="1">
      <w:start w:val="1"/>
      <w:numFmt w:val="lowerLetter"/>
      <w:lvlText w:val="%2."/>
      <w:lvlJc w:val="left"/>
      <w:pPr>
        <w:ind w:left="1440" w:hanging="360"/>
      </w:pPr>
    </w:lvl>
    <w:lvl w:ilvl="2" w:tplc="C32614DA" w:tentative="1">
      <w:start w:val="1"/>
      <w:numFmt w:val="lowerRoman"/>
      <w:lvlText w:val="%3."/>
      <w:lvlJc w:val="right"/>
      <w:pPr>
        <w:ind w:left="2160" w:hanging="180"/>
      </w:pPr>
    </w:lvl>
    <w:lvl w:ilvl="3" w:tplc="2BDAD024" w:tentative="1">
      <w:start w:val="1"/>
      <w:numFmt w:val="decimal"/>
      <w:lvlText w:val="%4."/>
      <w:lvlJc w:val="left"/>
      <w:pPr>
        <w:ind w:left="2880" w:hanging="360"/>
      </w:pPr>
    </w:lvl>
    <w:lvl w:ilvl="4" w:tplc="A482A240" w:tentative="1">
      <w:start w:val="1"/>
      <w:numFmt w:val="lowerLetter"/>
      <w:lvlText w:val="%5."/>
      <w:lvlJc w:val="left"/>
      <w:pPr>
        <w:ind w:left="3600" w:hanging="360"/>
      </w:pPr>
    </w:lvl>
    <w:lvl w:ilvl="5" w:tplc="15D62D0E" w:tentative="1">
      <w:start w:val="1"/>
      <w:numFmt w:val="lowerRoman"/>
      <w:lvlText w:val="%6."/>
      <w:lvlJc w:val="right"/>
      <w:pPr>
        <w:ind w:left="4320" w:hanging="180"/>
      </w:pPr>
    </w:lvl>
    <w:lvl w:ilvl="6" w:tplc="C8FC24D2" w:tentative="1">
      <w:start w:val="1"/>
      <w:numFmt w:val="decimal"/>
      <w:lvlText w:val="%7."/>
      <w:lvlJc w:val="left"/>
      <w:pPr>
        <w:ind w:left="5040" w:hanging="360"/>
      </w:pPr>
    </w:lvl>
    <w:lvl w:ilvl="7" w:tplc="139CA9D6" w:tentative="1">
      <w:start w:val="1"/>
      <w:numFmt w:val="lowerLetter"/>
      <w:lvlText w:val="%8."/>
      <w:lvlJc w:val="left"/>
      <w:pPr>
        <w:ind w:left="5760" w:hanging="360"/>
      </w:pPr>
    </w:lvl>
    <w:lvl w:ilvl="8" w:tplc="FD565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5DBC"/>
    <w:multiLevelType w:val="hybridMultilevel"/>
    <w:tmpl w:val="5F525184"/>
    <w:lvl w:ilvl="0" w:tplc="D8A6D7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38069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0DA2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2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9A6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23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B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8BC3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476A6C86"/>
    <w:multiLevelType w:val="hybridMultilevel"/>
    <w:tmpl w:val="3B90874C"/>
    <w:lvl w:ilvl="0" w:tplc="7ACA293A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FCC0108E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9E2437CC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F00A492A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48B60454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6C8A7132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DAAAB92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6E0EAB4A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CB4CC6DC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1" w15:restartNumberingAfterBreak="0">
    <w:nsid w:val="4773410A"/>
    <w:multiLevelType w:val="hybridMultilevel"/>
    <w:tmpl w:val="978C72BA"/>
    <w:lvl w:ilvl="0" w:tplc="1E98F4B6">
      <w:start w:val="1"/>
      <w:numFmt w:val="lowerLetter"/>
      <w:lvlText w:val="(%1)"/>
      <w:lvlJc w:val="left"/>
      <w:pPr>
        <w:ind w:left="1429" w:hanging="360"/>
      </w:pPr>
      <w:rPr>
        <w:rFonts w:cs="Times New Roman"/>
        <w:strike w:val="0"/>
        <w:dstrike w:val="0"/>
        <w:color w:val="auto"/>
      </w:rPr>
    </w:lvl>
    <w:lvl w:ilvl="1" w:tplc="82DA47AC" w:tentative="1">
      <w:start w:val="1"/>
      <w:numFmt w:val="lowerLetter"/>
      <w:lvlText w:val="%2."/>
      <w:lvlJc w:val="left"/>
      <w:pPr>
        <w:ind w:left="2149" w:hanging="360"/>
      </w:pPr>
    </w:lvl>
    <w:lvl w:ilvl="2" w:tplc="04DCCE98" w:tentative="1">
      <w:start w:val="1"/>
      <w:numFmt w:val="lowerRoman"/>
      <w:lvlText w:val="%3."/>
      <w:lvlJc w:val="right"/>
      <w:pPr>
        <w:ind w:left="2869" w:hanging="180"/>
      </w:pPr>
    </w:lvl>
    <w:lvl w:ilvl="3" w:tplc="3384A366" w:tentative="1">
      <w:start w:val="1"/>
      <w:numFmt w:val="decimal"/>
      <w:lvlText w:val="%4."/>
      <w:lvlJc w:val="left"/>
      <w:pPr>
        <w:ind w:left="3589" w:hanging="360"/>
      </w:pPr>
    </w:lvl>
    <w:lvl w:ilvl="4" w:tplc="13589040" w:tentative="1">
      <w:start w:val="1"/>
      <w:numFmt w:val="lowerLetter"/>
      <w:lvlText w:val="%5."/>
      <w:lvlJc w:val="left"/>
      <w:pPr>
        <w:ind w:left="4309" w:hanging="360"/>
      </w:pPr>
    </w:lvl>
    <w:lvl w:ilvl="5" w:tplc="517A105C" w:tentative="1">
      <w:start w:val="1"/>
      <w:numFmt w:val="lowerRoman"/>
      <w:lvlText w:val="%6."/>
      <w:lvlJc w:val="right"/>
      <w:pPr>
        <w:ind w:left="5029" w:hanging="180"/>
      </w:pPr>
    </w:lvl>
    <w:lvl w:ilvl="6" w:tplc="17BA78F0" w:tentative="1">
      <w:start w:val="1"/>
      <w:numFmt w:val="decimal"/>
      <w:lvlText w:val="%7."/>
      <w:lvlJc w:val="left"/>
      <w:pPr>
        <w:ind w:left="5749" w:hanging="360"/>
      </w:pPr>
    </w:lvl>
    <w:lvl w:ilvl="7" w:tplc="EDCE789A" w:tentative="1">
      <w:start w:val="1"/>
      <w:numFmt w:val="lowerLetter"/>
      <w:lvlText w:val="%8."/>
      <w:lvlJc w:val="left"/>
      <w:pPr>
        <w:ind w:left="6469" w:hanging="360"/>
      </w:pPr>
    </w:lvl>
    <w:lvl w:ilvl="8" w:tplc="4F18CA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CC1BC3"/>
    <w:multiLevelType w:val="hybridMultilevel"/>
    <w:tmpl w:val="0EFC5486"/>
    <w:lvl w:ilvl="0" w:tplc="2026A6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4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4B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46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E5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CE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8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ED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CE3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151EA"/>
    <w:multiLevelType w:val="hybridMultilevel"/>
    <w:tmpl w:val="978C72BA"/>
    <w:lvl w:ilvl="0" w:tplc="6E4492A0">
      <w:start w:val="1"/>
      <w:numFmt w:val="lowerLetter"/>
      <w:lvlText w:val="(%1)"/>
      <w:lvlJc w:val="left"/>
      <w:pPr>
        <w:ind w:left="1429" w:hanging="360"/>
      </w:pPr>
      <w:rPr>
        <w:rFonts w:cs="Times New Roman"/>
        <w:strike w:val="0"/>
        <w:dstrike w:val="0"/>
        <w:color w:val="auto"/>
      </w:rPr>
    </w:lvl>
    <w:lvl w:ilvl="1" w:tplc="6BC83D0A" w:tentative="1">
      <w:start w:val="1"/>
      <w:numFmt w:val="lowerLetter"/>
      <w:lvlText w:val="%2."/>
      <w:lvlJc w:val="left"/>
      <w:pPr>
        <w:ind w:left="2149" w:hanging="360"/>
      </w:pPr>
    </w:lvl>
    <w:lvl w:ilvl="2" w:tplc="135AE318" w:tentative="1">
      <w:start w:val="1"/>
      <w:numFmt w:val="lowerRoman"/>
      <w:lvlText w:val="%3."/>
      <w:lvlJc w:val="right"/>
      <w:pPr>
        <w:ind w:left="2869" w:hanging="180"/>
      </w:pPr>
    </w:lvl>
    <w:lvl w:ilvl="3" w:tplc="A684A43C" w:tentative="1">
      <w:start w:val="1"/>
      <w:numFmt w:val="decimal"/>
      <w:lvlText w:val="%4."/>
      <w:lvlJc w:val="left"/>
      <w:pPr>
        <w:ind w:left="3589" w:hanging="360"/>
      </w:pPr>
    </w:lvl>
    <w:lvl w:ilvl="4" w:tplc="43768A88" w:tentative="1">
      <w:start w:val="1"/>
      <w:numFmt w:val="lowerLetter"/>
      <w:lvlText w:val="%5."/>
      <w:lvlJc w:val="left"/>
      <w:pPr>
        <w:ind w:left="4309" w:hanging="360"/>
      </w:pPr>
    </w:lvl>
    <w:lvl w:ilvl="5" w:tplc="E9BA145E" w:tentative="1">
      <w:start w:val="1"/>
      <w:numFmt w:val="lowerRoman"/>
      <w:lvlText w:val="%6."/>
      <w:lvlJc w:val="right"/>
      <w:pPr>
        <w:ind w:left="5029" w:hanging="180"/>
      </w:pPr>
    </w:lvl>
    <w:lvl w:ilvl="6" w:tplc="C0588FDA" w:tentative="1">
      <w:start w:val="1"/>
      <w:numFmt w:val="decimal"/>
      <w:lvlText w:val="%7."/>
      <w:lvlJc w:val="left"/>
      <w:pPr>
        <w:ind w:left="5749" w:hanging="360"/>
      </w:pPr>
    </w:lvl>
    <w:lvl w:ilvl="7" w:tplc="47D41F48" w:tentative="1">
      <w:start w:val="1"/>
      <w:numFmt w:val="lowerLetter"/>
      <w:lvlText w:val="%8."/>
      <w:lvlJc w:val="left"/>
      <w:pPr>
        <w:ind w:left="6469" w:hanging="360"/>
      </w:pPr>
    </w:lvl>
    <w:lvl w:ilvl="8" w:tplc="8390C1D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05488E"/>
    <w:multiLevelType w:val="hybridMultilevel"/>
    <w:tmpl w:val="88165784"/>
    <w:lvl w:ilvl="0" w:tplc="0C206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0A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E6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6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6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8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C5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68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966C6"/>
    <w:multiLevelType w:val="multilevel"/>
    <w:tmpl w:val="0EFC54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5774"/>
    <w:multiLevelType w:val="singleLevel"/>
    <w:tmpl w:val="C846B5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FA12BB"/>
    <w:multiLevelType w:val="hybridMultilevel"/>
    <w:tmpl w:val="7D8A7E84"/>
    <w:lvl w:ilvl="0" w:tplc="C82A7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E7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D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A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61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C3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9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26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43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3288E"/>
    <w:multiLevelType w:val="hybridMultilevel"/>
    <w:tmpl w:val="193EBDF0"/>
    <w:lvl w:ilvl="0" w:tplc="889E8604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EAEE6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65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D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0D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4B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4C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A8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80CFD"/>
    <w:multiLevelType w:val="hybridMultilevel"/>
    <w:tmpl w:val="EDF8F9FE"/>
    <w:lvl w:ilvl="0" w:tplc="FF90D8EC">
      <w:start w:val="1"/>
      <w:numFmt w:val="lowerRoman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8A623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0C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66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A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86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4B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C8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25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C452E"/>
    <w:multiLevelType w:val="hybridMultilevel"/>
    <w:tmpl w:val="5DF26C52"/>
    <w:lvl w:ilvl="0" w:tplc="1BA86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8AE6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6A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1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C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65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A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E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90F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400C7"/>
    <w:multiLevelType w:val="hybridMultilevel"/>
    <w:tmpl w:val="1B04DA44"/>
    <w:lvl w:ilvl="0" w:tplc="5AD6535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703624D2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E3C0D330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60AC3DCE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53F670AE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37A41D3A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8D58E428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8A72AE08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0B6C0EC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2" w15:restartNumberingAfterBreak="0">
    <w:nsid w:val="7DD110F2"/>
    <w:multiLevelType w:val="hybridMultilevel"/>
    <w:tmpl w:val="7F8A35C2"/>
    <w:lvl w:ilvl="0" w:tplc="36A01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C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4F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6C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0C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B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0A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82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0A87"/>
    <w:multiLevelType w:val="hybridMultilevel"/>
    <w:tmpl w:val="4A5E6E5A"/>
    <w:lvl w:ilvl="0" w:tplc="C19C26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990D32A" w:tentative="1">
      <w:start w:val="1"/>
      <w:numFmt w:val="lowerLetter"/>
      <w:lvlText w:val="%2."/>
      <w:lvlJc w:val="left"/>
      <w:pPr>
        <w:ind w:left="1440" w:hanging="360"/>
      </w:pPr>
    </w:lvl>
    <w:lvl w:ilvl="2" w:tplc="B1DE0A1A" w:tentative="1">
      <w:start w:val="1"/>
      <w:numFmt w:val="lowerRoman"/>
      <w:lvlText w:val="%3."/>
      <w:lvlJc w:val="right"/>
      <w:pPr>
        <w:ind w:left="2160" w:hanging="180"/>
      </w:pPr>
    </w:lvl>
    <w:lvl w:ilvl="3" w:tplc="0A64E810" w:tentative="1">
      <w:start w:val="1"/>
      <w:numFmt w:val="decimal"/>
      <w:lvlText w:val="%4."/>
      <w:lvlJc w:val="left"/>
      <w:pPr>
        <w:ind w:left="2880" w:hanging="360"/>
      </w:pPr>
    </w:lvl>
    <w:lvl w:ilvl="4" w:tplc="3C9CBE2A" w:tentative="1">
      <w:start w:val="1"/>
      <w:numFmt w:val="lowerLetter"/>
      <w:lvlText w:val="%5."/>
      <w:lvlJc w:val="left"/>
      <w:pPr>
        <w:ind w:left="3600" w:hanging="360"/>
      </w:pPr>
    </w:lvl>
    <w:lvl w:ilvl="5" w:tplc="D0D2C5F2" w:tentative="1">
      <w:start w:val="1"/>
      <w:numFmt w:val="lowerRoman"/>
      <w:lvlText w:val="%6."/>
      <w:lvlJc w:val="right"/>
      <w:pPr>
        <w:ind w:left="4320" w:hanging="180"/>
      </w:pPr>
    </w:lvl>
    <w:lvl w:ilvl="6" w:tplc="6394B13A" w:tentative="1">
      <w:start w:val="1"/>
      <w:numFmt w:val="decimal"/>
      <w:lvlText w:val="%7."/>
      <w:lvlJc w:val="left"/>
      <w:pPr>
        <w:ind w:left="5040" w:hanging="360"/>
      </w:pPr>
    </w:lvl>
    <w:lvl w:ilvl="7" w:tplc="B3AECA74" w:tentative="1">
      <w:start w:val="1"/>
      <w:numFmt w:val="lowerLetter"/>
      <w:lvlText w:val="%8."/>
      <w:lvlJc w:val="left"/>
      <w:pPr>
        <w:ind w:left="5760" w:hanging="360"/>
      </w:pPr>
    </w:lvl>
    <w:lvl w:ilvl="8" w:tplc="6EE6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326FA"/>
    <w:multiLevelType w:val="hybridMultilevel"/>
    <w:tmpl w:val="9FA4D2B8"/>
    <w:lvl w:ilvl="0" w:tplc="1DACCCA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9F63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68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A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85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0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82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06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80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413382">
    <w:abstractNumId w:val="20"/>
  </w:num>
  <w:num w:numId="2" w16cid:durableId="677780769">
    <w:abstractNumId w:val="34"/>
  </w:num>
  <w:num w:numId="3" w16cid:durableId="920336629">
    <w:abstractNumId w:val="31"/>
  </w:num>
  <w:num w:numId="4" w16cid:durableId="775439242">
    <w:abstractNumId w:val="24"/>
  </w:num>
  <w:num w:numId="5" w16cid:durableId="485515956">
    <w:abstractNumId w:val="4"/>
  </w:num>
  <w:num w:numId="6" w16cid:durableId="926575930">
    <w:abstractNumId w:val="18"/>
  </w:num>
  <w:num w:numId="7" w16cid:durableId="732242907">
    <w:abstractNumId w:val="7"/>
  </w:num>
  <w:num w:numId="8" w16cid:durableId="421293024">
    <w:abstractNumId w:val="6"/>
  </w:num>
  <w:num w:numId="9" w16cid:durableId="2079475845">
    <w:abstractNumId w:val="28"/>
  </w:num>
  <w:num w:numId="10" w16cid:durableId="570387902">
    <w:abstractNumId w:val="16"/>
  </w:num>
  <w:num w:numId="11" w16cid:durableId="730543909">
    <w:abstractNumId w:val="29"/>
  </w:num>
  <w:num w:numId="12" w16cid:durableId="1364865135">
    <w:abstractNumId w:val="11"/>
  </w:num>
  <w:num w:numId="13" w16cid:durableId="744188437">
    <w:abstractNumId w:val="15"/>
  </w:num>
  <w:num w:numId="14" w16cid:durableId="158273078">
    <w:abstractNumId w:val="26"/>
  </w:num>
  <w:num w:numId="15" w16cid:durableId="1539925779">
    <w:abstractNumId w:val="22"/>
  </w:num>
  <w:num w:numId="16" w16cid:durableId="796337446">
    <w:abstractNumId w:val="25"/>
  </w:num>
  <w:num w:numId="17" w16cid:durableId="954948254">
    <w:abstractNumId w:val="30"/>
  </w:num>
  <w:num w:numId="18" w16cid:durableId="1398824178">
    <w:abstractNumId w:val="12"/>
  </w:num>
  <w:num w:numId="19" w16cid:durableId="1749963040">
    <w:abstractNumId w:val="8"/>
  </w:num>
  <w:num w:numId="20" w16cid:durableId="1886525695">
    <w:abstractNumId w:val="17"/>
  </w:num>
  <w:num w:numId="21" w16cid:durableId="1024479828">
    <w:abstractNumId w:val="33"/>
  </w:num>
  <w:num w:numId="22" w16cid:durableId="343558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6374005">
    <w:abstractNumId w:val="3"/>
  </w:num>
  <w:num w:numId="24" w16cid:durableId="1077821330">
    <w:abstractNumId w:val="27"/>
  </w:num>
  <w:num w:numId="25" w16cid:durableId="671832738">
    <w:abstractNumId w:val="14"/>
  </w:num>
  <w:num w:numId="26" w16cid:durableId="717629687">
    <w:abstractNumId w:val="32"/>
  </w:num>
  <w:num w:numId="27" w16cid:durableId="267547634">
    <w:abstractNumId w:val="0"/>
  </w:num>
  <w:num w:numId="28" w16cid:durableId="1348410743">
    <w:abstractNumId w:val="5"/>
  </w:num>
  <w:num w:numId="29" w16cid:durableId="161630596">
    <w:abstractNumId w:val="23"/>
  </w:num>
  <w:num w:numId="30" w16cid:durableId="230389786">
    <w:abstractNumId w:val="21"/>
  </w:num>
  <w:num w:numId="31" w16cid:durableId="960722668">
    <w:abstractNumId w:val="10"/>
  </w:num>
  <w:num w:numId="32" w16cid:durableId="311099418">
    <w:abstractNumId w:val="13"/>
  </w:num>
  <w:num w:numId="33" w16cid:durableId="1402563241">
    <w:abstractNumId w:val="9"/>
  </w:num>
  <w:num w:numId="34" w16cid:durableId="492649564">
    <w:abstractNumId w:val="1"/>
  </w:num>
  <w:num w:numId="35" w16cid:durableId="1563983662">
    <w:abstractNumId w:val="2"/>
  </w:num>
</w:numbering>
</file>

<file path=word/people1.xml><?xml version="1.0" encoding="utf-8"?>
<w15:people xmlns:r="http://purl.oclc.org/ooxml/officeDocument/relationships" xmlns:dct="http://purl.org/dc/dcmitype/" xmlns:dc="http://purl.org/dc/elements/1.1/" xmlns:dcterms="http://purl.org/dc/terms/" xmlns:ct="http://schemas.openxmlformats.org/package/2006/content-types" xmlns:mdssi="http://schemas.openxmlformats.org/package/2006/digital-signature" xmlns:cp="http://schemas.openxmlformats.org/package/2006/metadata/core-properties" xmlns:rr="http://schemas.openxmlformats.org/package/2006/relationships" xmlns:xs="http://www.w3.org/2001/XMLSchema" xmlns:m="http://purl.oclc.org/ooxml/officeDocument/math" xmlns:sl="http://purl.oclc.org/ooxml/schemaLibrary/main" xmlns:w="http://purl.oclc.org/ooxml/wordprocessingml/main" xmlns:w10="urn:schemas-microsoft-com:office:word" xmlns:o="urn:schemas-microsoft-com:office:office" xmlns:v="urn:schemas-microsoft-com:vml" xmlns:wp="http://purl.oclc.org/ooxml/drawingml/wordprocessingDrawing" xmlns:c="http://purl.oclc.org/ooxml/drawingml/chart" xmlns:cdr="http://purl.oclc.org/ooxml/drawingml/chartDrawing" xmlns:ns31="http://schemas.openxmlformats.org/drawingml/2006/compatibility" xmlns:ns32="http://purl.oclc.org/ooxml/drawingml/lockedCanvas" xmlns:ns30="http://purl.oclc.org/ooxml/officeDocument/bibliography" xmlns:nsc="http://purl.oclc.org/ooxml/officeDocument/characteristics" xmlns:nscp="http://purl.oclc.org/ooxml/officeDocument/customProperties" xmlns:nscx="http://purl.oclc.org/ooxml/officeDocument/customXml" xmlns:nsdt="http://purl.oclc.org/ooxml/officeDocument/docPropsVTypes" xmlns:nsep="http://purl.oclc.org/ooxml/officeDocument/extendedProperties" xmlns:s="http://purl.oclc.org/ooxml/officeDocument/sharedTypes" xmlns:vv="http://schemas.microsoft.com/visio/2003/core" xmlns:c2007="http://schemas.microsoft.com/office/drawing/2007/8/2/chart" xmlns:c2012="http://schemas.microsoft.com/office/drawing/2012/chart" xmlns:c2014="http://schemas.microsoft.com/office/drawing/2014/chart" xmlns:dia2008="http://schemas.microsoft.com/office/drawing/2008/diagram" xmlns:dia2010="http://schemas.microsoft.com/office/drawing/2010/diagram" xmlns:dm2012="http://schemas.microsoft.com/office/drawing/2012/main" xmlns:w14="http://schemas.microsoft.com/office/word/2010/wordml" xmlns:w16se="http://schemas.microsoft.com/office/word/2015/wordml/symex" xmlns:wps="http://schemas.microsoft.com/office/word/2010/wordprocessingShape" xmlns:wpg="http://schemas.microsoft.com/office/word/2010/wordprocessingGroup" xmlns:wpc="http://schemas.microsoft.com/office/word/2010/wordprocessingCanvas" xmlns:w16cid="http://schemas.microsoft.com/office/word/2016/wordml/cid" xmlns:wp14="http://schemas.microsoft.com/office/word/2010/wordprocessingDrawing" xmlns:wne="http://schemas.microsoft.com/office/word/2006/wordml" xmlns:mc="http://schemas.openxmlformats.org/markup-compatibility/2006" xmlns:wpi="http://schemas.microsoft.com/office/word/2010/wordprocessingInk" xmlns:cs="http://schemas.microsoft.com/office/drawing/2012/chartStyle" xmlns:lms="http://schemas.litera.com/change-pro/word/2019" xmlns:ax="http://schemas.microsoft.com/office/2006/activeX" xmlns:w15="http://schemas.microsoft.com/office/word/2012/wordml" mc:Ignorable="lms w14 w15 w16se w16cid wp14">
  <w15:person w15:author="Daniele Capizzi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29"/>
    <w:rsid w:val="000011F2"/>
    <w:rsid w:val="00006E1B"/>
    <w:rsid w:val="00007755"/>
    <w:rsid w:val="00012600"/>
    <w:rsid w:val="000361DE"/>
    <w:rsid w:val="00043681"/>
    <w:rsid w:val="00046BA1"/>
    <w:rsid w:val="0007516B"/>
    <w:rsid w:val="000765B5"/>
    <w:rsid w:val="00081B5B"/>
    <w:rsid w:val="0008508E"/>
    <w:rsid w:val="00091355"/>
    <w:rsid w:val="000A18C4"/>
    <w:rsid w:val="000A5CA8"/>
    <w:rsid w:val="000B0804"/>
    <w:rsid w:val="000B35BE"/>
    <w:rsid w:val="000B3E23"/>
    <w:rsid w:val="000B47BD"/>
    <w:rsid w:val="000B664D"/>
    <w:rsid w:val="000C4D43"/>
    <w:rsid w:val="000C63D0"/>
    <w:rsid w:val="000D247E"/>
    <w:rsid w:val="000D383C"/>
    <w:rsid w:val="000E0031"/>
    <w:rsid w:val="000E4312"/>
    <w:rsid w:val="000E43BB"/>
    <w:rsid w:val="000E6039"/>
    <w:rsid w:val="0010003D"/>
    <w:rsid w:val="00101C06"/>
    <w:rsid w:val="00105E63"/>
    <w:rsid w:val="001100E6"/>
    <w:rsid w:val="00114476"/>
    <w:rsid w:val="0011458B"/>
    <w:rsid w:val="00114E32"/>
    <w:rsid w:val="001230B5"/>
    <w:rsid w:val="001315BB"/>
    <w:rsid w:val="001326C2"/>
    <w:rsid w:val="00132AA2"/>
    <w:rsid w:val="00133DB7"/>
    <w:rsid w:val="0013453A"/>
    <w:rsid w:val="00134781"/>
    <w:rsid w:val="00136127"/>
    <w:rsid w:val="00142275"/>
    <w:rsid w:val="001540FB"/>
    <w:rsid w:val="00163012"/>
    <w:rsid w:val="001667AD"/>
    <w:rsid w:val="00166B77"/>
    <w:rsid w:val="00180B71"/>
    <w:rsid w:val="00185C01"/>
    <w:rsid w:val="00194706"/>
    <w:rsid w:val="00196671"/>
    <w:rsid w:val="001973D4"/>
    <w:rsid w:val="001A13AE"/>
    <w:rsid w:val="001A6DE1"/>
    <w:rsid w:val="001C2048"/>
    <w:rsid w:val="001C49C5"/>
    <w:rsid w:val="001D00AD"/>
    <w:rsid w:val="001E57BB"/>
    <w:rsid w:val="001F47FB"/>
    <w:rsid w:val="001F4946"/>
    <w:rsid w:val="00220FDB"/>
    <w:rsid w:val="00224827"/>
    <w:rsid w:val="002256EE"/>
    <w:rsid w:val="00225D29"/>
    <w:rsid w:val="002309CB"/>
    <w:rsid w:val="00232EA2"/>
    <w:rsid w:val="00244121"/>
    <w:rsid w:val="0024675A"/>
    <w:rsid w:val="002476F2"/>
    <w:rsid w:val="00255286"/>
    <w:rsid w:val="00255D7D"/>
    <w:rsid w:val="00257805"/>
    <w:rsid w:val="0026522D"/>
    <w:rsid w:val="00266DA2"/>
    <w:rsid w:val="00270E12"/>
    <w:rsid w:val="00283110"/>
    <w:rsid w:val="0028364C"/>
    <w:rsid w:val="00284A14"/>
    <w:rsid w:val="0029027E"/>
    <w:rsid w:val="0029127D"/>
    <w:rsid w:val="0029727A"/>
    <w:rsid w:val="002A1A1C"/>
    <w:rsid w:val="002A6911"/>
    <w:rsid w:val="002B35C8"/>
    <w:rsid w:val="002B73E0"/>
    <w:rsid w:val="002C4C45"/>
    <w:rsid w:val="002C5E11"/>
    <w:rsid w:val="002E0190"/>
    <w:rsid w:val="002E01AE"/>
    <w:rsid w:val="002E1F36"/>
    <w:rsid w:val="002E5B06"/>
    <w:rsid w:val="002F00F9"/>
    <w:rsid w:val="002F28EA"/>
    <w:rsid w:val="002F4C68"/>
    <w:rsid w:val="002F6360"/>
    <w:rsid w:val="00302FFC"/>
    <w:rsid w:val="00303CED"/>
    <w:rsid w:val="00307147"/>
    <w:rsid w:val="00307617"/>
    <w:rsid w:val="00324564"/>
    <w:rsid w:val="00324D6B"/>
    <w:rsid w:val="003426BE"/>
    <w:rsid w:val="003435D6"/>
    <w:rsid w:val="0034409E"/>
    <w:rsid w:val="00346C55"/>
    <w:rsid w:val="00351AF1"/>
    <w:rsid w:val="00351D08"/>
    <w:rsid w:val="00362E85"/>
    <w:rsid w:val="003726B4"/>
    <w:rsid w:val="00372E42"/>
    <w:rsid w:val="003742F0"/>
    <w:rsid w:val="00374FFC"/>
    <w:rsid w:val="00377204"/>
    <w:rsid w:val="0038128F"/>
    <w:rsid w:val="003827C8"/>
    <w:rsid w:val="00382913"/>
    <w:rsid w:val="00385DF8"/>
    <w:rsid w:val="0039535A"/>
    <w:rsid w:val="003B4450"/>
    <w:rsid w:val="003B53A3"/>
    <w:rsid w:val="003C2E34"/>
    <w:rsid w:val="003C3E3E"/>
    <w:rsid w:val="003D5704"/>
    <w:rsid w:val="003E19ED"/>
    <w:rsid w:val="003E4C77"/>
    <w:rsid w:val="003E575B"/>
    <w:rsid w:val="003F0C50"/>
    <w:rsid w:val="003F2052"/>
    <w:rsid w:val="003F65AB"/>
    <w:rsid w:val="00402FE4"/>
    <w:rsid w:val="0040397C"/>
    <w:rsid w:val="00413630"/>
    <w:rsid w:val="004147C1"/>
    <w:rsid w:val="00415F0E"/>
    <w:rsid w:val="004209DA"/>
    <w:rsid w:val="004222FE"/>
    <w:rsid w:val="00422CD5"/>
    <w:rsid w:val="0042622F"/>
    <w:rsid w:val="00433CCC"/>
    <w:rsid w:val="00453441"/>
    <w:rsid w:val="004549B6"/>
    <w:rsid w:val="00456A1F"/>
    <w:rsid w:val="00457B6F"/>
    <w:rsid w:val="00465599"/>
    <w:rsid w:val="00471E49"/>
    <w:rsid w:val="0048598F"/>
    <w:rsid w:val="004863CF"/>
    <w:rsid w:val="004863EA"/>
    <w:rsid w:val="00486775"/>
    <w:rsid w:val="004901DA"/>
    <w:rsid w:val="00492F2C"/>
    <w:rsid w:val="004941C3"/>
    <w:rsid w:val="004A37C6"/>
    <w:rsid w:val="004B0506"/>
    <w:rsid w:val="004B0AE8"/>
    <w:rsid w:val="004B13BD"/>
    <w:rsid w:val="004B3430"/>
    <w:rsid w:val="004B37E0"/>
    <w:rsid w:val="004B5B4A"/>
    <w:rsid w:val="004C445A"/>
    <w:rsid w:val="004D441F"/>
    <w:rsid w:val="004D5151"/>
    <w:rsid w:val="004D5C9F"/>
    <w:rsid w:val="004D5E13"/>
    <w:rsid w:val="004E4CD9"/>
    <w:rsid w:val="004E604D"/>
    <w:rsid w:val="004E6EB1"/>
    <w:rsid w:val="004F4520"/>
    <w:rsid w:val="004F7282"/>
    <w:rsid w:val="00500618"/>
    <w:rsid w:val="005023F7"/>
    <w:rsid w:val="005026CC"/>
    <w:rsid w:val="00522FBE"/>
    <w:rsid w:val="005238BE"/>
    <w:rsid w:val="00526843"/>
    <w:rsid w:val="00530BD1"/>
    <w:rsid w:val="0053114C"/>
    <w:rsid w:val="0053247A"/>
    <w:rsid w:val="00537480"/>
    <w:rsid w:val="005557F7"/>
    <w:rsid w:val="0056229D"/>
    <w:rsid w:val="005637BF"/>
    <w:rsid w:val="005657A2"/>
    <w:rsid w:val="00581D14"/>
    <w:rsid w:val="005856AA"/>
    <w:rsid w:val="00594204"/>
    <w:rsid w:val="005A7CE1"/>
    <w:rsid w:val="005B0CC7"/>
    <w:rsid w:val="005B3A64"/>
    <w:rsid w:val="005B6AB4"/>
    <w:rsid w:val="005C5C76"/>
    <w:rsid w:val="005C62D8"/>
    <w:rsid w:val="005D2C7B"/>
    <w:rsid w:val="005D5339"/>
    <w:rsid w:val="005E0DB5"/>
    <w:rsid w:val="005E4DE1"/>
    <w:rsid w:val="005F3B66"/>
    <w:rsid w:val="005F4330"/>
    <w:rsid w:val="006012B9"/>
    <w:rsid w:val="00604532"/>
    <w:rsid w:val="00626242"/>
    <w:rsid w:val="006271DB"/>
    <w:rsid w:val="0064196B"/>
    <w:rsid w:val="006434E0"/>
    <w:rsid w:val="00647C7E"/>
    <w:rsid w:val="00651A4D"/>
    <w:rsid w:val="00652E31"/>
    <w:rsid w:val="00653108"/>
    <w:rsid w:val="00662A45"/>
    <w:rsid w:val="00662F74"/>
    <w:rsid w:val="0066447A"/>
    <w:rsid w:val="00667469"/>
    <w:rsid w:val="006674E7"/>
    <w:rsid w:val="006724AC"/>
    <w:rsid w:val="0067482A"/>
    <w:rsid w:val="00677894"/>
    <w:rsid w:val="00694A95"/>
    <w:rsid w:val="006A24C2"/>
    <w:rsid w:val="006A4E9E"/>
    <w:rsid w:val="006B1E36"/>
    <w:rsid w:val="006B4054"/>
    <w:rsid w:val="006C18C8"/>
    <w:rsid w:val="006D2C15"/>
    <w:rsid w:val="006E1219"/>
    <w:rsid w:val="006E1DE2"/>
    <w:rsid w:val="006E3D76"/>
    <w:rsid w:val="006E60AE"/>
    <w:rsid w:val="006F7FD0"/>
    <w:rsid w:val="007009B2"/>
    <w:rsid w:val="00702A70"/>
    <w:rsid w:val="00703378"/>
    <w:rsid w:val="00706CAF"/>
    <w:rsid w:val="00717114"/>
    <w:rsid w:val="00723D5E"/>
    <w:rsid w:val="00730410"/>
    <w:rsid w:val="00746326"/>
    <w:rsid w:val="0074666C"/>
    <w:rsid w:val="007534F8"/>
    <w:rsid w:val="00753E3E"/>
    <w:rsid w:val="00762399"/>
    <w:rsid w:val="00765F9E"/>
    <w:rsid w:val="007706C3"/>
    <w:rsid w:val="007729A1"/>
    <w:rsid w:val="00774410"/>
    <w:rsid w:val="00781574"/>
    <w:rsid w:val="00785529"/>
    <w:rsid w:val="0078558C"/>
    <w:rsid w:val="007903FA"/>
    <w:rsid w:val="00790944"/>
    <w:rsid w:val="0079138C"/>
    <w:rsid w:val="00791823"/>
    <w:rsid w:val="007A40CA"/>
    <w:rsid w:val="007A7BD5"/>
    <w:rsid w:val="007B1367"/>
    <w:rsid w:val="007B2AFA"/>
    <w:rsid w:val="007C6B25"/>
    <w:rsid w:val="007D36D6"/>
    <w:rsid w:val="007D725E"/>
    <w:rsid w:val="007D7D73"/>
    <w:rsid w:val="007E1563"/>
    <w:rsid w:val="007E2D16"/>
    <w:rsid w:val="007E61F2"/>
    <w:rsid w:val="007F2BDD"/>
    <w:rsid w:val="007F5AC4"/>
    <w:rsid w:val="00813343"/>
    <w:rsid w:val="008166E3"/>
    <w:rsid w:val="00816F2E"/>
    <w:rsid w:val="00826B69"/>
    <w:rsid w:val="0083098C"/>
    <w:rsid w:val="008327F3"/>
    <w:rsid w:val="00835BB1"/>
    <w:rsid w:val="00835D86"/>
    <w:rsid w:val="00843064"/>
    <w:rsid w:val="00843DD4"/>
    <w:rsid w:val="00850E96"/>
    <w:rsid w:val="0085636B"/>
    <w:rsid w:val="00856C38"/>
    <w:rsid w:val="00867A6F"/>
    <w:rsid w:val="00876256"/>
    <w:rsid w:val="00877C3E"/>
    <w:rsid w:val="00881423"/>
    <w:rsid w:val="00881A42"/>
    <w:rsid w:val="008872FA"/>
    <w:rsid w:val="008937E7"/>
    <w:rsid w:val="00895521"/>
    <w:rsid w:val="008B6525"/>
    <w:rsid w:val="008C0964"/>
    <w:rsid w:val="008D1899"/>
    <w:rsid w:val="008D47CE"/>
    <w:rsid w:val="008E4607"/>
    <w:rsid w:val="008E765C"/>
    <w:rsid w:val="008F09DA"/>
    <w:rsid w:val="008F55E6"/>
    <w:rsid w:val="00901813"/>
    <w:rsid w:val="00906B55"/>
    <w:rsid w:val="00907967"/>
    <w:rsid w:val="00916834"/>
    <w:rsid w:val="00920D78"/>
    <w:rsid w:val="00922F0F"/>
    <w:rsid w:val="00924973"/>
    <w:rsid w:val="00930A63"/>
    <w:rsid w:val="00937D2E"/>
    <w:rsid w:val="0094554E"/>
    <w:rsid w:val="00950FC5"/>
    <w:rsid w:val="00952EDC"/>
    <w:rsid w:val="00961367"/>
    <w:rsid w:val="00962433"/>
    <w:rsid w:val="00964658"/>
    <w:rsid w:val="0096662B"/>
    <w:rsid w:val="00967E96"/>
    <w:rsid w:val="00970860"/>
    <w:rsid w:val="00976EDF"/>
    <w:rsid w:val="00980672"/>
    <w:rsid w:val="00981967"/>
    <w:rsid w:val="00983BDF"/>
    <w:rsid w:val="00984CB6"/>
    <w:rsid w:val="0099554C"/>
    <w:rsid w:val="00995BCB"/>
    <w:rsid w:val="009A4621"/>
    <w:rsid w:val="009A6AFC"/>
    <w:rsid w:val="009B72D0"/>
    <w:rsid w:val="009B7A42"/>
    <w:rsid w:val="009C5EAF"/>
    <w:rsid w:val="009C6B4E"/>
    <w:rsid w:val="009C716B"/>
    <w:rsid w:val="009D34B6"/>
    <w:rsid w:val="009D4D65"/>
    <w:rsid w:val="009D7272"/>
    <w:rsid w:val="009E1DCA"/>
    <w:rsid w:val="009E2859"/>
    <w:rsid w:val="009E3359"/>
    <w:rsid w:val="009F0777"/>
    <w:rsid w:val="009F15DB"/>
    <w:rsid w:val="009F6168"/>
    <w:rsid w:val="00A07892"/>
    <w:rsid w:val="00A22279"/>
    <w:rsid w:val="00A23450"/>
    <w:rsid w:val="00A30E4D"/>
    <w:rsid w:val="00A316FA"/>
    <w:rsid w:val="00A329ED"/>
    <w:rsid w:val="00A36E1F"/>
    <w:rsid w:val="00A37941"/>
    <w:rsid w:val="00A46E77"/>
    <w:rsid w:val="00A61133"/>
    <w:rsid w:val="00A646AF"/>
    <w:rsid w:val="00A707B9"/>
    <w:rsid w:val="00A71339"/>
    <w:rsid w:val="00A71340"/>
    <w:rsid w:val="00A71F92"/>
    <w:rsid w:val="00A75CB0"/>
    <w:rsid w:val="00A771EF"/>
    <w:rsid w:val="00A81639"/>
    <w:rsid w:val="00A8340B"/>
    <w:rsid w:val="00A84566"/>
    <w:rsid w:val="00A864BC"/>
    <w:rsid w:val="00AA6728"/>
    <w:rsid w:val="00AB2B9D"/>
    <w:rsid w:val="00AB55B7"/>
    <w:rsid w:val="00AB58B3"/>
    <w:rsid w:val="00AB795B"/>
    <w:rsid w:val="00AC2126"/>
    <w:rsid w:val="00AC30AC"/>
    <w:rsid w:val="00AD5F12"/>
    <w:rsid w:val="00AE41A2"/>
    <w:rsid w:val="00AF10E9"/>
    <w:rsid w:val="00B0357C"/>
    <w:rsid w:val="00B03EC7"/>
    <w:rsid w:val="00B04396"/>
    <w:rsid w:val="00B16991"/>
    <w:rsid w:val="00B2014D"/>
    <w:rsid w:val="00B20D45"/>
    <w:rsid w:val="00B21F40"/>
    <w:rsid w:val="00B22442"/>
    <w:rsid w:val="00B24A61"/>
    <w:rsid w:val="00B41DCF"/>
    <w:rsid w:val="00B423FD"/>
    <w:rsid w:val="00B447A4"/>
    <w:rsid w:val="00B552CC"/>
    <w:rsid w:val="00B56EFF"/>
    <w:rsid w:val="00B632C9"/>
    <w:rsid w:val="00B65446"/>
    <w:rsid w:val="00B6729A"/>
    <w:rsid w:val="00B777CD"/>
    <w:rsid w:val="00B91F61"/>
    <w:rsid w:val="00BB5506"/>
    <w:rsid w:val="00BB5949"/>
    <w:rsid w:val="00BB601D"/>
    <w:rsid w:val="00BC3D41"/>
    <w:rsid w:val="00BC5D39"/>
    <w:rsid w:val="00BC6866"/>
    <w:rsid w:val="00BD05F3"/>
    <w:rsid w:val="00BD1ED5"/>
    <w:rsid w:val="00BD348B"/>
    <w:rsid w:val="00BD6AA0"/>
    <w:rsid w:val="00BD6D45"/>
    <w:rsid w:val="00BE01B4"/>
    <w:rsid w:val="00BE44DF"/>
    <w:rsid w:val="00BF4E38"/>
    <w:rsid w:val="00C05C08"/>
    <w:rsid w:val="00C06798"/>
    <w:rsid w:val="00C146F5"/>
    <w:rsid w:val="00C16EC8"/>
    <w:rsid w:val="00C20A9C"/>
    <w:rsid w:val="00C23208"/>
    <w:rsid w:val="00C25CF2"/>
    <w:rsid w:val="00C26DAE"/>
    <w:rsid w:val="00C320CD"/>
    <w:rsid w:val="00C35695"/>
    <w:rsid w:val="00C42251"/>
    <w:rsid w:val="00C47005"/>
    <w:rsid w:val="00C520B4"/>
    <w:rsid w:val="00C5427B"/>
    <w:rsid w:val="00C5644F"/>
    <w:rsid w:val="00C60516"/>
    <w:rsid w:val="00C6129D"/>
    <w:rsid w:val="00C61D4E"/>
    <w:rsid w:val="00C6598B"/>
    <w:rsid w:val="00C6692D"/>
    <w:rsid w:val="00C67DF4"/>
    <w:rsid w:val="00C70FFE"/>
    <w:rsid w:val="00C81358"/>
    <w:rsid w:val="00C8154D"/>
    <w:rsid w:val="00C9617F"/>
    <w:rsid w:val="00CA2BA5"/>
    <w:rsid w:val="00CA3565"/>
    <w:rsid w:val="00CB615F"/>
    <w:rsid w:val="00CC4C38"/>
    <w:rsid w:val="00CC6539"/>
    <w:rsid w:val="00CD3DD5"/>
    <w:rsid w:val="00CD4FC9"/>
    <w:rsid w:val="00CD69E1"/>
    <w:rsid w:val="00CD6F4C"/>
    <w:rsid w:val="00CE2EC8"/>
    <w:rsid w:val="00CF01D7"/>
    <w:rsid w:val="00CF1E6E"/>
    <w:rsid w:val="00CF5FAA"/>
    <w:rsid w:val="00CF63B5"/>
    <w:rsid w:val="00CF66A5"/>
    <w:rsid w:val="00D201C9"/>
    <w:rsid w:val="00D22AE6"/>
    <w:rsid w:val="00D270A5"/>
    <w:rsid w:val="00D303D5"/>
    <w:rsid w:val="00D32E49"/>
    <w:rsid w:val="00D33D54"/>
    <w:rsid w:val="00D34D41"/>
    <w:rsid w:val="00D34FF5"/>
    <w:rsid w:val="00D35D8A"/>
    <w:rsid w:val="00D41D84"/>
    <w:rsid w:val="00D43F0B"/>
    <w:rsid w:val="00D4563B"/>
    <w:rsid w:val="00D46A35"/>
    <w:rsid w:val="00D47FF0"/>
    <w:rsid w:val="00D54B78"/>
    <w:rsid w:val="00D60500"/>
    <w:rsid w:val="00D61221"/>
    <w:rsid w:val="00D64354"/>
    <w:rsid w:val="00D65348"/>
    <w:rsid w:val="00D74D72"/>
    <w:rsid w:val="00D82524"/>
    <w:rsid w:val="00D829A2"/>
    <w:rsid w:val="00D92F8E"/>
    <w:rsid w:val="00D937E9"/>
    <w:rsid w:val="00D95E74"/>
    <w:rsid w:val="00DA0007"/>
    <w:rsid w:val="00DA2ED5"/>
    <w:rsid w:val="00DA346A"/>
    <w:rsid w:val="00DB09F7"/>
    <w:rsid w:val="00DC44BE"/>
    <w:rsid w:val="00DD2005"/>
    <w:rsid w:val="00DD6A5A"/>
    <w:rsid w:val="00DE0567"/>
    <w:rsid w:val="00DE2601"/>
    <w:rsid w:val="00DF0AF3"/>
    <w:rsid w:val="00DF66EF"/>
    <w:rsid w:val="00DF6BE2"/>
    <w:rsid w:val="00E01839"/>
    <w:rsid w:val="00E07329"/>
    <w:rsid w:val="00E167F5"/>
    <w:rsid w:val="00E179FB"/>
    <w:rsid w:val="00E20418"/>
    <w:rsid w:val="00E2349D"/>
    <w:rsid w:val="00E318D2"/>
    <w:rsid w:val="00E40519"/>
    <w:rsid w:val="00E40FAF"/>
    <w:rsid w:val="00E47E71"/>
    <w:rsid w:val="00E50B14"/>
    <w:rsid w:val="00E60D91"/>
    <w:rsid w:val="00E61A2A"/>
    <w:rsid w:val="00E63C0F"/>
    <w:rsid w:val="00E70543"/>
    <w:rsid w:val="00E70770"/>
    <w:rsid w:val="00E747B3"/>
    <w:rsid w:val="00E750B6"/>
    <w:rsid w:val="00E75991"/>
    <w:rsid w:val="00E80AAE"/>
    <w:rsid w:val="00E81908"/>
    <w:rsid w:val="00E84BEA"/>
    <w:rsid w:val="00E8644A"/>
    <w:rsid w:val="00E87DE5"/>
    <w:rsid w:val="00E919B7"/>
    <w:rsid w:val="00E929DC"/>
    <w:rsid w:val="00E93867"/>
    <w:rsid w:val="00EA2D6D"/>
    <w:rsid w:val="00EA61CA"/>
    <w:rsid w:val="00EA6387"/>
    <w:rsid w:val="00EB22F0"/>
    <w:rsid w:val="00EB3396"/>
    <w:rsid w:val="00EB5017"/>
    <w:rsid w:val="00EC068F"/>
    <w:rsid w:val="00EC4688"/>
    <w:rsid w:val="00EC5A04"/>
    <w:rsid w:val="00ED585B"/>
    <w:rsid w:val="00EF0720"/>
    <w:rsid w:val="00EF1542"/>
    <w:rsid w:val="00EF3000"/>
    <w:rsid w:val="00F102A3"/>
    <w:rsid w:val="00F121D4"/>
    <w:rsid w:val="00F1279B"/>
    <w:rsid w:val="00F12836"/>
    <w:rsid w:val="00F235F2"/>
    <w:rsid w:val="00F31BCA"/>
    <w:rsid w:val="00F57864"/>
    <w:rsid w:val="00F5796F"/>
    <w:rsid w:val="00F61427"/>
    <w:rsid w:val="00F6263B"/>
    <w:rsid w:val="00F701CC"/>
    <w:rsid w:val="00F73574"/>
    <w:rsid w:val="00F83A9F"/>
    <w:rsid w:val="00F844E0"/>
    <w:rsid w:val="00F85C7F"/>
    <w:rsid w:val="00F86549"/>
    <w:rsid w:val="00F90C7C"/>
    <w:rsid w:val="00F972D3"/>
    <w:rsid w:val="00FA3DB1"/>
    <w:rsid w:val="00FB00E2"/>
    <w:rsid w:val="00FB11BA"/>
    <w:rsid w:val="00FB229F"/>
    <w:rsid w:val="00FB5CE4"/>
    <w:rsid w:val="00FC3736"/>
    <w:rsid w:val="00FC73ED"/>
    <w:rsid w:val="00FD0906"/>
    <w:rsid w:val="00FD32D7"/>
    <w:rsid w:val="00FD4BF5"/>
    <w:rsid w:val="00FE1FC1"/>
    <w:rsid w:val="00FE3255"/>
    <w:rsid w:val="00FF2BD6"/>
    <w:rsid w:val="00FF4C96"/>
    <w:rsid w:val="00FF529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14572"/>
  <w15:docId w15:val="{C62A82A2-3A2D-4486-B690-320925F5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DocTxtL3">
    <w:name w:val="AODocTxtL3"/>
    <w:basedOn w:val="AODocTxt"/>
    <w:rsid w:val="003827C8"/>
    <w:pPr>
      <w:numPr>
        <w:ilvl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2">
    <w:name w:val="Body Text 2"/>
    <w:basedOn w:val="Normal"/>
    <w:pPr>
      <w:jc w:val="both"/>
    </w:pPr>
    <w:rPr>
      <w:rFonts w:ascii="Garamond" w:hAnsi="Garamond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AODocTxt">
    <w:name w:val="AODocTxt"/>
    <w:basedOn w:val="Normal"/>
    <w:rsid w:val="003827C8"/>
    <w:pPr>
      <w:numPr>
        <w:numId w:val="22"/>
      </w:numPr>
      <w:spacing w:before="240" w:after="200" w:line="260" w:lineRule="atLeast"/>
      <w:jc w:val="both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TextChar">
    <w:name w:val="Comment Text Char"/>
    <w:link w:val="CommentText"/>
    <w:rsid w:val="00FB00E2"/>
    <w:rPr>
      <w:lang w:val="it-IT" w:eastAsia="it-IT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88" w:lineRule="auto"/>
      <w:jc w:val="both"/>
    </w:pPr>
    <w:rPr>
      <w:rFonts w:ascii="Book Antiqua" w:hAnsi="Book Antiqua"/>
      <w:b/>
      <w:sz w:val="28"/>
    </w:rPr>
  </w:style>
  <w:style w:type="table" w:styleId="TableGrid">
    <w:name w:val="Table Grid"/>
    <w:basedOn w:val="TableNormal"/>
    <w:rsid w:val="006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E1DCA"/>
    <w:rPr>
      <w:sz w:val="24"/>
      <w:szCs w:val="24"/>
    </w:rPr>
  </w:style>
  <w:style w:type="character" w:styleId="CommentReference">
    <w:name w:val="annotation reference"/>
    <w:rsid w:val="00FB0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00E2"/>
    <w:rPr>
      <w:b/>
      <w:bCs/>
    </w:rPr>
  </w:style>
  <w:style w:type="character" w:customStyle="1" w:styleId="CommentSubjectChar">
    <w:name w:val="Comment Subject Char"/>
    <w:link w:val="CommentSubject"/>
    <w:rsid w:val="00FB00E2"/>
    <w:rPr>
      <w:b/>
      <w:bCs/>
      <w:lang w:val="it-IT" w:eastAsia="it-IT"/>
    </w:rPr>
  </w:style>
  <w:style w:type="paragraph" w:styleId="Revision">
    <w:name w:val="Revision"/>
    <w:hidden/>
    <w:uiPriority w:val="99"/>
    <w:semiHidden/>
    <w:rsid w:val="001973D4"/>
    <w:rPr>
      <w:sz w:val="24"/>
      <w:szCs w:val="24"/>
      <w:lang w:val="it-IT" w:eastAsia="it-IT"/>
    </w:rPr>
  </w:style>
  <w:style w:type="paragraph" w:styleId="EndnoteText">
    <w:name w:val="endnote text"/>
    <w:basedOn w:val="Normal"/>
    <w:link w:val="EndnoteTextChar"/>
    <w:rsid w:val="0066447A"/>
    <w:rPr>
      <w:sz w:val="20"/>
      <w:szCs w:val="20"/>
    </w:rPr>
  </w:style>
  <w:style w:type="character" w:customStyle="1" w:styleId="EndnoteTextChar">
    <w:name w:val="Endnote Text Char"/>
    <w:link w:val="EndnoteText"/>
    <w:rsid w:val="0066447A"/>
    <w:rPr>
      <w:lang w:val="it-IT" w:eastAsia="it-IT"/>
    </w:rPr>
  </w:style>
  <w:style w:type="character" w:styleId="EndnoteReference">
    <w:name w:val="endnote reference"/>
    <w:rsid w:val="0066447A"/>
    <w:rPr>
      <w:vertAlign w:val="superscript"/>
    </w:rPr>
  </w:style>
  <w:style w:type="paragraph" w:customStyle="1" w:styleId="AODocTxtL5">
    <w:name w:val="AODocTxtL5"/>
    <w:basedOn w:val="AODocTxt"/>
    <w:rsid w:val="003827C8"/>
    <w:pPr>
      <w:numPr>
        <w:ilvl w:val="5"/>
      </w:numPr>
    </w:pPr>
  </w:style>
  <w:style w:type="paragraph" w:styleId="FootnoteText">
    <w:name w:val="footnote text"/>
    <w:basedOn w:val="Normal"/>
    <w:link w:val="FootnoteTextChar"/>
    <w:rsid w:val="00C6692D"/>
    <w:rPr>
      <w:sz w:val="20"/>
      <w:szCs w:val="20"/>
    </w:rPr>
  </w:style>
  <w:style w:type="character" w:customStyle="1" w:styleId="FootnoteTextChar">
    <w:name w:val="Footnote Text Char"/>
    <w:link w:val="FootnoteText"/>
    <w:rsid w:val="00C6692D"/>
    <w:rPr>
      <w:lang w:val="it-IT" w:eastAsia="it-IT"/>
    </w:rPr>
  </w:style>
  <w:style w:type="character" w:styleId="FootnoteReference">
    <w:name w:val="footnote reference"/>
    <w:rsid w:val="00C6692D"/>
    <w:rPr>
      <w:vertAlign w:val="superscript"/>
    </w:rPr>
  </w:style>
  <w:style w:type="paragraph" w:customStyle="1" w:styleId="Header1">
    <w:name w:val="Header_1"/>
    <w:uiPriority w:val="99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rsid w:val="00976EDF"/>
    <w:rPr>
      <w:sz w:val="24"/>
      <w:szCs w:val="24"/>
    </w:rPr>
  </w:style>
  <w:style w:type="paragraph" w:customStyle="1" w:styleId="AONormal">
    <w:name w:val="AONormal"/>
    <w:rsid w:val="003827C8"/>
    <w:pPr>
      <w:spacing w:after="200" w:line="26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AODocTxtL1">
    <w:name w:val="AODocTxtL1"/>
    <w:basedOn w:val="AODocTxt"/>
    <w:rsid w:val="003827C8"/>
    <w:pPr>
      <w:numPr>
        <w:ilvl w:val="1"/>
      </w:numPr>
    </w:pPr>
  </w:style>
  <w:style w:type="paragraph" w:customStyle="1" w:styleId="AODocTxtL2">
    <w:name w:val="AODocTxtL2"/>
    <w:basedOn w:val="AODocTxt"/>
    <w:rsid w:val="003827C8"/>
    <w:pPr>
      <w:numPr>
        <w:ilvl w:val="2"/>
      </w:numPr>
    </w:pPr>
  </w:style>
  <w:style w:type="paragraph" w:customStyle="1" w:styleId="AODocTxtL4">
    <w:name w:val="AODocTxtL4"/>
    <w:basedOn w:val="AODocTxt"/>
    <w:rsid w:val="003827C8"/>
    <w:pPr>
      <w:numPr>
        <w:ilvl w:val="4"/>
      </w:numPr>
    </w:pPr>
  </w:style>
  <w:style w:type="paragraph" w:customStyle="1" w:styleId="AODocTxtL6">
    <w:name w:val="AODocTxtL6"/>
    <w:basedOn w:val="AODocTxt"/>
    <w:rsid w:val="003827C8"/>
    <w:pPr>
      <w:numPr>
        <w:ilvl w:val="6"/>
      </w:numPr>
    </w:pPr>
  </w:style>
  <w:style w:type="paragraph" w:customStyle="1" w:styleId="AODocTxtL7">
    <w:name w:val="AODocTxtL7"/>
    <w:basedOn w:val="AODocTxt"/>
    <w:rsid w:val="003827C8"/>
    <w:pPr>
      <w:numPr>
        <w:ilvl w:val="7"/>
      </w:numPr>
    </w:pPr>
  </w:style>
  <w:style w:type="paragraph" w:customStyle="1" w:styleId="AODocTxtL8">
    <w:name w:val="AODocTxtL8"/>
    <w:basedOn w:val="AODocTxt"/>
    <w:rsid w:val="003827C8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purl.oclc.org/ooxml/officeDocument/relationships/people" Target="peopl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7F16-06C3-4334-9DA6-225D1C40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1087</Words>
  <Characters>6833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 dell’Utente</vt:lpstr>
      <vt:lpstr>Carta intestata dell’Utente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dell’Utente</dc:title>
  <dc:creator>Daniele Capizzi</dc:creator>
  <cp:lastModifiedBy>D'Angelosante Simona</cp:lastModifiedBy>
  <cp:revision>3</cp:revision>
  <cp:lastPrinted>2021-09-02T17:01:00Z</cp:lastPrinted>
  <dcterms:created xsi:type="dcterms:W3CDTF">2023-06-28T07:28:00Z</dcterms:created>
  <dcterms:modified xsi:type="dcterms:W3CDTF">2023-06-28T12:39:00Z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[EMEA_ACTIVE 302821402_2]</vt:lpwstr>
  </property>
  <property fmtid="{D5CDD505-2E9C-101B-9397-08002B2CF9AE}" pid="3" name="DocXFormat">
    <vt:lpwstr>CGSH</vt:lpwstr>
  </property>
  <property fmtid="{D5CDD505-2E9C-101B-9397-08002B2CF9AE}" pid="4" name="DocXLocation">
    <vt:lpwstr>Every Page</vt:lpwstr>
  </property>
  <property fmtid="{D5CDD505-2E9C-101B-9397-08002B2CF9AE}" pid="5" name="DOCXDOCIDEMPTY">
    <vt:lpwstr/>
  </property>
</Properties>
</file>